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关于对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等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名同志进行入党积极分</w:t>
      </w:r>
      <w:r>
        <w:rPr>
          <w:rFonts w:hint="eastAsia" w:ascii="方正小标宋简体" w:hAnsi="Times New Roman" w:eastAsia="方正小标宋简体" w:cs="Times New Roman"/>
          <w:spacing w:val="9"/>
          <w:w w:val="94"/>
          <w:kern w:val="0"/>
          <w:sz w:val="44"/>
          <w:szCs w:val="44"/>
          <w:fitText w:val="8140" w:id="-2045061120"/>
        </w:rPr>
        <w:t>子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备案的报告</w:t>
      </w:r>
    </w:p>
    <w:p>
      <w:pPr>
        <w:spacing w:line="440" w:lineRule="exact"/>
        <w:jc w:val="left"/>
        <w:rPr>
          <w:rFonts w:ascii="Times New Roman" w:hAnsi="Times New Roman" w:eastAsia="方正小标宋简体" w:cs="Times New Roman"/>
          <w:sz w:val="22"/>
          <w:szCs w:val="28"/>
        </w:rPr>
      </w:pP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（参考模板：请注意报告中红色字体。推荐情况：28周岁以下通过“团组织推优入党”，28周岁以上的通过“党员推荐”；党支部会议方式可为党支部委员会会议或支部党员大会（不设支委会的只能以支部党员大会会议形式）。</w:t>
      </w:r>
      <w:r>
        <w:rPr>
          <w:rFonts w:hint="eastAsia" w:ascii="Times New Roman" w:hAnsi="Times New Roman" w:eastAsia="方正小标宋简体" w:cs="Times New Roman"/>
          <w:color w:val="FF0000"/>
          <w:sz w:val="22"/>
          <w:szCs w:val="28"/>
          <w:highlight w:val="red"/>
        </w:rPr>
        <w:t>参考模板提示内容请删除</w:t>
      </w: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）</w:t>
      </w:r>
    </w:p>
    <w:p>
      <w:pPr>
        <w:spacing w:before="240" w:line="560" w:lineRule="exac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校党委组织部：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按照</w:t>
      </w:r>
      <w:r>
        <w:rPr>
          <w:rFonts w:hint="eastAsia" w:ascii="仿宋" w:hAnsi="仿宋" w:eastAsia="仿宋"/>
          <w:sz w:val="32"/>
          <w:szCs w:val="32"/>
        </w:rPr>
        <w:t>《中共赤峰学院委员会发展党员工作细则》（赤院党字〔2024〕31号）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</w:rPr>
        <w:t>有关规定，根据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团组织推优/党员推荐</w:t>
      </w:r>
      <w:r>
        <w:rPr>
          <w:rFonts w:hint="eastAsia" w:ascii="仿宋" w:hAnsi="仿宋" w:eastAsia="仿宋" w:cs="Times New Roman"/>
          <w:sz w:val="32"/>
        </w:rPr>
        <w:t>情况，202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sz w:val="32"/>
        </w:rPr>
        <w:t>支部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委员会/党员大会</w:t>
      </w:r>
      <w:r>
        <w:rPr>
          <w:rFonts w:hint="eastAsia" w:ascii="仿宋" w:hAnsi="仿宋" w:eastAsia="仿宋" w:cs="Times New Roman"/>
          <w:sz w:val="32"/>
        </w:rPr>
        <w:t>研究，202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党委/党总支会议</w:t>
      </w:r>
      <w:r>
        <w:rPr>
          <w:rFonts w:hint="eastAsia" w:ascii="仿宋" w:hAnsi="仿宋" w:eastAsia="仿宋" w:cs="Times New Roman"/>
          <w:sz w:val="32"/>
        </w:rPr>
        <w:t>审议，同意确定</w:t>
      </w:r>
      <w:r>
        <w:rPr>
          <w:rFonts w:hint="eastAsia" w:ascii="仿宋" w:hAnsi="仿宋" w:eastAsia="仿宋" w:cs="Times New Roman"/>
          <w:color w:val="FF0000"/>
          <w:sz w:val="32"/>
        </w:rPr>
        <w:t>XXX</w:t>
      </w:r>
      <w:r>
        <w:rPr>
          <w:rFonts w:hint="eastAsia" w:ascii="仿宋" w:hAnsi="仿宋" w:eastAsia="仿宋" w:cs="Times New Roman"/>
          <w:sz w:val="32"/>
        </w:rPr>
        <w:t>等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名同志为202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半年入党积极分子。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确定入党积极分子名单如下：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有关具体情况见附件。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附件：</w:t>
      </w:r>
      <w:r>
        <w:rPr>
          <w:rFonts w:hint="eastAsia" w:ascii="仿宋" w:hAnsi="仿宋" w:eastAsia="仿宋" w:cs="Times New Roman"/>
          <w:color w:val="FF0000"/>
          <w:sz w:val="32"/>
        </w:rPr>
        <w:t>XXXX（单位）</w:t>
      </w:r>
      <w:r>
        <w:rPr>
          <w:rFonts w:hint="eastAsia" w:ascii="仿宋" w:hAnsi="仿宋" w:eastAsia="仿宋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半年确定入党积极分子花名册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现予备案，请审查。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中共……</w:t>
      </w:r>
      <w:r>
        <w:rPr>
          <w:rFonts w:hint="eastAsia" w:ascii="仿宋_GB2312" w:hAnsi="仿宋" w:eastAsia="仿宋_GB2312" w:cs="Times New Roman"/>
          <w:color w:val="FF0000"/>
          <w:sz w:val="32"/>
        </w:rPr>
        <w:t>(单位)</w:t>
      </w:r>
      <w:r>
        <w:rPr>
          <w:rFonts w:hint="eastAsia" w:ascii="仿宋_GB2312" w:hAnsi="仿宋" w:eastAsia="仿宋_GB2312" w:cs="Times New Roman"/>
          <w:sz w:val="32"/>
        </w:rPr>
        <w:t>委员会（盖章）</w:t>
      </w:r>
    </w:p>
    <w:p>
      <w:pPr>
        <w:spacing w:line="560" w:lineRule="exact"/>
        <w:ind w:firstLine="3360" w:firstLineChars="1050"/>
        <w:jc w:val="center"/>
        <w:rPr>
          <w:rFonts w:hint="eastAsia"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F58C20AB-0C47-47F3-89B0-718C885F74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64E4DE9-4C04-41AC-9CC9-6F25F480D3E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620668B4-7CFA-4EE9-A14E-1F7ED5EBA59D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黑体" w:hAnsi="黑体" w:eastAsia="黑体"/>
        <w:sz w:val="20"/>
        <w:szCs w:val="20"/>
      </w:rPr>
    </w:pPr>
    <w:r>
      <w:rPr>
        <w:rFonts w:hint="eastAsia" w:ascii="黑体" w:hAnsi="黑体" w:eastAsia="黑体"/>
        <w:sz w:val="20"/>
        <w:szCs w:val="20"/>
      </w:rPr>
      <w:t>附件4</w:t>
    </w:r>
    <w:r>
      <w:rPr>
        <w:rFonts w:ascii="黑体" w:hAnsi="黑体" w:eastAsia="黑体"/>
        <w:sz w:val="20"/>
        <w:szCs w:val="20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ZWIxZTJiOWFiMzhkOWJjODJhMmUxNjJiMDUyYmEifQ=="/>
  </w:docVars>
  <w:rsids>
    <w:rsidRoot w:val="00C23682"/>
    <w:rsid w:val="001A5B2F"/>
    <w:rsid w:val="00244A22"/>
    <w:rsid w:val="00361CFE"/>
    <w:rsid w:val="00361ED0"/>
    <w:rsid w:val="0036292B"/>
    <w:rsid w:val="003B376F"/>
    <w:rsid w:val="003B6182"/>
    <w:rsid w:val="003E7257"/>
    <w:rsid w:val="003F7102"/>
    <w:rsid w:val="00481294"/>
    <w:rsid w:val="00504F09"/>
    <w:rsid w:val="00530318"/>
    <w:rsid w:val="00542200"/>
    <w:rsid w:val="005817B2"/>
    <w:rsid w:val="005B21B9"/>
    <w:rsid w:val="006252A7"/>
    <w:rsid w:val="006314BD"/>
    <w:rsid w:val="006F42FB"/>
    <w:rsid w:val="00722A4C"/>
    <w:rsid w:val="00734BC7"/>
    <w:rsid w:val="00857144"/>
    <w:rsid w:val="00871137"/>
    <w:rsid w:val="00871469"/>
    <w:rsid w:val="0087511A"/>
    <w:rsid w:val="008A368D"/>
    <w:rsid w:val="008F5D9F"/>
    <w:rsid w:val="0090634D"/>
    <w:rsid w:val="009F1C02"/>
    <w:rsid w:val="00A71C77"/>
    <w:rsid w:val="00AA66B9"/>
    <w:rsid w:val="00AC2847"/>
    <w:rsid w:val="00AD129E"/>
    <w:rsid w:val="00AD40F7"/>
    <w:rsid w:val="00B15F09"/>
    <w:rsid w:val="00B24A0A"/>
    <w:rsid w:val="00B93DC5"/>
    <w:rsid w:val="00BB61EE"/>
    <w:rsid w:val="00BD6CAC"/>
    <w:rsid w:val="00BD7052"/>
    <w:rsid w:val="00BE38F7"/>
    <w:rsid w:val="00C06B2C"/>
    <w:rsid w:val="00C07A08"/>
    <w:rsid w:val="00C23682"/>
    <w:rsid w:val="00D00F17"/>
    <w:rsid w:val="00D134A3"/>
    <w:rsid w:val="00E552E6"/>
    <w:rsid w:val="00E66169"/>
    <w:rsid w:val="00F33E1A"/>
    <w:rsid w:val="00F61C0D"/>
    <w:rsid w:val="00F755ED"/>
    <w:rsid w:val="00F975C9"/>
    <w:rsid w:val="11C94900"/>
    <w:rsid w:val="228D5256"/>
    <w:rsid w:val="6690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339</Words>
  <Characters>381</Characters>
  <Lines>2</Lines>
  <Paragraphs>1</Paragraphs>
  <TotalTime>0</TotalTime>
  <ScaleCrop>false</ScaleCrop>
  <LinksUpToDate>false</LinksUpToDate>
  <CharactersWithSpaces>381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2020-06-03T03:21:00Z</dcterms:created>
  <dc:creator>PC</dc:creator>
  <cp:lastModifiedBy>天</cp:lastModifiedBy>
  <cp:lastPrinted>2020-10-08T00:42:00Z</cp:lastPrinted>
  <dcterms:modified xsi:type="dcterms:W3CDTF">2024-05-21T03:16:59Z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42494BCADD584D27B81D9B01CC4F92B6</vt:lpwstr>
  </property>
</Properties>
</file>