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666666"/>
        </w:rPr>
      </w:pPr>
      <w:r>
        <w:rPr>
          <w:rFonts w:cs="宋体"/>
          <w:color w:val="666666"/>
        </w:rPr>
        <w:t>赤峰学院</w:t>
      </w:r>
      <w:r>
        <w:rPr>
          <w:rFonts w:hint="eastAsia" w:cs="宋体"/>
          <w:color w:val="666666"/>
          <w:lang w:eastAsia="zh-CN"/>
        </w:rPr>
        <w:t>购买</w:t>
      </w:r>
      <w:r>
        <w:rPr>
          <w:rFonts w:cs="宋体"/>
          <w:color w:val="666666"/>
        </w:rPr>
        <w:t>水量远程监控系统</w:t>
      </w:r>
      <w:r>
        <w:rPr>
          <w:rFonts w:hint="eastAsia" w:cs="宋体"/>
          <w:color w:val="666666"/>
          <w:lang w:eastAsia="zh-CN"/>
        </w:rPr>
        <w:t>配件</w:t>
      </w:r>
      <w:r>
        <w:rPr>
          <w:rFonts w:cs="宋体"/>
          <w:color w:val="666666"/>
        </w:rPr>
        <w:t>询价文件</w:t>
      </w:r>
    </w:p>
    <w:p>
      <w:pPr>
        <w:jc w:val="center"/>
        <w:rPr>
          <w:rFonts w:ascii="宋体" w:hAnsi="宋体" w:cs="宋体"/>
          <w:color w:val="666666"/>
          <w:sz w:val="30"/>
          <w:szCs w:val="30"/>
        </w:rPr>
      </w:pPr>
      <w:r>
        <w:rPr>
          <w:rFonts w:hint="eastAsia" w:ascii="宋体" w:hAnsi="宋体" w:cs="宋体"/>
          <w:color w:val="666666"/>
          <w:sz w:val="30"/>
          <w:szCs w:val="30"/>
        </w:rPr>
        <w:t>项目编号（采购编号、合同编号）：CFXY</w:t>
      </w:r>
      <w:r>
        <w:rPr>
          <w:rFonts w:hint="eastAsia" w:ascii="宋体" w:hAnsi="宋体" w:cs="宋体"/>
          <w:color w:val="666666"/>
          <w:sz w:val="30"/>
          <w:szCs w:val="30"/>
          <w:lang w:val="en-US" w:eastAsia="zh-CN"/>
        </w:rPr>
        <w:t>HQC</w:t>
      </w:r>
      <w:r>
        <w:rPr>
          <w:rFonts w:ascii="宋体" w:hAnsi="宋体" w:cs="宋体"/>
          <w:color w:val="666666"/>
          <w:sz w:val="30"/>
          <w:szCs w:val="30"/>
        </w:rPr>
        <w:t>2024001</w:t>
      </w: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sz w:val="30"/>
          <w:szCs w:val="30"/>
        </w:rPr>
      </w:pP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审核意见：</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项目单位经办人（签字）：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项目单位负责人（签字）：               (公章）</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资产处采购科（签字）：</w:t>
      </w:r>
    </w:p>
    <w:p>
      <w:pPr>
        <w:numPr>
          <w:ilvl w:val="0"/>
          <w:numId w:val="1"/>
        </w:numPr>
        <w:rPr>
          <w:rFonts w:ascii="宋体" w:hAnsi="宋体" w:cs="宋体"/>
          <w:color w:val="666666"/>
          <w:kern w:val="0"/>
          <w:sz w:val="28"/>
          <w:szCs w:val="28"/>
          <w:lang w:bidi="ar"/>
        </w:rPr>
      </w:pPr>
      <w:r>
        <w:rPr>
          <w:rFonts w:hint="eastAsia" w:ascii="宋体" w:hAnsi="宋体" w:cs="宋体"/>
          <w:color w:val="666666"/>
          <w:kern w:val="0"/>
          <w:sz w:val="28"/>
          <w:szCs w:val="28"/>
          <w:lang w:bidi="ar"/>
        </w:rPr>
        <w:t>资产处处长（签字）：                   （公章）</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2</w:t>
      </w:r>
      <w:r>
        <w:rPr>
          <w:rFonts w:hint="default" w:cs="宋体"/>
          <w:color w:val="666666"/>
          <w:sz w:val="28"/>
          <w:szCs w:val="28"/>
          <w:lang w:bidi="ar"/>
        </w:rPr>
        <w:t>024</w:t>
      </w:r>
      <w:r>
        <w:rPr>
          <w:rFonts w:cs="宋体"/>
          <w:color w:val="666666"/>
          <w:sz w:val="28"/>
          <w:szCs w:val="28"/>
          <w:lang w:bidi="ar"/>
        </w:rPr>
        <w:t>年</w:t>
      </w:r>
      <w:r>
        <w:rPr>
          <w:rFonts w:hint="eastAsia" w:cs="宋体"/>
          <w:color w:val="666666"/>
          <w:sz w:val="28"/>
          <w:szCs w:val="28"/>
          <w:lang w:val="en-US" w:eastAsia="zh-CN" w:bidi="ar"/>
        </w:rPr>
        <w:t>7</w:t>
      </w:r>
      <w:r>
        <w:rPr>
          <w:rFonts w:cs="宋体"/>
          <w:color w:val="666666"/>
          <w:sz w:val="28"/>
          <w:szCs w:val="28"/>
          <w:lang w:bidi="ar"/>
        </w:rPr>
        <w:t>月</w:t>
      </w: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p>
    <w:p>
      <w:pPr>
        <w:pStyle w:val="2"/>
        <w:widowControl/>
        <w:spacing w:before="0" w:beforeAutospacing="0" w:after="602" w:afterAutospacing="0" w:line="450" w:lineRule="atLeast"/>
        <w:jc w:val="center"/>
        <w:rPr>
          <w:rFonts w:hint="default" w:cs="宋体"/>
          <w:color w:val="666666"/>
          <w:sz w:val="28"/>
          <w:szCs w:val="28"/>
          <w:lang w:bidi="ar"/>
        </w:rPr>
      </w:pPr>
      <w:r>
        <w:rPr>
          <w:rFonts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cs="宋体"/>
          <w:color w:val="666666"/>
          <w:sz w:val="28"/>
          <w:szCs w:val="28"/>
          <w:lang w:bidi="ar"/>
        </w:rPr>
        <w:t>询价采购公告</w:t>
      </w:r>
    </w:p>
    <w:p>
      <w:pPr>
        <w:pStyle w:val="3"/>
        <w:widowControl/>
        <w:shd w:val="clear" w:color="auto" w:fill="FFFFFF"/>
        <w:spacing w:before="0" w:beforeAutospacing="0" w:after="0" w:afterAutospacing="0" w:line="525"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赤峰学院采用询价方式采购水量远程监控系统</w:t>
      </w:r>
      <w:r>
        <w:rPr>
          <w:rFonts w:hint="eastAsia" w:ascii="宋体" w:hAnsi="宋体" w:cs="宋体"/>
          <w:color w:val="666666"/>
          <w:sz w:val="28"/>
          <w:szCs w:val="28"/>
          <w:lang w:eastAsia="zh-CN" w:bidi="ar"/>
        </w:rPr>
        <w:t>配件</w:t>
      </w:r>
      <w:r>
        <w:rPr>
          <w:rFonts w:hint="eastAsia" w:ascii="宋体" w:hAnsi="宋体" w:cs="宋体"/>
          <w:color w:val="666666"/>
          <w:sz w:val="28"/>
          <w:szCs w:val="28"/>
          <w:lang w:bidi="ar"/>
        </w:rPr>
        <w:t>,欢迎符合资格条件的供应商前来报名参加。</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一、项目基本情况</w:t>
      </w:r>
    </w:p>
    <w:p>
      <w:pPr>
        <w:pStyle w:val="3"/>
        <w:widowControl/>
        <w:spacing w:before="0" w:beforeAutospacing="0" w:after="0" w:afterAutospacing="0" w:line="540" w:lineRule="atLeast"/>
        <w:ind w:firstLine="555"/>
        <w:rPr>
          <w:rFonts w:hint="eastAsia" w:ascii="宋体" w:hAnsi="宋体" w:eastAsia="宋体" w:cs="宋体"/>
          <w:color w:val="666666"/>
          <w:sz w:val="28"/>
          <w:szCs w:val="28"/>
          <w:lang w:eastAsia="zh-CN" w:bidi="ar"/>
        </w:rPr>
      </w:pPr>
      <w:r>
        <w:rPr>
          <w:rFonts w:hint="eastAsia" w:ascii="宋体" w:hAnsi="宋体" w:cs="宋体"/>
          <w:color w:val="666666"/>
          <w:sz w:val="28"/>
          <w:szCs w:val="28"/>
          <w:lang w:bidi="ar"/>
        </w:rPr>
        <w:t>项目名称：赤峰学院</w:t>
      </w:r>
      <w:r>
        <w:rPr>
          <w:rFonts w:hint="eastAsia" w:ascii="宋体" w:hAnsi="宋体" w:cs="宋体"/>
          <w:color w:val="666666"/>
          <w:sz w:val="28"/>
          <w:szCs w:val="28"/>
          <w:lang w:eastAsia="zh-CN" w:bidi="ar"/>
        </w:rPr>
        <w:t>购买</w:t>
      </w:r>
      <w:r>
        <w:rPr>
          <w:rFonts w:hint="eastAsia" w:ascii="宋体" w:hAnsi="宋体" w:cs="宋体"/>
          <w:color w:val="666666"/>
          <w:sz w:val="28"/>
          <w:szCs w:val="28"/>
          <w:lang w:bidi="ar"/>
        </w:rPr>
        <w:t>水量远程监控系统</w:t>
      </w:r>
      <w:r>
        <w:rPr>
          <w:rFonts w:hint="eastAsia" w:ascii="宋体" w:hAnsi="宋体" w:cs="宋体"/>
          <w:color w:val="666666"/>
          <w:sz w:val="28"/>
          <w:szCs w:val="28"/>
          <w:lang w:eastAsia="zh-CN" w:bidi="ar"/>
        </w:rPr>
        <w:t>配件</w:t>
      </w:r>
    </w:p>
    <w:p>
      <w:pPr>
        <w:ind w:firstLine="600" w:firstLineChars="200"/>
        <w:rPr>
          <w:rFonts w:ascii="宋体" w:hAnsi="宋体" w:cs="宋体"/>
          <w:color w:val="666666"/>
          <w:kern w:val="0"/>
          <w:sz w:val="28"/>
          <w:szCs w:val="28"/>
          <w:lang w:bidi="ar"/>
        </w:rPr>
      </w:pPr>
      <w:r>
        <w:rPr>
          <w:rFonts w:hint="eastAsia" w:ascii="宋体" w:hAnsi="宋体" w:cs="宋体"/>
          <w:color w:val="666666"/>
          <w:sz w:val="30"/>
          <w:szCs w:val="30"/>
        </w:rPr>
        <w:t>项目编号：</w:t>
      </w:r>
      <w:r>
        <w:rPr>
          <w:rFonts w:ascii="宋体" w:hAnsi="宋体" w:cs="宋体"/>
          <w:color w:val="666666"/>
          <w:sz w:val="30"/>
          <w:szCs w:val="30"/>
        </w:rPr>
        <w:t>CFXY</w:t>
      </w:r>
      <w:r>
        <w:rPr>
          <w:rFonts w:hint="eastAsia" w:ascii="宋体" w:hAnsi="宋体" w:cs="宋体"/>
          <w:color w:val="666666"/>
          <w:sz w:val="30"/>
          <w:szCs w:val="30"/>
          <w:lang w:val="en-US" w:eastAsia="zh-CN"/>
        </w:rPr>
        <w:t>HQC</w:t>
      </w:r>
      <w:r>
        <w:rPr>
          <w:rFonts w:ascii="宋体" w:hAnsi="宋体" w:cs="宋体"/>
          <w:color w:val="666666"/>
          <w:sz w:val="30"/>
          <w:szCs w:val="30"/>
        </w:rPr>
        <w:t>2024001</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预算金额：</w:t>
      </w:r>
      <w:r>
        <w:rPr>
          <w:rFonts w:hint="eastAsia" w:ascii="宋体" w:hAnsi="宋体" w:cs="宋体"/>
          <w:color w:val="666666"/>
          <w:sz w:val="28"/>
          <w:szCs w:val="28"/>
          <w:lang w:val="en-US" w:eastAsia="zh-CN" w:bidi="ar"/>
        </w:rPr>
        <w:t>141170</w:t>
      </w:r>
      <w:r>
        <w:rPr>
          <w:rFonts w:hint="eastAsia" w:ascii="宋体" w:hAnsi="宋体" w:cs="宋体"/>
          <w:color w:val="666666"/>
          <w:sz w:val="28"/>
          <w:szCs w:val="28"/>
          <w:lang w:bidi="ar"/>
        </w:rPr>
        <w:t>元（人民币）</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采购需求：包括户外高增益天线及电池、数据采集及传输模块、</w:t>
      </w:r>
      <w:r>
        <w:rPr>
          <w:rFonts w:hint="eastAsia" w:ascii="宋体" w:hAnsi="宋体" w:cs="宋体"/>
          <w:color w:val="666666"/>
          <w:sz w:val="28"/>
          <w:szCs w:val="28"/>
          <w:lang w:eastAsia="zh-CN" w:bidi="ar"/>
        </w:rPr>
        <w:t>远传</w:t>
      </w:r>
      <w:r>
        <w:rPr>
          <w:rFonts w:hint="eastAsia" w:ascii="宋体" w:hAnsi="宋体" w:cs="宋体"/>
          <w:color w:val="666666"/>
          <w:sz w:val="28"/>
          <w:szCs w:val="28"/>
          <w:lang w:bidi="ar"/>
        </w:rPr>
        <w:t>水表、新增设备等，具体技术参数要求详见下列清单。</w:t>
      </w:r>
    </w:p>
    <w:tbl>
      <w:tblPr>
        <w:tblStyle w:val="5"/>
        <w:tblW w:w="5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72"/>
        <w:gridCol w:w="4464"/>
        <w:gridCol w:w="709"/>
        <w:gridCol w:w="710"/>
        <w:gridCol w:w="710"/>
        <w:gridCol w:w="70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序号</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名称</w:t>
            </w:r>
          </w:p>
        </w:tc>
        <w:tc>
          <w:tcPr>
            <w:tcW w:w="2395"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技术</w:t>
            </w:r>
          </w:p>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要求</w:t>
            </w:r>
          </w:p>
        </w:tc>
        <w:tc>
          <w:tcPr>
            <w:tcW w:w="380"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单价（元）</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单位</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数量</w:t>
            </w:r>
          </w:p>
        </w:tc>
        <w:tc>
          <w:tcPr>
            <w:tcW w:w="380"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金额（元）</w:t>
            </w: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1</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户外高增益天线及电池</w:t>
            </w:r>
          </w:p>
        </w:tc>
        <w:tc>
          <w:tcPr>
            <w:tcW w:w="2395"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19AH,高能锂电池，10V～30V DC，供电：14.4V</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37</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2</w:t>
            </w:r>
          </w:p>
        </w:tc>
        <w:tc>
          <w:tcPr>
            <w:tcW w:w="468" w:type="pct"/>
            <w:vAlign w:val="center"/>
          </w:tcPr>
          <w:p>
            <w:pPr>
              <w:pStyle w:val="3"/>
              <w:widowControl/>
              <w:spacing w:before="0" w:beforeAutospacing="0" w:after="0" w:afterAutospacing="0"/>
              <w:jc w:val="both"/>
              <w:rPr>
                <w:rFonts w:ascii="宋体" w:hAnsi="宋体" w:cs="宋体"/>
                <w:color w:val="666666"/>
                <w:sz w:val="18"/>
                <w:szCs w:val="18"/>
              </w:rPr>
            </w:pPr>
            <w:r>
              <w:rPr>
                <w:rFonts w:hint="eastAsia" w:ascii="宋体" w:hAnsi="宋体" w:cs="宋体"/>
                <w:color w:val="666666"/>
                <w:sz w:val="18"/>
                <w:szCs w:val="18"/>
              </w:rPr>
              <w:t>数据采集及传输模块</w:t>
            </w:r>
          </w:p>
        </w:tc>
        <w:tc>
          <w:tcPr>
            <w:tcW w:w="2395" w:type="pct"/>
            <w:vAlign w:val="center"/>
          </w:tcPr>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val="en-US" w:eastAsia="zh-CN" w:bidi="ar"/>
              </w:rPr>
              <w:t xml:space="preserve"> </w:t>
            </w:r>
            <w:r>
              <w:rPr>
                <w:rFonts w:hint="eastAsia" w:ascii="宋体" w:hAnsi="宋体" w:cs="宋体"/>
                <w:color w:val="666666"/>
                <w:sz w:val="18"/>
                <w:szCs w:val="18"/>
                <w:lang w:bidi="ar"/>
              </w:rPr>
              <w:t>二、技术参数：</w:t>
            </w:r>
          </w:p>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1.数据采集、控制、存储、传输一体化设计，可采集各种标准的变送器、传感器、串口仪表。采集接口类型和数量多，且可灵活配置；可选配水资源监测数据传输规约、水文监测数据通信规约等；2.支持各家组态软件和用户自行开发软件系统；3.通信功能：可通过4GLTE/GPRS/CDMA/NB-IoT、短消息、卫星等无线通信方式实现设备联网；4.支持与1-4个监控中心进行数据通信；支持实时在线、定时唤醒两种工作模式。采集功能：采集流量计的流量数据，采集水泵或阀门运行状态、设备供电状态和箱门开关状态；5.图片抓拍功能：可外接工业照相机，进行图片抓拍；6.控制功能：支持自动控制、远程控制水泵、阀门等控制设备；7.远程管理功能：支持远程参数设置、程序升级；8.报警功能：监测数据越限，立即上报告警信息；9.存储功能：本机循环存储监测数据，掉电不丢失；10.10路IN：模拟量（AI）+开关量(DI)=10路，各自的数量可自由组合；11.5路串口（RS232/RS485）：串口（RS232）+串口（RS485）=5路，各自的数量可自由组合；12.2路VEXT：为模拟量、开关量以及串口仪表变送器供电13.1路DB9调试串口。</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12</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DATA-9201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3</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lang w:eastAsia="zh-CN"/>
              </w:rPr>
              <w:t>远传</w:t>
            </w:r>
            <w:r>
              <w:rPr>
                <w:rFonts w:hint="eastAsia" w:ascii="宋体" w:hAnsi="宋体" w:cs="宋体"/>
                <w:color w:val="666666"/>
                <w:sz w:val="18"/>
                <w:szCs w:val="18"/>
              </w:rPr>
              <w:t>水表</w:t>
            </w:r>
          </w:p>
        </w:tc>
        <w:tc>
          <w:tcPr>
            <w:tcW w:w="2395" w:type="pct"/>
            <w:vMerge w:val="restart"/>
            <w:vAlign w:val="center"/>
          </w:tcPr>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被测介质 :水、均质液体，并充满管道 介质温度:0.1～30℃ 准确度等级:1级，2级</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量程比 :R250/400 公称通径 :DN50-300 管段结构: 缩径/通径 最高允许工作压力: 1.6MPa 压力损失等级 :△p10 工作环境 :-20～55℃，≤100%RH 上游流场敏感度等级 :U5 下游敏感度等级: D3 气候和机械环境安全等级: O级 电磁兼容性等级: E2 级 按键: 触摸按键 显示器: 液晶10位数字+小数点</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显示内容: 累积流量（m3），瞬时流量（m3/h），流速、温度、累积有效运行时间（h），日期 （年/月/日），时间（时/分/秒），电池电量低指示，信号质量，空管或者气泡含量大等报警提示； 显示范围 :累积流量：-99999999.9～+99999999.9m3</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瞬时流量：-99999.999～+99999.999m3/h 数据通讯 远传：支持4G全网通与NB方式联网进行数据远传。 设参：支持手机APP方式通过蓝牙无线连接设备进行设参维护。</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数据存储 :采用FLASH存储数据，4M存储空间。 防护等级 :IP68</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测流周期: 1次/秒 功 耗 :&lt;4mW 测量电源: 内置3.6V锂电池供电，标称容量19Ah，可连续工作10年以上 无线通信: 内置14.4V锂电池供电，标称容量19Ah，上报次数大于2万 材质: 304不锈钢/铸铁 执行标准</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GB/T 778-2018《饮用冷水和热水水表》</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JJG162-2019《饮用冷水水表检定规程》</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扩展:支持扩展安装阀控设备，实现预设水量自动开关阀，阀门、水表、无线抄表终端单独供电，互不影响。</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★超声水表通过SL/T 427-2021《水资源监测数据传输规约》</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★超声水表工作温度满足-10℃～75℃，湿度大于95%RH</w:t>
            </w:r>
          </w:p>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lang w:bidi="ar"/>
              </w:rPr>
              <w:t>★超声水表在包装状态下,进行 10Hz~150Hz~10Hz、扫描速度为 1 倍频程/min、加速度为 2g 的振动试验。试验后，样品工作正常，符合标准要求，在包装状态下，距地面 250mm 高处，自由落体跌落在平滑、坚硬的钢质面上，跌落次数为 3 次。试验后，样品工作正常</w:t>
            </w:r>
            <w:r>
              <w:rPr>
                <w:rFonts w:hint="eastAsia" w:ascii="宋体" w:hAnsi="宋体" w:cs="宋体"/>
                <w:color w:val="666666"/>
                <w:sz w:val="18"/>
                <w:szCs w:val="18"/>
                <w:lang w:val="en-US" w:eastAsia="zh-CN" w:bidi="ar"/>
              </w:rPr>
              <w:t xml:space="preserve"> </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5</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4</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lang w:eastAsia="zh-CN"/>
              </w:rPr>
              <w:t>远传</w:t>
            </w:r>
            <w:r>
              <w:rPr>
                <w:rFonts w:hint="eastAsia" w:ascii="宋体" w:hAnsi="宋体" w:cs="宋体"/>
                <w:color w:val="666666"/>
                <w:sz w:val="18"/>
                <w:szCs w:val="18"/>
              </w:rPr>
              <w:t>水表</w:t>
            </w:r>
          </w:p>
        </w:tc>
        <w:tc>
          <w:tcPr>
            <w:tcW w:w="2395" w:type="pct"/>
            <w:vMerge w:val="continue"/>
            <w:vAlign w:val="center"/>
          </w:tcPr>
          <w:p>
            <w:pPr>
              <w:pStyle w:val="3"/>
              <w:widowControl/>
              <w:spacing w:before="0" w:beforeAutospacing="0" w:after="0" w:afterAutospacing="0"/>
              <w:jc w:val="center"/>
              <w:rPr>
                <w:rFonts w:ascii="宋体" w:hAnsi="宋体" w:cs="宋体"/>
                <w:color w:val="666666"/>
                <w:sz w:val="18"/>
                <w:szCs w:val="18"/>
              </w:rPr>
            </w:pP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2</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DN80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5</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lang w:eastAsia="zh-CN"/>
              </w:rPr>
              <w:t>远传</w:t>
            </w:r>
            <w:r>
              <w:rPr>
                <w:rFonts w:hint="eastAsia" w:ascii="宋体" w:hAnsi="宋体" w:cs="宋体"/>
                <w:color w:val="666666"/>
                <w:sz w:val="18"/>
                <w:szCs w:val="18"/>
              </w:rPr>
              <w:t>水表</w:t>
            </w:r>
          </w:p>
        </w:tc>
        <w:tc>
          <w:tcPr>
            <w:tcW w:w="2395" w:type="pct"/>
            <w:vMerge w:val="continue"/>
            <w:vAlign w:val="center"/>
          </w:tcPr>
          <w:p>
            <w:pPr>
              <w:pStyle w:val="3"/>
              <w:widowControl/>
              <w:spacing w:before="0" w:beforeAutospacing="0" w:after="0" w:afterAutospacing="0"/>
              <w:jc w:val="center"/>
              <w:rPr>
                <w:rFonts w:ascii="宋体" w:hAnsi="宋体" w:cs="宋体"/>
                <w:color w:val="666666"/>
                <w:sz w:val="18"/>
                <w:szCs w:val="18"/>
              </w:rPr>
            </w:pP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1</w:t>
            </w:r>
          </w:p>
        </w:tc>
        <w:tc>
          <w:tcPr>
            <w:tcW w:w="380" w:type="pct"/>
            <w:vAlign w:val="center"/>
          </w:tcPr>
          <w:p>
            <w:pPr>
              <w:pStyle w:val="3"/>
              <w:widowControl/>
              <w:spacing w:before="0" w:beforeAutospacing="0" w:after="0" w:afterAutospacing="0"/>
              <w:jc w:val="both"/>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6</w:t>
            </w:r>
          </w:p>
        </w:tc>
        <w:tc>
          <w:tcPr>
            <w:tcW w:w="468"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新增设备</w:t>
            </w:r>
            <w:r>
              <w:rPr>
                <w:rFonts w:hint="eastAsia" w:ascii="宋体" w:hAnsi="宋体" w:cs="宋体"/>
                <w:color w:val="666666"/>
                <w:sz w:val="18"/>
                <w:szCs w:val="18"/>
                <w:lang w:eastAsia="zh-CN"/>
              </w:rPr>
              <w:t>（</w:t>
            </w:r>
            <w:r>
              <w:rPr>
                <w:rFonts w:hint="eastAsia" w:ascii="宋体" w:hAnsi="宋体" w:cs="宋体"/>
                <w:color w:val="666666"/>
                <w:sz w:val="18"/>
                <w:szCs w:val="18"/>
                <w:lang w:val="en-US" w:eastAsia="zh-CN"/>
              </w:rPr>
              <w:t>包括户外高增益天线及电池、DATA-9201数据采集及传输模块、DN100远传水表）</w:t>
            </w:r>
          </w:p>
        </w:tc>
        <w:tc>
          <w:tcPr>
            <w:tcW w:w="2395" w:type="pct"/>
            <w:vAlign w:val="center"/>
          </w:tcPr>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被测介质 :水、均质液体，并充满管道 介质温度:0.1～30℃ 准确度等级:1级，2级</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量程比 :R250/400 公称通径 :DN50-300 管段结构: 缩径/通径 最高允许工作压力: 1.6MPa 压力损失等级 :△p10 工作环境 :-20～55℃，≤100%RH 上游流场敏感度等级 :U5 下游敏感度等级: D3 气候和机械环境安全等级: O级 电磁兼容性等级: E2 级 按键: 触摸按键 显示器: 液晶10位数字+小数点</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显示内容: 累积流量（m3），瞬时流量（m3/h），流速、温度、累积有效运行时间（h），日期 （年/月/日），时间（时/分/秒），电池电量低指示，信号质量，空管或者气泡含量大等报警提示； 显示范围 :累积流量：-99999999.9～+99999999.9m3</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瞬时流量：-99999.999～+99999.999m3/h 数据通讯 远传：支持4G全网通与NB方式联网进行数据远传。 设参：支持手机APP方式通过蓝牙无线连接设备进行设参维护。</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数据存储 :采用FLASH存储数据，4M存储空间。 防护等级 :IP68</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测流周期: 1次/秒 功 耗 :&lt;4mW 测量电源: 内置3.6V锂电池供电，标称容量19Ah，可连续工作10年以上 无线通信: 内置14.4V锂电池供电，标称容量19Ah，上报次数大于2万 材质: 304不锈钢/铸铁 执行标准</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GB/T 778-2018《饮用冷水和热水水表》</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JJG162-2019《饮用冷水水表检定规程》</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扩展:支持扩展安装阀控设备，实现预设水量自动开关阀，阀门、水表、无线抄表终端单独供电，互不影响。</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★超声水表通过SL/T 427-2021《水资源监测数据传输规约》</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★超声水表工作温度满足-10℃～75℃，湿度大于95%RH</w:t>
            </w:r>
          </w:p>
          <w:p>
            <w:pPr>
              <w:pStyle w:val="3"/>
              <w:widowControl/>
              <w:spacing w:before="0" w:beforeAutospacing="0" w:after="0" w:afterAutospacing="0"/>
              <w:jc w:val="center"/>
              <w:rPr>
                <w:rFonts w:hint="eastAsia" w:ascii="宋体" w:hAnsi="宋体" w:cs="宋体"/>
                <w:color w:val="666666"/>
                <w:sz w:val="18"/>
                <w:szCs w:val="18"/>
                <w:lang w:bidi="ar"/>
              </w:rPr>
            </w:pPr>
            <w:r>
              <w:rPr>
                <w:rFonts w:hint="eastAsia" w:ascii="宋体" w:hAnsi="宋体" w:cs="宋体"/>
                <w:color w:val="666666"/>
                <w:sz w:val="18"/>
                <w:szCs w:val="18"/>
                <w:lang w:bidi="ar"/>
              </w:rPr>
              <w:t>★超声水表在包装状态下,进行 10Hz~150Hz~10Hz、扫描速度为 1 倍频程/min、加速度为 2g 的振动试验。试验后，样品工作正常，符合标准要求，在包装状态下，距地面 250mm 高处，自由落体跌落在平滑、坚硬的钢质面上，跌落次数为 3 次。试验后，样品工作正常。</w:t>
            </w:r>
          </w:p>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★超声水表工作电流≦12mA，静态值守电流≦12mA</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hint="eastAsia" w:ascii="宋体" w:hAnsi="宋体" w:cs="宋体"/>
                <w:color w:val="666666"/>
                <w:sz w:val="18"/>
                <w:szCs w:val="18"/>
              </w:rPr>
              <w:t>套</w:t>
            </w:r>
          </w:p>
        </w:tc>
        <w:tc>
          <w:tcPr>
            <w:tcW w:w="381" w:type="pct"/>
            <w:vAlign w:val="center"/>
          </w:tcPr>
          <w:p>
            <w:pPr>
              <w:pStyle w:val="3"/>
              <w:widowControl/>
              <w:spacing w:before="0" w:beforeAutospacing="0" w:after="0" w:afterAutospacing="0"/>
              <w:jc w:val="center"/>
              <w:rPr>
                <w:rFonts w:ascii="宋体" w:hAnsi="宋体" w:cs="宋体"/>
                <w:color w:val="666666"/>
                <w:sz w:val="18"/>
                <w:szCs w:val="18"/>
              </w:rPr>
            </w:pPr>
            <w:r>
              <w:rPr>
                <w:rFonts w:ascii="宋体" w:hAnsi="宋体" w:cs="宋体"/>
                <w:color w:val="666666"/>
                <w:sz w:val="18"/>
                <w:szCs w:val="18"/>
              </w:rPr>
              <w:t>10</w:t>
            </w:r>
          </w:p>
        </w:tc>
        <w:tc>
          <w:tcPr>
            <w:tcW w:w="380" w:type="pct"/>
            <w:vAlign w:val="center"/>
          </w:tcPr>
          <w:p>
            <w:pPr>
              <w:pStyle w:val="3"/>
              <w:widowControl/>
              <w:spacing w:before="0" w:beforeAutospacing="0" w:after="0" w:afterAutospacing="0"/>
              <w:jc w:val="center"/>
              <w:rPr>
                <w:rFonts w:hint="default" w:ascii="宋体" w:hAnsi="宋体" w:eastAsia="宋体" w:cs="宋体"/>
                <w:color w:val="666666"/>
                <w:sz w:val="18"/>
                <w:szCs w:val="18"/>
                <w:lang w:val="en-US" w:eastAsia="zh-CN"/>
              </w:rPr>
            </w:pPr>
          </w:p>
        </w:tc>
        <w:tc>
          <w:tcPr>
            <w:tcW w:w="316" w:type="pct"/>
            <w:vAlign w:val="center"/>
          </w:tcPr>
          <w:p>
            <w:pPr>
              <w:pStyle w:val="3"/>
              <w:widowControl/>
              <w:spacing w:before="0" w:beforeAutospacing="0" w:after="0" w:afterAutospacing="0"/>
              <w:jc w:val="center"/>
              <w:rPr>
                <w:rFonts w:ascii="宋体" w:hAnsi="宋体" w:cs="宋体"/>
                <w:color w:val="666666"/>
                <w:sz w:val="18"/>
                <w:szCs w:val="18"/>
              </w:rPr>
            </w:pPr>
          </w:p>
        </w:tc>
      </w:tr>
    </w:tbl>
    <w:p>
      <w:pPr>
        <w:pStyle w:val="3"/>
        <w:widowControl/>
        <w:spacing w:before="0" w:beforeAutospacing="0" w:after="0" w:afterAutospacing="0" w:line="540" w:lineRule="atLeast"/>
        <w:rPr>
          <w:rFonts w:ascii="宋体" w:hAnsi="宋体" w:cs="宋体"/>
          <w:color w:val="666666"/>
          <w:sz w:val="28"/>
          <w:szCs w:val="28"/>
          <w:lang w:bidi="ar"/>
        </w:rPr>
      </w:pPr>
      <w:r>
        <w:rPr>
          <w:rFonts w:hint="eastAsia" w:ascii="宋体" w:hAnsi="宋体" w:cs="宋体"/>
          <w:color w:val="666666"/>
          <w:sz w:val="28"/>
          <w:szCs w:val="28"/>
          <w:lang w:bidi="ar"/>
        </w:rPr>
        <w:t>供货期：签订合同后</w:t>
      </w:r>
      <w:r>
        <w:rPr>
          <w:rFonts w:hint="eastAsia" w:ascii="宋体" w:hAnsi="宋体" w:cs="宋体"/>
          <w:color w:val="666666"/>
          <w:sz w:val="28"/>
          <w:szCs w:val="28"/>
          <w:lang w:val="en-US" w:eastAsia="zh-CN" w:bidi="ar"/>
        </w:rPr>
        <w:t>30</w:t>
      </w:r>
      <w:r>
        <w:rPr>
          <w:rFonts w:hint="eastAsia" w:ascii="宋体" w:hAnsi="宋体" w:cs="宋体"/>
          <w:color w:val="666666"/>
          <w:sz w:val="28"/>
          <w:szCs w:val="28"/>
          <w:lang w:bidi="ar"/>
        </w:rPr>
        <w:t>工作日内</w:t>
      </w:r>
      <w:r>
        <w:rPr>
          <w:rFonts w:hint="eastAsia" w:ascii="宋体" w:hAnsi="宋体" w:cs="宋体"/>
          <w:color w:val="666666"/>
          <w:sz w:val="28"/>
          <w:szCs w:val="28"/>
          <w:lang w:val="en-US" w:eastAsia="zh-CN" w:bidi="ar"/>
        </w:rPr>
        <w:t>,供应商将所购物品免费安装到赤峰学院指定地点</w:t>
      </w:r>
      <w:r>
        <w:rPr>
          <w:rFonts w:hint="eastAsia" w:ascii="宋体" w:hAnsi="宋体" w:cs="宋体"/>
          <w:color w:val="666666"/>
          <w:sz w:val="28"/>
          <w:szCs w:val="28"/>
          <w:lang w:bidi="ar"/>
        </w:rPr>
        <w:t>。</w:t>
      </w:r>
    </w:p>
    <w:p>
      <w:pPr>
        <w:pStyle w:val="3"/>
        <w:widowControl/>
        <w:spacing w:before="0" w:beforeAutospacing="0" w:after="0" w:afterAutospacing="0" w:line="540" w:lineRule="atLeast"/>
        <w:rPr>
          <w:rFonts w:ascii="宋体" w:hAnsi="宋体" w:cs="宋体"/>
          <w:color w:val="666666"/>
          <w:sz w:val="28"/>
          <w:szCs w:val="28"/>
          <w:lang w:bidi="ar"/>
        </w:rPr>
      </w:pPr>
      <w:r>
        <w:rPr>
          <w:rFonts w:hint="eastAsia" w:ascii="宋体" w:hAnsi="宋体" w:cs="宋体"/>
          <w:color w:val="666666"/>
          <w:sz w:val="28"/>
          <w:szCs w:val="28"/>
          <w:lang w:bidi="ar"/>
        </w:rPr>
        <w:t>质保期：验收合格之日起</w:t>
      </w:r>
      <w:r>
        <w:rPr>
          <w:rFonts w:hint="eastAsia" w:ascii="宋体" w:hAnsi="宋体" w:cs="宋体"/>
          <w:color w:val="666666"/>
          <w:sz w:val="28"/>
          <w:szCs w:val="28"/>
          <w:lang w:eastAsia="zh-CN" w:bidi="ar"/>
        </w:rPr>
        <w:t>两</w:t>
      </w:r>
      <w:r>
        <w:rPr>
          <w:rFonts w:hint="eastAsia" w:ascii="宋体" w:hAnsi="宋体" w:cs="宋体"/>
          <w:color w:val="666666"/>
          <w:sz w:val="28"/>
          <w:szCs w:val="28"/>
          <w:lang w:bidi="ar"/>
        </w:rPr>
        <w:t>年。</w:t>
      </w:r>
    </w:p>
    <w:p>
      <w:pPr>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付款方式：</w:t>
      </w:r>
      <w:r>
        <w:rPr>
          <w:rFonts w:hint="eastAsia" w:ascii="宋体" w:hAnsi="宋体" w:cs="宋体"/>
          <w:color w:val="666666"/>
          <w:kern w:val="0"/>
          <w:sz w:val="28"/>
          <w:szCs w:val="28"/>
          <w:lang w:eastAsia="zh-CN" w:bidi="ar"/>
        </w:rPr>
        <w:t>此项资金为赤峰学院向红山区农牧水利局申请的节水改造专项资金。本项目竣工后，由赤峰学院组织</w:t>
      </w:r>
      <w:r>
        <w:rPr>
          <w:rFonts w:hint="eastAsia" w:ascii="宋体" w:hAnsi="宋体" w:cs="宋体"/>
          <w:color w:val="666666"/>
          <w:kern w:val="0"/>
          <w:sz w:val="28"/>
          <w:szCs w:val="28"/>
          <w:lang w:bidi="ar"/>
        </w:rPr>
        <w:t>项目验收，</w:t>
      </w:r>
      <w:r>
        <w:rPr>
          <w:rFonts w:hint="eastAsia" w:ascii="宋体" w:hAnsi="宋体" w:cs="宋体"/>
          <w:color w:val="666666"/>
          <w:kern w:val="0"/>
          <w:sz w:val="28"/>
          <w:szCs w:val="28"/>
          <w:lang w:val="en-US" w:eastAsia="zh-CN" w:bidi="ar"/>
        </w:rPr>
        <w:t>并</w:t>
      </w:r>
      <w:r>
        <w:rPr>
          <w:rFonts w:hint="eastAsia" w:ascii="宋体" w:hAnsi="宋体" w:cs="宋体"/>
          <w:color w:val="666666"/>
          <w:kern w:val="0"/>
          <w:sz w:val="28"/>
          <w:szCs w:val="28"/>
          <w:lang w:bidi="ar"/>
        </w:rPr>
        <w:t>出具</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验收报告</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w:t>
      </w:r>
      <w:r>
        <w:rPr>
          <w:rFonts w:hint="eastAsia" w:ascii="宋体" w:hAnsi="宋体" w:cs="宋体"/>
          <w:color w:val="666666"/>
          <w:kern w:val="0"/>
          <w:sz w:val="28"/>
          <w:szCs w:val="28"/>
          <w:lang w:eastAsia="zh-CN" w:bidi="ar"/>
        </w:rPr>
        <w:t>红山区农牧水利局相关人员进行</w:t>
      </w:r>
      <w:r>
        <w:rPr>
          <w:rFonts w:hint="eastAsia" w:ascii="宋体" w:hAnsi="宋体" w:cs="宋体"/>
          <w:color w:val="666666"/>
          <w:kern w:val="0"/>
          <w:sz w:val="28"/>
          <w:szCs w:val="28"/>
          <w:lang w:val="en-US" w:eastAsia="zh-CN" w:bidi="ar"/>
        </w:rPr>
        <w:t>最终</w:t>
      </w:r>
      <w:r>
        <w:rPr>
          <w:rFonts w:hint="eastAsia" w:ascii="宋体" w:hAnsi="宋体" w:cs="宋体"/>
          <w:color w:val="666666"/>
          <w:kern w:val="0"/>
          <w:sz w:val="28"/>
          <w:szCs w:val="28"/>
          <w:lang w:eastAsia="zh-CN" w:bidi="ar"/>
        </w:rPr>
        <w:t>验收，验收均合格后，中标供应商到红山区农牧水利局填写报账单据并办理付款手续，由红山区农牧水利局</w:t>
      </w:r>
      <w:r>
        <w:rPr>
          <w:rFonts w:hint="eastAsia" w:ascii="宋体" w:hAnsi="宋体" w:cs="宋体"/>
          <w:color w:val="666666"/>
          <w:kern w:val="0"/>
          <w:sz w:val="28"/>
          <w:szCs w:val="28"/>
          <w:lang w:bidi="ar"/>
        </w:rPr>
        <w:t>一次性付给乙方全部合同</w:t>
      </w:r>
      <w:r>
        <w:rPr>
          <w:rFonts w:hint="eastAsia" w:ascii="宋体" w:hAnsi="宋体" w:cs="宋体"/>
          <w:color w:val="666666"/>
          <w:kern w:val="0"/>
          <w:sz w:val="28"/>
          <w:szCs w:val="28"/>
          <w:lang w:eastAsia="zh-CN" w:bidi="ar"/>
        </w:rPr>
        <w:t>价</w:t>
      </w:r>
      <w:r>
        <w:rPr>
          <w:rFonts w:hint="eastAsia" w:ascii="宋体" w:hAnsi="宋体" w:cs="宋体"/>
          <w:color w:val="666666"/>
          <w:kern w:val="0"/>
          <w:sz w:val="28"/>
          <w:szCs w:val="28"/>
          <w:lang w:bidi="ar"/>
        </w:rPr>
        <w:t>款。</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二、申请人的资格要求</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1.满足《中华人民共和国政府采购法》第二十二条规定；</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2.落实政府采购政策需满足的资格要求：</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（3）本项目不接受联合体投标。</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3.本项目的特定资格要求：</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无</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三、报名</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时间：</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2</w:t>
      </w:r>
      <w:r>
        <w:rPr>
          <w:rFonts w:hint="eastAsia" w:ascii="宋体" w:hAnsi="宋体" w:cs="宋体"/>
          <w:color w:val="666666"/>
          <w:sz w:val="28"/>
          <w:szCs w:val="28"/>
          <w:lang w:bidi="ar"/>
        </w:rPr>
        <w:t>日至</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4</w:t>
      </w:r>
      <w:r>
        <w:rPr>
          <w:rFonts w:hint="eastAsia" w:ascii="宋体" w:hAnsi="宋体" w:cs="宋体"/>
          <w:color w:val="666666"/>
          <w:sz w:val="28"/>
          <w:szCs w:val="28"/>
          <w:lang w:bidi="ar"/>
        </w:rPr>
        <w:t>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sz w:val="28"/>
          <w:szCs w:val="28"/>
          <w:lang w:eastAsia="zh-CN" w:bidi="ar"/>
        </w:rPr>
      </w:pPr>
      <w:r>
        <w:rPr>
          <w:rFonts w:hint="eastAsia" w:ascii="宋体" w:hAnsi="宋体" w:cs="宋体"/>
          <w:color w:val="666666"/>
          <w:sz w:val="28"/>
          <w:szCs w:val="28"/>
          <w:lang w:bidi="ar"/>
        </w:rPr>
        <w:t>地点：</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eastAsia="zh-CN" w:bidi="ar"/>
        </w:rPr>
        <w:t>赤峰学院</w:t>
      </w:r>
      <w:r>
        <w:rPr>
          <w:rFonts w:hint="eastAsia" w:ascii="宋体" w:hAnsi="宋体" w:cs="宋体"/>
          <w:color w:val="666666"/>
          <w:sz w:val="28"/>
          <w:szCs w:val="28"/>
          <w:lang w:val="en-US" w:eastAsia="zh-CN" w:bidi="ar"/>
        </w:rPr>
        <w:t>7号公寓楼南侧水电管理科2楼</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方式：报名时需携带加盖公章的以下资料原件及复印件一份：</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（2）三证合一或多证合一营业执照副本（复印件）；</w:t>
      </w:r>
    </w:p>
    <w:p>
      <w:pPr>
        <w:pStyle w:val="3"/>
        <w:widowControl/>
        <w:snapToGrid w:val="0"/>
        <w:spacing w:before="0" w:beforeAutospacing="0" w:after="0" w:afterAutospacing="0" w:line="360" w:lineRule="auto"/>
        <w:ind w:firstLine="560" w:firstLineChars="200"/>
        <w:rPr>
          <w:rFonts w:ascii="宋体" w:hAnsi="宋体" w:cs="宋体"/>
          <w:sz w:val="28"/>
          <w:szCs w:val="28"/>
          <w:lang w:bidi="ar"/>
        </w:rPr>
      </w:pPr>
      <w:r>
        <w:rPr>
          <w:rFonts w:hint="eastAsia" w:ascii="宋体" w:hAnsi="宋体" w:cs="宋体"/>
          <w:sz w:val="28"/>
          <w:szCs w:val="28"/>
          <w:lang w:bidi="ar"/>
        </w:rPr>
        <w:t>（3）未被列入“信用中国”网站(www.creditchina.gov.cn)、中国政府采购网(www.ccgp.gov.cn)等渠道信用失信被执行人、重大税收违法案件当事人名单、政府采购严重违法失信行为记录名单；提供截图或证明材料。</w:t>
      </w:r>
    </w:p>
    <w:p>
      <w:pPr>
        <w:pStyle w:val="3"/>
        <w:widowControl/>
        <w:snapToGrid w:val="0"/>
        <w:spacing w:before="0" w:beforeAutospacing="0" w:after="0" w:afterAutospacing="0" w:line="360" w:lineRule="auto"/>
        <w:ind w:firstLine="560" w:firstLineChars="200"/>
        <w:rPr>
          <w:rFonts w:ascii="宋体" w:hAnsi="宋体" w:cs="宋体"/>
          <w:color w:val="666666"/>
          <w:sz w:val="28"/>
          <w:szCs w:val="28"/>
          <w:lang w:bidi="ar"/>
        </w:rPr>
      </w:pPr>
      <w:r>
        <w:rPr>
          <w:rFonts w:hint="eastAsia" w:ascii="宋体" w:hAnsi="宋体" w:cs="宋体"/>
          <w:sz w:val="28"/>
          <w:szCs w:val="28"/>
          <w:lang w:bidi="ar"/>
        </w:rPr>
        <w:t>（4）单位负责人为同一人或者存在直接控股、管理关系供应商，不得参加同一项下的政府采购活动；</w:t>
      </w:r>
      <w:r>
        <w:rPr>
          <w:rFonts w:hint="eastAsia" w:ascii="宋体" w:hAnsi="宋体"/>
        </w:rPr>
        <w:t>出具“天眼查”或“企查查”生成的报告（查关联单位）。</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询价文件免费下载，下载地址赤峰学院主页采购专栏（http://www.cfxy.cn/）</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四、提交投标报价截止时间、开标时间和地点</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提交投标报价截止时间</w:t>
      </w:r>
      <w:r>
        <w:rPr>
          <w:rFonts w:hint="eastAsia" w:ascii="宋体" w:hAnsi="宋体" w:cs="宋体"/>
          <w:color w:val="666666"/>
          <w:sz w:val="28"/>
          <w:szCs w:val="28"/>
          <w:lang w:eastAsia="zh-CN" w:bidi="ar"/>
        </w:rPr>
        <w:t>及</w:t>
      </w:r>
      <w:r>
        <w:rPr>
          <w:rFonts w:hint="eastAsia" w:ascii="宋体" w:hAnsi="宋体" w:cs="宋体"/>
          <w:color w:val="666666"/>
          <w:sz w:val="28"/>
          <w:szCs w:val="28"/>
          <w:lang w:bidi="ar"/>
        </w:rPr>
        <w:t>开标时间：</w:t>
      </w:r>
      <w:r>
        <w:rPr>
          <w:rFonts w:hint="eastAsia" w:ascii="宋体" w:hAnsi="宋体" w:cs="宋体"/>
          <w:color w:val="666666"/>
          <w:sz w:val="28"/>
          <w:szCs w:val="28"/>
          <w:lang w:val="en-US" w:eastAsia="zh-CN" w:bidi="ar"/>
        </w:rPr>
        <w:t>2024</w:t>
      </w:r>
      <w:r>
        <w:rPr>
          <w:rFonts w:hint="eastAsia" w:ascii="宋体" w:hAnsi="宋体" w:cs="宋体"/>
          <w:color w:val="666666"/>
          <w:sz w:val="28"/>
          <w:szCs w:val="28"/>
          <w:lang w:bidi="ar"/>
        </w:rPr>
        <w:t>年</w:t>
      </w:r>
      <w:r>
        <w:rPr>
          <w:rFonts w:hint="eastAsia" w:ascii="宋体" w:hAnsi="宋体" w:cs="宋体"/>
          <w:color w:val="666666"/>
          <w:sz w:val="28"/>
          <w:szCs w:val="28"/>
          <w:lang w:val="en-US" w:eastAsia="zh-CN" w:bidi="ar"/>
        </w:rPr>
        <w:t>7</w:t>
      </w:r>
      <w:r>
        <w:rPr>
          <w:rFonts w:hint="eastAsia" w:ascii="宋体" w:hAnsi="宋体" w:cs="宋体"/>
          <w:color w:val="666666"/>
          <w:sz w:val="28"/>
          <w:szCs w:val="28"/>
          <w:lang w:bidi="ar"/>
        </w:rPr>
        <w:t>月</w:t>
      </w:r>
      <w:r>
        <w:rPr>
          <w:rFonts w:hint="eastAsia" w:ascii="宋体" w:hAnsi="宋体" w:cs="宋体"/>
          <w:color w:val="666666"/>
          <w:sz w:val="28"/>
          <w:szCs w:val="28"/>
          <w:lang w:val="en-US" w:eastAsia="zh-CN" w:bidi="ar"/>
        </w:rPr>
        <w:t>5</w:t>
      </w:r>
      <w:r>
        <w:rPr>
          <w:rFonts w:hint="eastAsia" w:ascii="宋体" w:hAnsi="宋体" w:cs="宋体"/>
          <w:color w:val="666666"/>
          <w:sz w:val="28"/>
          <w:szCs w:val="28"/>
          <w:lang w:bidi="ar"/>
        </w:rPr>
        <w:t>日</w:t>
      </w:r>
      <w:r>
        <w:rPr>
          <w:rFonts w:hint="eastAsia" w:ascii="宋体" w:hAnsi="宋体" w:cs="宋体"/>
          <w:color w:val="666666"/>
          <w:sz w:val="28"/>
          <w:szCs w:val="28"/>
          <w:lang w:val="en-US" w:eastAsia="zh-CN" w:bidi="ar"/>
        </w:rPr>
        <w:t>9</w:t>
      </w:r>
      <w:r>
        <w:rPr>
          <w:rFonts w:hint="eastAsia" w:ascii="宋体" w:hAnsi="宋体" w:cs="宋体"/>
          <w:color w:val="666666"/>
          <w:sz w:val="28"/>
          <w:szCs w:val="28"/>
          <w:lang w:bidi="ar"/>
        </w:rPr>
        <w:t>点</w:t>
      </w:r>
      <w:r>
        <w:rPr>
          <w:rFonts w:hint="eastAsia" w:ascii="宋体" w:hAnsi="宋体" w:cs="宋体"/>
          <w:color w:val="666666"/>
          <w:sz w:val="28"/>
          <w:szCs w:val="28"/>
          <w:lang w:val="en-US" w:eastAsia="zh-CN" w:bidi="ar"/>
        </w:rPr>
        <w:t>00</w:t>
      </w:r>
      <w:r>
        <w:rPr>
          <w:rFonts w:hint="eastAsia" w:ascii="宋体" w:hAnsi="宋体" w:cs="宋体"/>
          <w:color w:val="666666"/>
          <w:sz w:val="28"/>
          <w:szCs w:val="28"/>
          <w:lang w:bidi="ar"/>
        </w:rPr>
        <w:t>分（北京时间、第四个工作日或）</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地点：赤峰学院</w:t>
      </w:r>
      <w:r>
        <w:rPr>
          <w:rFonts w:hint="eastAsia" w:ascii="宋体" w:hAnsi="宋体" w:cs="宋体"/>
          <w:color w:val="666666"/>
          <w:sz w:val="28"/>
          <w:szCs w:val="28"/>
          <w:lang w:eastAsia="zh-CN" w:bidi="ar"/>
        </w:rPr>
        <w:t>崇德</w:t>
      </w:r>
      <w:r>
        <w:rPr>
          <w:rFonts w:hint="eastAsia" w:ascii="宋体" w:hAnsi="宋体" w:cs="宋体"/>
          <w:color w:val="666666"/>
          <w:sz w:val="28"/>
          <w:szCs w:val="28"/>
          <w:lang w:bidi="ar"/>
        </w:rPr>
        <w:t>楼</w:t>
      </w:r>
      <w:r>
        <w:rPr>
          <w:rFonts w:hint="eastAsia" w:ascii="宋体" w:hAnsi="宋体" w:cs="宋体"/>
          <w:color w:val="666666"/>
          <w:sz w:val="28"/>
          <w:szCs w:val="28"/>
          <w:lang w:val="en-US" w:eastAsia="zh-CN" w:bidi="ar"/>
        </w:rPr>
        <w:t>303</w:t>
      </w:r>
      <w:r>
        <w:rPr>
          <w:rFonts w:hint="eastAsia" w:ascii="宋体" w:hAnsi="宋体" w:cs="宋体"/>
          <w:color w:val="666666"/>
          <w:sz w:val="28"/>
          <w:szCs w:val="28"/>
          <w:lang w:bidi="ar"/>
        </w:rPr>
        <w:t>室</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五、公告期限</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自本公告发布之日起</w:t>
      </w:r>
      <w:r>
        <w:rPr>
          <w:rFonts w:hint="eastAsia" w:ascii="宋体" w:hAnsi="宋体" w:cs="宋体"/>
          <w:color w:val="666666"/>
          <w:sz w:val="28"/>
          <w:szCs w:val="28"/>
          <w:lang w:val="en-US" w:eastAsia="zh-CN" w:bidi="ar"/>
        </w:rPr>
        <w:t>3</w:t>
      </w:r>
      <w:bookmarkStart w:id="0" w:name="_GoBack"/>
      <w:bookmarkEnd w:id="0"/>
      <w:r>
        <w:rPr>
          <w:rFonts w:hint="eastAsia" w:ascii="宋体" w:hAnsi="宋体" w:cs="宋体"/>
          <w:color w:val="666666"/>
          <w:sz w:val="28"/>
          <w:szCs w:val="28"/>
          <w:lang w:bidi="ar"/>
        </w:rPr>
        <w:t>个工作日（不少于三个工作日）。</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六、其他补充事宜</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发布公告的媒介：赤峰学院主页http://www.cfxy.cn/“政府采购专栏”上发布。</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七、联系方式</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1.采购人信息</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称：赤峰学</w:t>
      </w:r>
      <w:r>
        <w:rPr>
          <w:rFonts w:hint="eastAsia" w:ascii="宋体" w:hAnsi="宋体" w:cs="宋体"/>
          <w:color w:val="666666"/>
          <w:sz w:val="28"/>
          <w:szCs w:val="28"/>
          <w:lang w:eastAsia="zh-CN" w:bidi="ar"/>
        </w:rPr>
        <w:t>院</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bidi="ar"/>
        </w:rPr>
        <w:t>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地址：赤峰市红山区迎宾路1号</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bidi="ar"/>
        </w:rPr>
        <w:t>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联系人：</w:t>
      </w:r>
      <w:r>
        <w:rPr>
          <w:rFonts w:hint="eastAsia" w:ascii="宋体" w:hAnsi="宋体" w:cs="宋体"/>
          <w:color w:val="666666"/>
          <w:sz w:val="28"/>
          <w:szCs w:val="28"/>
          <w:lang w:eastAsia="zh-CN" w:bidi="ar"/>
        </w:rPr>
        <w:t>魏老师</w:t>
      </w:r>
      <w:r>
        <w:rPr>
          <w:rFonts w:hint="eastAsia" w:ascii="宋体" w:hAnsi="宋体" w:cs="宋体"/>
          <w:color w:val="666666"/>
          <w:sz w:val="28"/>
          <w:szCs w:val="28"/>
          <w:lang w:bidi="ar"/>
        </w:rPr>
        <w:t xml:space="preserve">  联系电话：</w:t>
      </w:r>
      <w:r>
        <w:rPr>
          <w:rFonts w:hint="eastAsia" w:ascii="宋体" w:hAnsi="宋体" w:cs="宋体"/>
          <w:color w:val="666666"/>
          <w:sz w:val="28"/>
          <w:szCs w:val="28"/>
          <w:lang w:val="en-US" w:eastAsia="zh-CN" w:bidi="ar"/>
        </w:rPr>
        <w:t>0476-8247663</w:t>
      </w:r>
      <w:r>
        <w:rPr>
          <w:rFonts w:hint="eastAsia" w:ascii="宋体" w:hAnsi="宋体" w:cs="宋体"/>
          <w:color w:val="666666"/>
          <w:sz w:val="28"/>
          <w:szCs w:val="28"/>
          <w:lang w:bidi="ar"/>
        </w:rPr>
        <w:t xml:space="preserve">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2.采购监管机构信息</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名 称：赤峰学院资产与实验室管理处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地　址：赤峰学院崇德楼509室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联系电话：0476-8300171　　　　　　　　　　　　</w:t>
      </w:r>
    </w:p>
    <w:p>
      <w:pPr>
        <w:pStyle w:val="3"/>
        <w:widowControl/>
        <w:spacing w:before="0" w:beforeAutospacing="0" w:after="0" w:afterAutospacing="0" w:line="450" w:lineRule="atLeast"/>
        <w:rPr>
          <w:rFonts w:ascii="宋体" w:hAnsi="宋体" w:cs="宋体"/>
          <w:color w:val="666666"/>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jc w:val="center"/>
        <w:rPr>
          <w:rFonts w:ascii="宋体" w:hAnsi="宋体" w:cs="宋体"/>
          <w:color w:val="666666"/>
          <w:kern w:val="0"/>
          <w:sz w:val="28"/>
          <w:szCs w:val="28"/>
          <w:lang w:bidi="ar"/>
        </w:rPr>
      </w:pPr>
    </w:p>
    <w:p>
      <w:pPr>
        <w:ind w:firstLine="2880" w:firstLineChars="900"/>
        <w:rPr>
          <w:rFonts w:ascii="宋体" w:hAnsi="宋体" w:cs="宋体"/>
          <w:color w:val="666666"/>
          <w:kern w:val="0"/>
          <w:sz w:val="32"/>
          <w:szCs w:val="32"/>
          <w:lang w:bidi="ar"/>
        </w:rPr>
      </w:pPr>
      <w:r>
        <w:rPr>
          <w:rFonts w:hint="eastAsia" w:ascii="宋体" w:hAnsi="宋体" w:cs="宋体"/>
          <w:color w:val="666666"/>
          <w:kern w:val="0"/>
          <w:sz w:val="32"/>
          <w:szCs w:val="32"/>
          <w:lang w:bidi="ar"/>
        </w:rPr>
        <w:t>合同（样本）</w:t>
      </w:r>
    </w:p>
    <w:p>
      <w:pPr>
        <w:jc w:val="center"/>
        <w:rPr>
          <w:rFonts w:ascii="宋体" w:hAnsi="宋体" w:cs="宋体"/>
          <w:color w:val="666666"/>
          <w:kern w:val="0"/>
          <w:sz w:val="28"/>
          <w:szCs w:val="28"/>
          <w:lang w:bidi="ar"/>
        </w:rPr>
      </w:pPr>
      <w:r>
        <w:rPr>
          <w:rFonts w:hint="eastAsia" w:ascii="宋体" w:hAnsi="宋体" w:cs="宋体"/>
          <w:color w:val="666666"/>
          <w:kern w:val="0"/>
          <w:sz w:val="28"/>
          <w:szCs w:val="28"/>
          <w:lang w:bidi="ar"/>
        </w:rPr>
        <w:t>（按最后确定的询价内容执行）</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采购人：赤峰学院（以下简称甲方）</w:t>
      </w:r>
    </w:p>
    <w:p>
      <w:pPr>
        <w:rPr>
          <w:rFonts w:ascii="宋体" w:hAnsi="宋体" w:cs="宋体"/>
          <w:color w:val="666666"/>
          <w:kern w:val="0"/>
          <w:sz w:val="28"/>
          <w:szCs w:val="28"/>
          <w:lang w:bidi="ar"/>
        </w:rPr>
      </w:pPr>
      <w:r>
        <w:rPr>
          <w:rFonts w:hint="eastAsia" w:ascii="宋体" w:hAnsi="宋体" w:cs="宋体"/>
          <w:color w:val="666666"/>
          <w:kern w:val="0"/>
          <w:sz w:val="28"/>
          <w:szCs w:val="28"/>
          <w:lang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bidi="ar"/>
        </w:rPr>
        <w:t>合同编号：</w:t>
      </w:r>
      <w:r>
        <w:rPr>
          <w:rFonts w:hint="eastAsia" w:ascii="宋体" w:hAnsi="宋体" w:cs="宋体"/>
          <w:color w:val="666666"/>
          <w:kern w:val="0"/>
          <w:sz w:val="28"/>
          <w:szCs w:val="28"/>
          <w:lang w:val="en-US" w:eastAsia="zh-CN" w:bidi="ar"/>
        </w:rPr>
        <w:t>CFXYHQC2024001</w:t>
      </w:r>
      <w:r>
        <w:rPr>
          <w:rFonts w:hint="eastAsia" w:ascii="宋体" w:hAnsi="宋体" w:cs="宋体"/>
          <w:color w:val="666666"/>
          <w:sz w:val="30"/>
          <w:szCs w:val="30"/>
          <w:lang w:val="en-US" w:eastAsia="zh-CN"/>
        </w:rPr>
        <w:t xml:space="preserve"> </w:t>
      </w:r>
    </w:p>
    <w:p>
      <w:pPr>
        <w:pStyle w:val="3"/>
        <w:widowControl/>
        <w:spacing w:before="0" w:beforeAutospacing="0" w:after="0" w:afterAutospacing="0" w:line="540" w:lineRule="atLeast"/>
        <w:ind w:firstLine="555"/>
        <w:rPr>
          <w:rFonts w:ascii="宋体" w:hAnsi="宋体" w:cs="宋体"/>
          <w:color w:val="666666"/>
          <w:sz w:val="28"/>
          <w:szCs w:val="28"/>
          <w:lang w:bidi="ar"/>
        </w:rPr>
      </w:pPr>
      <w:r>
        <w:rPr>
          <w:rFonts w:hint="eastAsia" w:ascii="宋体" w:hAnsi="宋体" w:cs="宋体"/>
          <w:color w:val="666666"/>
          <w:sz w:val="28"/>
          <w:szCs w:val="28"/>
          <w:lang w:bidi="ar"/>
        </w:rPr>
        <w:t>乙方在甲方</w:t>
      </w:r>
      <w:r>
        <w:rPr>
          <w:rFonts w:hint="eastAsia" w:ascii="宋体" w:hAnsi="宋体" w:cs="宋体"/>
          <w:color w:val="666666"/>
          <w:sz w:val="28"/>
          <w:szCs w:val="28"/>
          <w:lang w:eastAsia="zh-CN" w:bidi="ar"/>
        </w:rPr>
        <w:t>赤峰学院</w:t>
      </w:r>
      <w:r>
        <w:rPr>
          <w:rFonts w:hint="eastAsia" w:ascii="宋体" w:hAnsi="宋体" w:cs="宋体"/>
          <w:color w:val="666666"/>
          <w:sz w:val="28"/>
          <w:szCs w:val="28"/>
          <w:lang w:bidi="ar"/>
        </w:rPr>
        <w:t>（项目单位名称）组织的</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sz w:val="28"/>
          <w:szCs w:val="28"/>
          <w:lang w:val="en-US" w:eastAsia="zh-CN" w:bidi="ar"/>
        </w:rPr>
        <w:t xml:space="preserve"> </w:t>
      </w:r>
      <w:r>
        <w:rPr>
          <w:rFonts w:hint="eastAsia" w:ascii="宋体" w:hAnsi="宋体" w:cs="宋体"/>
          <w:color w:val="666666"/>
          <w:sz w:val="28"/>
          <w:szCs w:val="28"/>
          <w:lang w:bidi="ar"/>
        </w:rPr>
        <w:t>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一、定义</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2. “合同价”系指根据合同规定，乙方在完全履行合同义务后</w:t>
      </w:r>
      <w:r>
        <w:rPr>
          <w:rFonts w:hint="eastAsia" w:ascii="宋体" w:hAnsi="宋体" w:cs="宋体"/>
          <w:color w:val="666666"/>
          <w:kern w:val="0"/>
          <w:sz w:val="28"/>
          <w:szCs w:val="28"/>
          <w:lang w:eastAsia="zh-CN" w:bidi="ar"/>
        </w:rPr>
        <w:t>红山区农牧水利局</w:t>
      </w:r>
      <w:r>
        <w:rPr>
          <w:rFonts w:hint="eastAsia" w:ascii="宋体" w:hAnsi="宋体" w:cs="宋体"/>
          <w:color w:val="666666"/>
          <w:kern w:val="0"/>
          <w:sz w:val="28"/>
          <w:szCs w:val="28"/>
          <w:lang w:bidi="ar"/>
        </w:rPr>
        <w:t>应付给的价格；</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3. “货物”系指乙方根据合同规定须向甲方提供的</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bidi="ar"/>
        </w:rPr>
        <w:t>和相关技术资料及其他材料；</w:t>
      </w:r>
    </w:p>
    <w:p>
      <w:pPr>
        <w:autoSpaceDE w:val="0"/>
        <w:autoSpaceDN w:val="0"/>
        <w:adjustRightInd w:val="0"/>
        <w:snapToGrid w:val="0"/>
        <w:spacing w:line="600" w:lineRule="exact"/>
        <w:ind w:right="32" w:firstLine="498" w:firstLineChars="178"/>
        <w:rPr>
          <w:rFonts w:ascii="宋体" w:hAnsi="宋体" w:cs="宋体"/>
          <w:color w:val="666666"/>
          <w:kern w:val="0"/>
          <w:sz w:val="28"/>
          <w:szCs w:val="28"/>
          <w:lang w:bidi="ar"/>
        </w:rPr>
      </w:pPr>
      <w:r>
        <w:rPr>
          <w:rFonts w:hint="eastAsia" w:ascii="宋体" w:hAnsi="宋体" w:cs="宋体"/>
          <w:color w:val="666666"/>
          <w:kern w:val="0"/>
          <w:sz w:val="28"/>
          <w:szCs w:val="28"/>
          <w:lang w:bidi="ar"/>
        </w:rPr>
        <w:t>4. “服务”系指根据合同规定乙方承担与供货有关的辅助服务，如运输、保险以及其它的服务，如安装、调试、提供技术援助和其他类似的义务；</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二、合同货物的名称及技术要求：</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此处粘贴中标供应商报价单中的清单。</w:t>
      </w:r>
    </w:p>
    <w:p>
      <w:pPr>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三、合同金额及付款方式：</w:t>
      </w:r>
    </w:p>
    <w:p>
      <w:pPr>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1.合同货款总额：        元整，￥:      元</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2.付款方式：此处粘贴询价公告对应内容。</w:t>
      </w:r>
    </w:p>
    <w:p>
      <w:pPr>
        <w:widowControl/>
        <w:ind w:firstLine="560" w:firstLineChars="200"/>
        <w:rPr>
          <w:rFonts w:ascii="宋体" w:hAnsi="宋体" w:cs="宋体"/>
          <w:color w:val="666666"/>
          <w:kern w:val="0"/>
          <w:sz w:val="28"/>
          <w:szCs w:val="28"/>
          <w:lang w:bidi="ar"/>
        </w:rPr>
      </w:pPr>
      <w:r>
        <w:rPr>
          <w:rFonts w:hint="eastAsia" w:ascii="宋体" w:hAnsi="宋体" w:cs="宋体"/>
          <w:color w:val="666666"/>
          <w:kern w:val="0"/>
          <w:sz w:val="28"/>
          <w:szCs w:val="28"/>
          <w:lang w:bidi="ar"/>
        </w:rPr>
        <w:t>四、交货方式：</w:t>
      </w:r>
    </w:p>
    <w:p>
      <w:pPr>
        <w:ind w:firstLine="560" w:firstLineChars="2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1.交货期限：此处粘贴询价公告对应内容。</w:t>
      </w:r>
    </w:p>
    <w:p>
      <w:pPr>
        <w:ind w:firstLine="560" w:firstLineChars="2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2.交货地点：赤峰学院指定地点</w:t>
      </w:r>
      <w:r>
        <w:rPr>
          <w:rFonts w:hint="eastAsia" w:ascii="宋体" w:hAnsi="宋体" w:cs="宋体"/>
          <w:color w:val="666666"/>
          <w:kern w:val="0"/>
          <w:sz w:val="28"/>
          <w:szCs w:val="28"/>
          <w:lang w:val="en-US" w:eastAsia="zh-CN" w:bidi="ar"/>
        </w:rPr>
        <w:t>,并负责免费安装</w:t>
      </w:r>
      <w:r>
        <w:rPr>
          <w:rFonts w:hint="eastAsia" w:ascii="宋体" w:hAnsi="宋体" w:cs="宋体"/>
          <w:color w:val="666666"/>
          <w:kern w:val="0"/>
          <w:sz w:val="28"/>
          <w:szCs w:val="28"/>
          <w:lang w:bidi="ar"/>
        </w:rPr>
        <w:t>。</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五、质量标准和验收：</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质保期：此处粘贴询价公告对应内容（若中标供应商承诺质保期更长，则按长的填写）</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1.乙方应保证完全符合合同规定的质量、规格和性能的要求。</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2.乙方承诺提供给甲方的</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bidi="ar"/>
        </w:rPr>
        <w:t>技术规范应与合同清单质量标准的“规定”相一致。</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3.甲方对合同中的</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配件数</w:t>
      </w:r>
      <w:r>
        <w:rPr>
          <w:rFonts w:hint="eastAsia" w:ascii="宋体" w:hAnsi="宋体" w:cs="宋体"/>
          <w:color w:val="666666"/>
          <w:kern w:val="0"/>
          <w:sz w:val="28"/>
          <w:szCs w:val="28"/>
          <w:lang w:bidi="ar"/>
        </w:rPr>
        <w:t>量、质量及效果等进行检验，检验应依据本合同中的有关规定进行。</w:t>
      </w:r>
    </w:p>
    <w:p>
      <w:pPr>
        <w:widowControl/>
        <w:ind w:firstLine="565" w:firstLineChars="202"/>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检验时发现供应数量、质量不符等，甲方不予验收；相关费用由乙方承担。</w:t>
      </w:r>
    </w:p>
    <w:p>
      <w:pPr>
        <w:numPr>
          <w:ilvl w:val="0"/>
          <w:numId w:val="2"/>
        </w:numPr>
        <w:spacing w:line="360" w:lineRule="auto"/>
        <w:ind w:left="420" w:leftChars="200"/>
        <w:rPr>
          <w:rFonts w:ascii="宋体" w:hAnsi="宋体" w:cs="宋体"/>
          <w:color w:val="666666"/>
          <w:kern w:val="0"/>
          <w:sz w:val="28"/>
          <w:szCs w:val="28"/>
          <w:lang w:bidi="ar"/>
        </w:rPr>
      </w:pP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val="en-US" w:eastAsia="zh-CN" w:bidi="ar"/>
        </w:rPr>
        <w:t xml:space="preserve"> </w:t>
      </w:r>
      <w:r>
        <w:rPr>
          <w:rFonts w:hint="eastAsia" w:ascii="宋体" w:hAnsi="宋体" w:cs="宋体"/>
          <w:color w:val="666666"/>
          <w:kern w:val="0"/>
          <w:sz w:val="28"/>
          <w:szCs w:val="28"/>
          <w:lang w:bidi="ar"/>
        </w:rPr>
        <w:t>交货验收合格，双方签署《验收书》。</w:t>
      </w:r>
      <w:r>
        <w:rPr>
          <w:rFonts w:hint="eastAsia" w:ascii="宋体" w:hAnsi="宋体" w:cs="宋体"/>
          <w:color w:val="666666"/>
          <w:kern w:val="0"/>
          <w:sz w:val="28"/>
          <w:szCs w:val="28"/>
          <w:lang w:bidi="ar"/>
        </w:rPr>
        <w:br w:type="textWrapping"/>
      </w:r>
      <w:r>
        <w:rPr>
          <w:rFonts w:hint="eastAsia" w:ascii="宋体" w:hAnsi="宋体" w:cs="宋体"/>
          <w:color w:val="666666"/>
          <w:kern w:val="0"/>
          <w:sz w:val="28"/>
          <w:szCs w:val="28"/>
          <w:lang w:bidi="ar"/>
        </w:rPr>
        <w:t>6.本合同</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bidi="ar"/>
        </w:rPr>
        <w:t>质保期内提供全免费保修、维护</w:t>
      </w:r>
      <w:r>
        <w:rPr>
          <w:rFonts w:hint="eastAsia" w:ascii="宋体" w:hAnsi="宋体" w:cs="宋体"/>
          <w:color w:val="666666"/>
          <w:kern w:val="0"/>
          <w:sz w:val="28"/>
          <w:szCs w:val="28"/>
          <w:lang w:eastAsia="zh-CN" w:bidi="ar"/>
        </w:rPr>
        <w:t>，</w:t>
      </w:r>
      <w:r>
        <w:rPr>
          <w:rFonts w:hint="eastAsia" w:ascii="宋体" w:hAnsi="宋体" w:cs="宋体"/>
          <w:color w:val="666666"/>
          <w:kern w:val="0"/>
          <w:sz w:val="28"/>
          <w:szCs w:val="28"/>
          <w:lang w:bidi="ar"/>
        </w:rPr>
        <w:t>质保期满维修维护只收取配件成本费。</w:t>
      </w:r>
    </w:p>
    <w:p>
      <w:pPr>
        <w:widowControl/>
        <w:ind w:firstLine="280" w:firstLineChars="10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7.由于非甲方原因造成</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bidi="ar"/>
        </w:rPr>
        <w:t>不能正常使用，乙方负责甲方的相关损失。</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六、违约责任</w:t>
      </w:r>
    </w:p>
    <w:p>
      <w:pPr>
        <w:widowControl/>
        <w:ind w:firstLine="700" w:firstLineChars="250"/>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1.如果乙方未按照合同规定的要求交付</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宋体" w:hAnsi="宋体" w:cs="宋体"/>
          <w:color w:val="666666"/>
          <w:kern w:val="0"/>
          <w:sz w:val="28"/>
          <w:szCs w:val="28"/>
          <w:lang w:bidi="ar"/>
        </w:rPr>
        <w:t>时，乙方应承担相应违约</w:t>
      </w:r>
      <w:r>
        <w:rPr>
          <w:rFonts w:hint="eastAsia" w:cs="宋体"/>
          <w:color w:val="666666"/>
          <w:sz w:val="28"/>
          <w:szCs w:val="28"/>
          <w:lang w:eastAsia="zh-CN" w:bidi="ar"/>
        </w:rPr>
        <w:t>责</w:t>
      </w:r>
      <w:r>
        <w:rPr>
          <w:rFonts w:hint="eastAsia" w:ascii="宋体" w:hAnsi="宋体" w:cs="宋体"/>
          <w:color w:val="666666"/>
          <w:kern w:val="0"/>
          <w:sz w:val="28"/>
          <w:szCs w:val="28"/>
          <w:lang w:bidi="ar"/>
        </w:rPr>
        <w:t>任，甲方有权终止合同，乙方向甲方支付合同总金额的百分之十的违约金。</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2.延期付款的违约责任</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如</w:t>
      </w:r>
      <w:r>
        <w:rPr>
          <w:rFonts w:hint="eastAsia" w:ascii="宋体" w:hAnsi="宋体" w:cs="宋体"/>
          <w:color w:val="666666"/>
          <w:kern w:val="0"/>
          <w:sz w:val="28"/>
          <w:szCs w:val="28"/>
          <w:lang w:eastAsia="zh-CN" w:bidi="ar"/>
        </w:rPr>
        <w:t>因</w:t>
      </w:r>
      <w:r>
        <w:rPr>
          <w:rFonts w:hint="eastAsia" w:ascii="宋体" w:hAnsi="宋体" w:cs="宋体"/>
          <w:color w:val="666666"/>
          <w:kern w:val="0"/>
          <w:sz w:val="28"/>
          <w:szCs w:val="28"/>
          <w:lang w:bidi="ar"/>
        </w:rPr>
        <w:t>甲方</w:t>
      </w:r>
      <w:r>
        <w:rPr>
          <w:rFonts w:hint="eastAsia" w:ascii="宋体" w:hAnsi="宋体" w:cs="宋体"/>
          <w:color w:val="666666"/>
          <w:kern w:val="0"/>
          <w:sz w:val="28"/>
          <w:szCs w:val="28"/>
          <w:lang w:eastAsia="zh-CN" w:bidi="ar"/>
        </w:rPr>
        <w:t>原因导致红山区农牧水利局</w:t>
      </w:r>
      <w:r>
        <w:rPr>
          <w:rFonts w:hint="eastAsia" w:ascii="宋体" w:hAnsi="宋体" w:cs="宋体"/>
          <w:color w:val="666666"/>
          <w:kern w:val="0"/>
          <w:sz w:val="28"/>
          <w:szCs w:val="28"/>
          <w:lang w:bidi="ar"/>
        </w:rPr>
        <w:t>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七、不可抗力</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1.不可抗力指不能预见、不能避免并不能克服的客观情况。</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2.因不可抗力不能履行合同的，根据不可抗力的影响，部分或者全部免除责任，但法律另有规定的除外。</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八、争议解决</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九、合同补充、修改或变更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1.双方协商一致，可以依法对本合同进行补充、修改或变更。</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2.对本合同的任何补充、修改或变更必须以书面形式进行。</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3.双方签订的补充协议以及修改或变更的条款与本合同具有同等法律效力。</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十、合同的生效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十一、其它约定事项</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2.一方当事人未经另一方书面同意，不得将其在合同下的权利和义务全部或部分转让给第三人。</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甲方：赤峰学院（盖章）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项目单位负责人：（签字）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ind w:firstLine="5955" w:firstLineChars="2127"/>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年     月     日</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乙方： XXXXXXXXXX（盖章）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法定代表人：（签字）          开户银行：   </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委托代理人：（签字）          开户账号：</w:t>
      </w:r>
    </w:p>
    <w:p>
      <w:pPr>
        <w:ind w:firstLine="638" w:firstLineChars="228"/>
        <w:jc w:val="left"/>
        <w:rPr>
          <w:rFonts w:ascii="宋体" w:hAnsi="宋体" w:cs="宋体"/>
          <w:color w:val="666666"/>
          <w:kern w:val="0"/>
          <w:sz w:val="28"/>
          <w:szCs w:val="28"/>
          <w:lang w:bidi="ar"/>
        </w:rPr>
      </w:pPr>
      <w:r>
        <w:rPr>
          <w:rFonts w:hint="eastAsia" w:ascii="宋体" w:hAnsi="宋体" w:cs="宋体"/>
          <w:color w:val="666666"/>
          <w:kern w:val="0"/>
          <w:sz w:val="28"/>
          <w:szCs w:val="28"/>
          <w:lang w:bidi="ar"/>
        </w:rPr>
        <w:t>联系电话：                     单位地址：</w:t>
      </w:r>
    </w:p>
    <w:p>
      <w:pPr>
        <w:spacing w:line="520" w:lineRule="exact"/>
        <w:jc w:val="right"/>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年     月     日   </w:t>
      </w:r>
    </w:p>
    <w:p>
      <w:pPr>
        <w:ind w:firstLine="2240" w:firstLineChars="800"/>
        <w:rPr>
          <w:rFonts w:ascii="宋体" w:hAnsi="宋体" w:cs="宋体"/>
          <w:color w:val="666666"/>
          <w:kern w:val="0"/>
          <w:sz w:val="28"/>
          <w:szCs w:val="28"/>
          <w:lang w:bidi="ar"/>
        </w:rPr>
      </w:pPr>
      <w:r>
        <w:rPr>
          <w:rFonts w:hint="eastAsia" w:ascii="宋体" w:hAnsi="宋体" w:cs="宋体"/>
          <w:color w:val="666666"/>
          <w:kern w:val="0"/>
          <w:sz w:val="28"/>
          <w:szCs w:val="28"/>
          <w:lang w:bidi="ar"/>
        </w:rPr>
        <w:t xml:space="preserve"> </w:t>
      </w:r>
    </w:p>
    <w:p>
      <w:pPr>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附  件</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一、</w:t>
      </w:r>
    </w:p>
    <w:p>
      <w:pPr>
        <w:spacing w:line="400" w:lineRule="atLeast"/>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授权委托书</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兹授权我单位      （姓名）作为参加贵单位</w:t>
      </w:r>
      <w:r>
        <w:rPr>
          <w:rFonts w:hint="eastAsia" w:ascii="微软雅黑" w:hAnsi="微软雅黑" w:eastAsia="微软雅黑" w:cs="微软雅黑"/>
          <w:color w:val="666666"/>
          <w:kern w:val="0"/>
          <w:sz w:val="28"/>
          <w:szCs w:val="28"/>
          <w:lang w:eastAsia="zh-CN" w:bidi="ar"/>
        </w:rPr>
        <w:t>赤峰学院</w:t>
      </w:r>
      <w:r>
        <w:rPr>
          <w:rFonts w:hint="eastAsia" w:ascii="微软雅黑" w:hAnsi="微软雅黑" w:eastAsia="微软雅黑" w:cs="微软雅黑"/>
          <w:color w:val="666666"/>
          <w:kern w:val="0"/>
          <w:sz w:val="28"/>
          <w:szCs w:val="28"/>
          <w:lang w:bidi="ar"/>
        </w:rPr>
        <w:t>组织的</w:t>
      </w: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微软雅黑" w:hAnsi="微软雅黑" w:eastAsia="微软雅黑" w:cs="微软雅黑"/>
          <w:color w:val="666666"/>
          <w:kern w:val="0"/>
          <w:sz w:val="28"/>
          <w:szCs w:val="28"/>
          <w:lang w:bidi="ar"/>
        </w:rPr>
        <w:t>询价采购活动（项目编号：</w:t>
      </w:r>
      <w:r>
        <w:rPr>
          <w:rFonts w:hint="eastAsia" w:ascii="微软雅黑" w:hAnsi="微软雅黑" w:eastAsia="微软雅黑" w:cs="微软雅黑"/>
          <w:color w:val="666666"/>
          <w:kern w:val="0"/>
          <w:sz w:val="28"/>
          <w:szCs w:val="28"/>
          <w:lang w:val="en-US" w:eastAsia="zh-CN" w:bidi="ar"/>
        </w:rPr>
        <w:t>CFXYHQC2024001</w:t>
      </w:r>
      <w:r>
        <w:rPr>
          <w:rFonts w:hint="eastAsia" w:ascii="微软雅黑" w:hAnsi="微软雅黑" w:eastAsia="微软雅黑" w:cs="微软雅黑"/>
          <w:color w:val="666666"/>
          <w:kern w:val="0"/>
          <w:sz w:val="28"/>
          <w:szCs w:val="28"/>
          <w:lang w:bidi="ar"/>
        </w:rPr>
        <w:t>）的委托代理人，委托代理人全权代表我单位处理本次询价中的有关事务，并签署全部有关文件、协议及合同，我单位对委托代理人签署内容负全部责任。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fldChar w:fldCharType="begin"/>
      </w:r>
      <w:r>
        <w:rPr>
          <w:rFonts w:ascii="微软雅黑" w:hAnsi="微软雅黑" w:eastAsia="微软雅黑" w:cs="微软雅黑"/>
          <w:color w:val="666666"/>
          <w:kern w:val="0"/>
          <w:sz w:val="28"/>
          <w:szCs w:val="28"/>
          <w:lang w:bidi="ar"/>
        </w:rPr>
        <w:instrText xml:space="preserve"> INCLUDEPICTURE "C:\\..\\..\\Local Settings\\Temp\\ksohtml6992\\wps1.png"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lang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ascii="微软雅黑" w:hAnsi="微软雅黑" w:eastAsia="微软雅黑" w:cs="微软雅黑"/>
          <w:color w:val="666666"/>
          <w:kern w:val="0"/>
          <w:sz w:val="28"/>
          <w:szCs w:val="28"/>
          <w:lang w:bidi="ar"/>
        </w:rPr>
        <w:fldChar w:fldCharType="begin"/>
      </w:r>
      <w:r>
        <w:rPr>
          <w:rFonts w:ascii="微软雅黑" w:hAnsi="微软雅黑" w:eastAsia="微软雅黑" w:cs="微软雅黑"/>
          <w:color w:val="666666"/>
          <w:kern w:val="0"/>
          <w:sz w:val="28"/>
          <w:szCs w:val="28"/>
          <w:lang w:bidi="ar"/>
        </w:rPr>
        <w:instrText xml:space="preserve"> INCLUDEPICTURE "C:\\..\\..\\Local Settings\\Temp\\ksohtml6992\\wps2.png"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lang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hint="eastAsia" w:ascii="微软雅黑" w:hAnsi="微软雅黑" w:eastAsia="微软雅黑" w:cs="微软雅黑"/>
          <w:color w:val="666666"/>
          <w:kern w:val="0"/>
          <w:sz w:val="28"/>
          <w:szCs w:val="28"/>
          <w:lang w:bidi="ar"/>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特此委托。</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  XXXXXXXXXXXX （加盖公章）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法定代表人：（签字）              委托代理人：（签字）</w:t>
      </w:r>
    </w:p>
    <w:p>
      <w:pPr>
        <w:spacing w:line="480" w:lineRule="exact"/>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p>
    <w:p>
      <w:pPr>
        <w:jc w:val="righ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年   月   日</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二、询价报价表</w:t>
      </w:r>
    </w:p>
    <w:p>
      <w:pPr>
        <w:jc w:val="center"/>
        <w:rPr>
          <w:rFonts w:ascii="微软雅黑" w:hAnsi="微软雅黑" w:eastAsia="微软雅黑" w:cs="微软雅黑"/>
          <w:color w:val="666666"/>
          <w:kern w:val="0"/>
          <w:sz w:val="28"/>
          <w:szCs w:val="28"/>
          <w:lang w:bidi="ar"/>
        </w:rPr>
      </w:pPr>
      <w:r>
        <w:rPr>
          <w:rFonts w:hint="eastAsia" w:ascii="宋体" w:hAnsi="宋体" w:cs="宋体"/>
          <w:color w:val="666666"/>
          <w:sz w:val="28"/>
          <w:szCs w:val="28"/>
          <w:lang w:bidi="ar"/>
        </w:rPr>
        <w:t>赤峰学院</w:t>
      </w:r>
      <w:r>
        <w:rPr>
          <w:rFonts w:hint="eastAsia" w:cs="宋体"/>
          <w:color w:val="666666"/>
          <w:sz w:val="28"/>
          <w:szCs w:val="28"/>
          <w:lang w:eastAsia="zh-CN" w:bidi="ar"/>
        </w:rPr>
        <w:t>购买</w:t>
      </w:r>
      <w:r>
        <w:rPr>
          <w:rFonts w:cs="宋体"/>
          <w:color w:val="666666"/>
          <w:sz w:val="28"/>
          <w:szCs w:val="28"/>
          <w:lang w:bidi="ar"/>
        </w:rPr>
        <w:t>水量远程监控系统</w:t>
      </w:r>
      <w:r>
        <w:rPr>
          <w:rFonts w:hint="eastAsia" w:cs="宋体"/>
          <w:color w:val="666666"/>
          <w:sz w:val="28"/>
          <w:szCs w:val="28"/>
          <w:lang w:eastAsia="zh-CN" w:bidi="ar"/>
        </w:rPr>
        <w:t>配件</w:t>
      </w:r>
      <w:r>
        <w:rPr>
          <w:rFonts w:hint="eastAsia"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bidi="ar"/>
        </w:rPr>
        <w:t>询价报价表</w:t>
      </w:r>
    </w:p>
    <w:p>
      <w:pPr>
        <w:rPr>
          <w:rFonts w:hint="default" w:ascii="微软雅黑" w:hAnsi="微软雅黑" w:eastAsia="宋体"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bidi="ar"/>
        </w:rPr>
        <w:t xml:space="preserve"> </w:t>
      </w:r>
      <w:r>
        <w:rPr>
          <w:rFonts w:hint="eastAsia"/>
          <w:color w:val="666666"/>
          <w:sz w:val="30"/>
          <w:szCs w:val="30"/>
        </w:rPr>
        <w:t>项目编号：</w:t>
      </w:r>
      <w:r>
        <w:rPr>
          <w:rFonts w:hint="eastAsia"/>
          <w:color w:val="666666"/>
          <w:sz w:val="30"/>
          <w:szCs w:val="30"/>
          <w:lang w:val="en-US" w:eastAsia="zh-CN"/>
        </w:rPr>
        <w:t>CFXYHQC2024001</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序号</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名  称</w:t>
            </w: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品牌</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型号</w:t>
            </w: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技术</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参数</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数 量</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 位</w:t>
            </w:r>
          </w:p>
        </w:tc>
        <w:tc>
          <w:tcPr>
            <w:tcW w:w="525" w:type="pct"/>
            <w:tcBorders>
              <w:top w:val="single" w:color="auto" w:sz="8" w:space="0"/>
              <w:left w:val="single" w:color="auto" w:sz="8" w:space="0"/>
              <w:bottom w:val="single" w:color="auto" w:sz="8" w:space="0"/>
              <w:right w:val="single" w:color="auto" w:sz="8" w:space="0"/>
            </w:tcBorders>
          </w:tcPr>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单价（元）</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金 额（元）</w:t>
            </w: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1</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2</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3</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人民币大写：</w:t>
            </w:r>
            <w:r>
              <w:rPr>
                <w:rFonts w:ascii="微软雅黑" w:hAnsi="微软雅黑" w:eastAsia="微软雅黑" w:cs="微软雅黑"/>
                <w:color w:val="666666"/>
                <w:kern w:val="0"/>
                <w:sz w:val="28"/>
                <w:szCs w:val="28"/>
                <w:lang w:bidi="ar"/>
              </w:rPr>
              <w:t xml:space="preserve">                 </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小写：</w:t>
            </w:r>
          </w:p>
        </w:tc>
      </w:tr>
    </w:tbl>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注：报价不得超出项目预算。报价超出预算为无效投标。</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供应商单位名称： XXXXXXXXXXXX（加盖公章）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法定代表人或委托代理人签字：</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法定代表人或委托代理人联系电话：</w:t>
      </w:r>
    </w:p>
    <w:p>
      <w:pP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 xml:space="preserve">    </w:t>
      </w:r>
      <w:r>
        <w:rPr>
          <w:rFonts w:hint="eastAsia" w:ascii="微软雅黑" w:hAnsi="微软雅黑" w:eastAsia="微软雅黑" w:cs="微软雅黑"/>
          <w:color w:val="666666"/>
          <w:kern w:val="0"/>
          <w:sz w:val="28"/>
          <w:szCs w:val="28"/>
          <w:lang w:bidi="ar"/>
        </w:rPr>
        <w:t>注：①表内各栏按要求逐一填写、计算，表内各栏内容与实际内容不符的，可自行加行、加列。</w:t>
      </w:r>
    </w:p>
    <w:p>
      <w:pPr>
        <w:ind w:firstLine="980" w:firstLineChars="350"/>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Y2JiMWNlODRiNGIwZTM4ODhjODAxMTg2OWFhZmUifQ=="/>
  </w:docVars>
  <w:rsids>
    <w:rsidRoot w:val="0082474A"/>
    <w:rsid w:val="00291481"/>
    <w:rsid w:val="002B0CFB"/>
    <w:rsid w:val="00417080"/>
    <w:rsid w:val="005A4333"/>
    <w:rsid w:val="0082474A"/>
    <w:rsid w:val="008A2332"/>
    <w:rsid w:val="00AE43C8"/>
    <w:rsid w:val="00CA1602"/>
    <w:rsid w:val="00F87C47"/>
    <w:rsid w:val="018276FB"/>
    <w:rsid w:val="062E377D"/>
    <w:rsid w:val="0D0A1604"/>
    <w:rsid w:val="0D9A3DC8"/>
    <w:rsid w:val="0E0164BA"/>
    <w:rsid w:val="192502B2"/>
    <w:rsid w:val="1BDE6FC8"/>
    <w:rsid w:val="1BE76B03"/>
    <w:rsid w:val="1DBD1A57"/>
    <w:rsid w:val="23E36A34"/>
    <w:rsid w:val="25B836B1"/>
    <w:rsid w:val="2C253215"/>
    <w:rsid w:val="314C03F9"/>
    <w:rsid w:val="348A74E7"/>
    <w:rsid w:val="3DC30EB2"/>
    <w:rsid w:val="422C5EDE"/>
    <w:rsid w:val="4ED66C86"/>
    <w:rsid w:val="52253B13"/>
    <w:rsid w:val="5E211A35"/>
    <w:rsid w:val="5F497D13"/>
    <w:rsid w:val="60CE77E7"/>
    <w:rsid w:val="61002A67"/>
    <w:rsid w:val="62CF4183"/>
    <w:rsid w:val="651D2653"/>
    <w:rsid w:val="659F345B"/>
    <w:rsid w:val="680C1598"/>
    <w:rsid w:val="6AAD389C"/>
    <w:rsid w:val="6CD209D6"/>
    <w:rsid w:val="700F2E5F"/>
    <w:rsid w:val="714D3D25"/>
    <w:rsid w:val="74285C36"/>
    <w:rsid w:val="751B5E4D"/>
    <w:rsid w:val="76B17382"/>
    <w:rsid w:val="79D15690"/>
    <w:rsid w:val="7AD64230"/>
    <w:rsid w:val="7B4F512D"/>
    <w:rsid w:val="7B736388"/>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5283</Words>
  <Characters>6074</Characters>
  <Lines>47</Lines>
  <Paragraphs>13</Paragraphs>
  <TotalTime>8</TotalTime>
  <ScaleCrop>false</ScaleCrop>
  <LinksUpToDate>false</LinksUpToDate>
  <CharactersWithSpaces>6596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2024-06-12T10:25:00Z</dcterms:created>
  <dc:creator>Administrator</dc:creator>
  <cp:lastModifiedBy>Administrator</cp:lastModifiedBy>
  <cp:lastPrinted>2024-07-01T07:25:00Z</cp:lastPrinted>
  <dcterms:modified xsi:type="dcterms:W3CDTF">2024-07-02T01:32:29Z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80555191AFA34E1F92CD7BF1D4F284C6_13</vt:lpwstr>
  </property>
</Properties>
</file>