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赤峰学院固定资产验收报告</w:t>
      </w:r>
    </w:p>
    <w:tbl>
      <w:tblPr>
        <w:tblStyle w:val="2"/>
        <w:tblpPr w:leftFromText="180" w:rightFromText="180" w:vertAnchor="text" w:horzAnchor="margin" w:tblpXSpec="center" w:tblpY="69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798"/>
        <w:gridCol w:w="1304"/>
        <w:gridCol w:w="182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使用单位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供应商名称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采购方式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采购形式（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采购编号（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项目概述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验收小组依据合同条款验收，合同共有货物数量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，总金额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元；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本次验收货物数量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，金额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元；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其中：单价20万元以上货物数量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，金额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元。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(若合同涉及多个单位，使用单位只验收本单位的货物，明细附《验收清单》)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验收内容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1.供应商是否按照合同约定的时间、地点交货；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2.货物是否在现场开箱、拆封；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3.货物的规格、型号、数量等是否与投标产品和采购合同的货物相符；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4.货物安装调试是否完毕；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5.设备是否能够正常运行；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6.设备的功能和技术指标是否符合同约定。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 xml:space="preserve"> (单价20万元以上附测试报告)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使用单位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验收结论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经验收小组综合评议，同意本项目验收：</w:t>
            </w:r>
            <w:r>
              <w:rPr>
                <w:rFonts w:hint="eastAsia" w:ascii="宋体" w:hAnsi="宋体"/>
                <w:b/>
                <w:szCs w:val="21"/>
              </w:rPr>
              <w:t xml:space="preserve">[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]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合格    </w:t>
            </w:r>
            <w:r>
              <w:rPr>
                <w:rFonts w:hint="eastAsia" w:ascii="宋体" w:hAnsi="宋体"/>
                <w:b/>
                <w:szCs w:val="21"/>
              </w:rPr>
              <w:t>[    ]</w:t>
            </w:r>
            <w:r>
              <w:rPr>
                <w:rFonts w:hint="eastAsia" w:ascii="宋体" w:hAnsi="宋体"/>
                <w:b/>
                <w:bCs/>
                <w:szCs w:val="21"/>
              </w:rPr>
              <w:t>不合格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hAnsi="宋体" w:eastAsia="楷体_GB2312"/>
                <w:bCs/>
                <w:szCs w:val="21"/>
              </w:rPr>
              <w:t>（可填写补充意见）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项目单位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验收小组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签字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(3-5人)</w:t>
            </w:r>
          </w:p>
        </w:tc>
        <w:tc>
          <w:tcPr>
            <w:tcW w:w="59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资产管理员：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专家或其它成员：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单位负责人：</w:t>
            </w:r>
          </w:p>
          <w:p>
            <w:pPr>
              <w:tabs>
                <w:tab w:val="left" w:pos="2940"/>
              </w:tabs>
              <w:adjustRightInd w:val="0"/>
              <w:snapToGrid w:val="0"/>
              <w:ind w:firstLine="420" w:firstLineChars="200"/>
              <w:rPr>
                <w:rFonts w:hint="eastAsia"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（单位盖章）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验收日期：        年      月      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spacing w:before="156" w:beforeLines="50" w:line="2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供应商授权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before="156" w:beforeLines="50" w:line="2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代表签字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计划财务处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复核意见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2940"/>
              </w:tabs>
              <w:adjustRightInd w:val="0"/>
              <w:snapToGri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计划财务处复核人签字：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归口管理部门复核意见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  <w:tab w:val="left" w:pos="5505"/>
              </w:tabs>
              <w:adjustRightInd w:val="0"/>
              <w:snapToGrid w:val="0"/>
              <w:spacing w:before="312" w:beforeLines="100" w:line="60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归口管理部门复核人签字：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校内外专家意见（必要时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  <w:tab w:val="left" w:pos="5505"/>
              </w:tabs>
              <w:adjustRightInd w:val="0"/>
              <w:snapToGrid w:val="0"/>
              <w:spacing w:before="312" w:beforeLines="100" w:line="600" w:lineRule="exact"/>
              <w:ind w:firstLine="210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专家复核人签字：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资产与实验室管理处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复核意见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  <w:tab w:val="left" w:pos="5505"/>
              </w:tabs>
              <w:adjustRightInd w:val="0"/>
              <w:snapToGrid w:val="0"/>
              <w:spacing w:before="312" w:beforeLines="100" w:line="600" w:lineRule="exact"/>
              <w:ind w:firstLine="210" w:firstLineChars="100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资产与实验室管理处复核人签字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学校复核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验收意见</w:t>
            </w:r>
          </w:p>
        </w:tc>
        <w:tc>
          <w:tcPr>
            <w:tcW w:w="7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ascii="楷体_GB2312" w:hAnsi="宋体" w:eastAsia="楷体_GB2312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[    ]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同意    </w:t>
            </w:r>
            <w:r>
              <w:rPr>
                <w:rFonts w:hint="eastAsia" w:ascii="宋体" w:hAnsi="宋体"/>
                <w:b/>
                <w:szCs w:val="21"/>
              </w:rPr>
              <w:t xml:space="preserve"> [    ]</w:t>
            </w:r>
            <w:r>
              <w:rPr>
                <w:rFonts w:hint="eastAsia" w:ascii="宋体" w:hAnsi="宋体"/>
                <w:b/>
                <w:bCs/>
                <w:szCs w:val="21"/>
              </w:rPr>
              <w:t>不同意</w:t>
            </w:r>
            <w:r>
              <w:rPr>
                <w:rFonts w:hint="eastAsia" w:ascii="宋体" w:hAnsi="宋体"/>
                <w:bCs/>
                <w:szCs w:val="21"/>
              </w:rPr>
              <w:t xml:space="preserve"> 使用单位验收意见。</w:t>
            </w:r>
            <w:r>
              <w:rPr>
                <w:rFonts w:hint="eastAsia" w:ascii="楷体_GB2312" w:hAnsi="宋体" w:eastAsia="楷体_GB2312"/>
                <w:bCs/>
                <w:szCs w:val="21"/>
              </w:rPr>
              <w:t>（可填写补充意见）</w:t>
            </w:r>
          </w:p>
          <w:p>
            <w:pPr>
              <w:tabs>
                <w:tab w:val="left" w:pos="2940"/>
              </w:tabs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验收合格号：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        </w:t>
            </w:r>
          </w:p>
        </w:tc>
      </w:tr>
    </w:tbl>
    <w:p>
      <w:pPr>
        <w:spacing w:before="93" w:beforeLines="30" w:line="280" w:lineRule="exact"/>
        <w:ind w:left="-315" w:leftChars="-150" w:right="-359" w:rightChars="-171"/>
        <w:rPr>
          <w:rFonts w:hint="eastAsia"/>
        </w:rPr>
      </w:pPr>
      <w:r>
        <w:rPr>
          <w:rFonts w:hint="eastAsia" w:ascii="楷体_GB2312" w:hAnsi="宋体" w:eastAsia="楷体_GB2312"/>
          <w:bCs/>
          <w:szCs w:val="21"/>
        </w:rPr>
        <w:t>注：此报告一式三份，资产与</w:t>
      </w:r>
      <w:r>
        <w:rPr>
          <w:rFonts w:ascii="楷体_GB2312" w:hAnsi="宋体" w:eastAsia="楷体_GB2312"/>
          <w:bCs/>
          <w:szCs w:val="21"/>
        </w:rPr>
        <w:t>实验室管理</w:t>
      </w:r>
      <w:r>
        <w:rPr>
          <w:rFonts w:hint="eastAsia" w:ascii="楷体_GB2312" w:hAnsi="宋体" w:eastAsia="楷体_GB2312"/>
          <w:bCs/>
          <w:szCs w:val="21"/>
        </w:rPr>
        <w:t>处、计划财务处、使用</w:t>
      </w:r>
      <w:r>
        <w:rPr>
          <w:rFonts w:ascii="楷体_GB2312" w:hAnsi="宋体" w:eastAsia="楷体_GB2312"/>
          <w:bCs/>
          <w:szCs w:val="21"/>
        </w:rPr>
        <w:t>单位</w:t>
      </w:r>
      <w:r>
        <w:rPr>
          <w:rFonts w:hint="eastAsia" w:ascii="楷体_GB2312" w:hAnsi="宋体" w:eastAsia="楷体_GB2312"/>
          <w:bCs/>
          <w:szCs w:val="21"/>
        </w:rPr>
        <w:t>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DdjNGZjZjZlZDk3MWIzMDYzZmEwNDFmNmY0MWUifQ=="/>
  </w:docVars>
  <w:rsids>
    <w:rsidRoot w:val="00CC314F"/>
    <w:rsid w:val="00B92824"/>
    <w:rsid w:val="00CC314F"/>
    <w:rsid w:val="00F32103"/>
    <w:rsid w:val="01B72D08"/>
    <w:rsid w:val="0B9B1745"/>
    <w:rsid w:val="1C472FC3"/>
    <w:rsid w:val="2EFC0322"/>
    <w:rsid w:val="3473216B"/>
    <w:rsid w:val="358E25CF"/>
    <w:rsid w:val="4E0A6CD5"/>
    <w:rsid w:val="50742B20"/>
    <w:rsid w:val="554223B3"/>
    <w:rsid w:val="5B637E24"/>
    <w:rsid w:val="60CB041A"/>
    <w:rsid w:val="62E90BBC"/>
    <w:rsid w:val="64464257"/>
    <w:rsid w:val="67745A71"/>
    <w:rsid w:val="6F735132"/>
    <w:rsid w:val="746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544</Characters>
  <Lines>5</Lines>
  <Paragraphs>1</Paragraphs>
  <TotalTime>269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2021-05-12T18:24:00Z</dcterms:created>
  <dc:creator>Windows 用户</dc:creator>
  <cp:lastModifiedBy>admin</cp:lastModifiedBy>
  <cp:lastPrinted>2023-06-01T00:45:51Z</cp:lastPrinted>
  <dcterms:modified xsi:type="dcterms:W3CDTF">2023-06-01T00:45:56Z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CD303A7CD8A34D28A387567240A4E24C</vt:lpwstr>
  </property>
</Properties>
</file>