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F4E1">
      <w:pPr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附件：</w:t>
      </w:r>
    </w:p>
    <w:bookmarkEnd w:id="0"/>
    <w:p w14:paraId="4297B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赤峰大学2026年拟录取硕士研究生</w:t>
      </w:r>
    </w:p>
    <w:p w14:paraId="021C5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党组织关系转入党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支部信息一览表</w:t>
      </w:r>
    </w:p>
    <w:tbl>
      <w:tblPr>
        <w:tblStyle w:val="2"/>
        <w:tblpPr w:leftFromText="180" w:rightFromText="180" w:vertAnchor="text" w:horzAnchor="page" w:tblpX="1326" w:tblpY="459"/>
        <w:tblOverlap w:val="never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995"/>
        <w:gridCol w:w="5340"/>
      </w:tblGrid>
      <w:tr w14:paraId="25FF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20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录取学院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8D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55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党组织关系接收支部名称</w:t>
            </w:r>
          </w:p>
        </w:tc>
      </w:tr>
      <w:tr w14:paraId="484D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3F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历史文化学院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6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博物馆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4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历史文化学院研究生支部委员会</w:t>
            </w:r>
          </w:p>
        </w:tc>
      </w:tr>
      <w:tr w14:paraId="2690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984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6A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文物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C6B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30D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CBD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5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学科教学（历史）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9CE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31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01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蒙古学学院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B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学科教学（语文）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2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蒙古学学院研究生支部委员会</w:t>
            </w:r>
          </w:p>
        </w:tc>
      </w:tr>
      <w:tr w14:paraId="6BAAE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5C1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文学院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1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学科教学（语文）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0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文学院研究生支部委员会</w:t>
            </w:r>
          </w:p>
        </w:tc>
      </w:tr>
      <w:tr w14:paraId="48E4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910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A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907A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BE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1A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物理与智能制造工程学院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D0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学科教学（物理）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F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物理与智能制造工程学院研究生支部委员会</w:t>
            </w:r>
          </w:p>
        </w:tc>
      </w:tr>
      <w:tr w14:paraId="6E83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AB2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6C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光电信息工程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AD9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69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B6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数学与计算机科学学院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3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学科教学（数学）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5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数学与计算机科学学院学生支部委员会</w:t>
            </w:r>
          </w:p>
        </w:tc>
      </w:tr>
      <w:tr w14:paraId="3D01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22E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0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大数据技术与工程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891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AB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EDDF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化学与生命科学学院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7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学科教学（生物）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27C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化学与生命科学学院学生支部委员会</w:t>
            </w:r>
          </w:p>
        </w:tc>
      </w:tr>
      <w:tr w14:paraId="1457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0804B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6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学科教学（化学）</w:t>
            </w:r>
          </w:p>
        </w:tc>
        <w:tc>
          <w:tcPr>
            <w:tcW w:w="5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D3558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1E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C7A74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0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生物技术与工程</w:t>
            </w:r>
          </w:p>
        </w:tc>
        <w:tc>
          <w:tcPr>
            <w:tcW w:w="5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1D6E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16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1D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D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发酵工程</w:t>
            </w:r>
          </w:p>
        </w:tc>
        <w:tc>
          <w:tcPr>
            <w:tcW w:w="5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F68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A3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7B8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资源环境与建筑工程学院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1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学科教学（地理）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E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资源环境与建筑工程学院研究生支部委员会</w:t>
            </w:r>
          </w:p>
        </w:tc>
      </w:tr>
      <w:tr w14:paraId="7651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364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0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城乡规划学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2D1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13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68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教育科学学院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E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小学教育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9E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教育科学学院研究生支部委员会</w:t>
            </w:r>
          </w:p>
        </w:tc>
      </w:tr>
      <w:tr w14:paraId="7240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225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3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AA0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B3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17C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8F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特殊教育</w:t>
            </w:r>
          </w:p>
        </w:tc>
        <w:tc>
          <w:tcPr>
            <w:tcW w:w="5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C6F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83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48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经济与管理学院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E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1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经济与管理学院研究生支部委员会</w:t>
            </w:r>
          </w:p>
        </w:tc>
      </w:tr>
      <w:tr w14:paraId="275D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E0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法学与商务学院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5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5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法学与商务学院学生支部委员会</w:t>
            </w:r>
          </w:p>
        </w:tc>
      </w:tr>
      <w:tr w14:paraId="0FBA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555CE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音乐学院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7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B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音乐学院学生支部委员会</w:t>
            </w:r>
          </w:p>
        </w:tc>
      </w:tr>
      <w:tr w14:paraId="56E8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77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体育学院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B8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体育教学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4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体育学院学生支部委员会</w:t>
            </w:r>
          </w:p>
        </w:tc>
      </w:tr>
      <w:tr w14:paraId="5B4D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C1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8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学科教学（英语）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0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外国语学院研究生支部委员会</w:t>
            </w:r>
          </w:p>
        </w:tc>
      </w:tr>
      <w:tr w14:paraId="401D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08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7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学科教学（思政）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41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马克思主义学院学生支部委员会</w:t>
            </w:r>
          </w:p>
        </w:tc>
      </w:tr>
      <w:tr w14:paraId="657D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FD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美术学院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C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学科教学（美术）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美术学院学生支部委员会</w:t>
            </w:r>
          </w:p>
        </w:tc>
      </w:tr>
      <w:tr w14:paraId="4F69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05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口腔医学院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C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6F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口腔医学院学生支部委员会</w:t>
            </w:r>
          </w:p>
        </w:tc>
      </w:tr>
      <w:tr w14:paraId="798F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49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E5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0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护理学院学生支部委员会</w:t>
            </w:r>
          </w:p>
        </w:tc>
      </w:tr>
      <w:tr w14:paraId="1A6E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D2D3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教师教育学院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A1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心理健康教育</w:t>
            </w:r>
          </w:p>
        </w:tc>
        <w:tc>
          <w:tcPr>
            <w:tcW w:w="5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E5C2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中共赤峰学院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教师教育学院学生支部委员会</w:t>
            </w:r>
          </w:p>
        </w:tc>
      </w:tr>
      <w:tr w14:paraId="6B23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54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A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教育管理</w:t>
            </w:r>
          </w:p>
        </w:tc>
        <w:tc>
          <w:tcPr>
            <w:tcW w:w="5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2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7348E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55F97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2026-06-01T10:20:04Z</dcterms:created>
  <dc:creator>ZLZ</dc:creator>
  <cp:lastModifiedBy>Aoen</cp:lastModifiedBy>
  <dcterms:modified xsi:type="dcterms:W3CDTF">2026-06-01T10:20:20Z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eyJoZGlkIjoiYzhmN2RhZjBhOGI0MWVhZmY0Njg1ZDlhOGJiYTdiMjYiLCJ1c2VySWQiOiI0MTA0OTUzNzAifQ==</vt:lpwstr>
  </property>
  <property fmtid="{D5CDD505-2E9C-101B-9397-08002B2CF9AE}" pid="4" name="ICV">
    <vt:lpwstr>4AC0B4658F1944C8A75803A5A1903A65_12</vt:lpwstr>
  </property>
</Properties>
</file>