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AD" w:rsidRPr="00792B84" w:rsidRDefault="000F5DAD" w:rsidP="000F5DAD">
      <w:pPr>
        <w:spacing w:beforeLines="100" w:before="312"/>
        <w:jc w:val="center"/>
        <w:rPr>
          <w:rFonts w:ascii="黑体" w:eastAsia="黑体" w:hAnsi="黑体"/>
          <w:b/>
          <w:sz w:val="44"/>
          <w:szCs w:val="44"/>
        </w:rPr>
      </w:pPr>
      <w:r w:rsidRPr="00792B84">
        <w:rPr>
          <w:rFonts w:ascii="黑体" w:eastAsia="黑体" w:hAnsi="黑体" w:hint="eastAsia"/>
          <w:b/>
          <w:sz w:val="44"/>
          <w:szCs w:val="44"/>
        </w:rPr>
        <w:t>申请按需推荐新增硕士学位授予单位</w:t>
      </w:r>
    </w:p>
    <w:p w:rsidR="000F5DAD" w:rsidRPr="00792B84" w:rsidRDefault="000F5DAD" w:rsidP="000F5DAD">
      <w:pPr>
        <w:spacing w:afterLines="100" w:after="312"/>
        <w:jc w:val="center"/>
        <w:rPr>
          <w:rFonts w:ascii="黑体" w:eastAsia="黑体" w:hAnsi="黑体"/>
          <w:b/>
          <w:sz w:val="44"/>
          <w:szCs w:val="44"/>
        </w:rPr>
      </w:pPr>
      <w:r w:rsidRPr="00792B84">
        <w:rPr>
          <w:rFonts w:ascii="黑体" w:eastAsia="黑体" w:hAnsi="黑体" w:hint="eastAsia"/>
          <w:b/>
          <w:sz w:val="44"/>
          <w:szCs w:val="44"/>
        </w:rPr>
        <w:t>需求论证报告</w:t>
      </w:r>
    </w:p>
    <w:p w:rsidR="000F5DAD" w:rsidRPr="00792B84" w:rsidRDefault="000F5DAD" w:rsidP="000F5DAD">
      <w:pPr>
        <w:spacing w:beforeLines="50" w:before="156" w:afterLines="100" w:after="312"/>
        <w:jc w:val="center"/>
        <w:rPr>
          <w:rFonts w:ascii="宋体" w:hAnsi="宋体"/>
          <w:sz w:val="28"/>
          <w:szCs w:val="28"/>
        </w:rPr>
      </w:pPr>
      <w:r w:rsidRPr="00792B84">
        <w:rPr>
          <w:rFonts w:ascii="宋体" w:hAnsi="宋体" w:hint="eastAsia"/>
          <w:sz w:val="28"/>
          <w:szCs w:val="28"/>
        </w:rPr>
        <w:t>赤峰学院</w:t>
      </w:r>
      <w:bookmarkStart w:id="0" w:name="_GoBack"/>
      <w:bookmarkEnd w:id="0"/>
    </w:p>
    <w:p w:rsidR="000F5DAD" w:rsidRPr="00792B84" w:rsidRDefault="000F5DAD" w:rsidP="00792B84">
      <w:pPr>
        <w:ind w:firstLineChars="200" w:firstLine="560"/>
        <w:rPr>
          <w:rFonts w:ascii="宋体" w:hAnsi="宋体" w:cs="仿宋_GB2312"/>
          <w:sz w:val="28"/>
          <w:szCs w:val="28"/>
        </w:rPr>
      </w:pPr>
      <w:r w:rsidRPr="00792B84">
        <w:rPr>
          <w:rFonts w:ascii="宋体" w:hAnsi="宋体" w:cs="仿宋_GB2312" w:hint="eastAsia"/>
          <w:sz w:val="28"/>
          <w:szCs w:val="28"/>
        </w:rPr>
        <w:t>赤峰学院是2003年经教育部批准组建成立的全日制多科性本科普通高等学校。经过十几年的改革发展，学校的办学实力得到显著增强，已</w:t>
      </w:r>
      <w:r w:rsidRPr="00792B84">
        <w:rPr>
          <w:rFonts w:ascii="宋体" w:hAnsi="宋体" w:cs="仿宋_GB2312" w:hint="eastAsia"/>
          <w:kern w:val="0"/>
          <w:sz w:val="28"/>
          <w:szCs w:val="28"/>
        </w:rPr>
        <w:t>获批的“服务国家特殊需求人才培养项目”招</w:t>
      </w:r>
      <w:r w:rsidRPr="00792B84">
        <w:rPr>
          <w:rFonts w:ascii="宋体" w:hAnsi="宋体" w:hint="eastAsia"/>
          <w:sz w:val="28"/>
          <w:szCs w:val="28"/>
        </w:rPr>
        <w:t>收文博硕士专业学位研究生，已连续招收5届学生共96人。为主动适应国家重大发展战略和区域经济社会发展需要，为内蒙古东部地区以及我国北方民族地区具有特殊需求的高层次应用型人才培养做出积极贡献，赤峰学院特申请成为按需推荐新增硕士学位授予单位，现论证分析如下。</w:t>
      </w:r>
    </w:p>
    <w:p w:rsidR="000F5DAD" w:rsidRPr="00792B84" w:rsidRDefault="000F5DAD" w:rsidP="000F5DAD">
      <w:pPr>
        <w:numPr>
          <w:ilvl w:val="0"/>
          <w:numId w:val="1"/>
        </w:numPr>
        <w:rPr>
          <w:rFonts w:ascii="宋体" w:hAnsi="宋体"/>
          <w:b/>
          <w:sz w:val="28"/>
          <w:szCs w:val="28"/>
        </w:rPr>
      </w:pPr>
      <w:r w:rsidRPr="00792B84">
        <w:rPr>
          <w:rFonts w:ascii="宋体" w:hAnsi="宋体" w:hint="eastAsia"/>
          <w:b/>
          <w:sz w:val="28"/>
          <w:szCs w:val="28"/>
        </w:rPr>
        <w:t>必要性分析</w:t>
      </w:r>
    </w:p>
    <w:p w:rsidR="000F5DAD" w:rsidRPr="00792B84" w:rsidRDefault="000F5DAD" w:rsidP="00792B84">
      <w:pPr>
        <w:ind w:firstLineChars="100" w:firstLine="281"/>
        <w:rPr>
          <w:rFonts w:ascii="宋体" w:hAnsi="宋体"/>
          <w:b/>
          <w:sz w:val="28"/>
          <w:szCs w:val="28"/>
        </w:rPr>
      </w:pPr>
      <w:r w:rsidRPr="00792B84">
        <w:rPr>
          <w:rFonts w:ascii="宋体" w:hAnsi="宋体" w:hint="eastAsia"/>
          <w:b/>
          <w:sz w:val="28"/>
          <w:szCs w:val="28"/>
        </w:rPr>
        <w:t>（一）学校申请成为硕士学位授予单位是优化内蒙古自治区以及北方民族地区高层次人才培养布局的客观需要</w:t>
      </w:r>
    </w:p>
    <w:p w:rsidR="000F5DAD" w:rsidRPr="00792B84" w:rsidRDefault="000F5DAD" w:rsidP="00792B84">
      <w:pPr>
        <w:ind w:firstLineChars="200" w:firstLine="560"/>
        <w:rPr>
          <w:rFonts w:ascii="宋体" w:hAnsi="宋体"/>
          <w:sz w:val="28"/>
          <w:szCs w:val="28"/>
        </w:rPr>
      </w:pPr>
      <w:r w:rsidRPr="00792B84">
        <w:rPr>
          <w:rFonts w:ascii="宋体" w:hAnsi="宋体" w:hint="eastAsia"/>
          <w:sz w:val="28"/>
          <w:szCs w:val="28"/>
        </w:rPr>
        <w:t>内蒙古自治区地处祖国北部边疆，人口2500余万，下辖3盟9市。全区现在共有普通高等学校53所，其中本科院校17所，内蒙古东部五个盟市仅有3所全日制本科院校。</w:t>
      </w:r>
      <w:r w:rsidR="000049EF" w:rsidRPr="00792B84">
        <w:rPr>
          <w:rFonts w:ascii="宋体" w:hAnsi="宋体" w:hint="eastAsia"/>
          <w:sz w:val="28"/>
          <w:szCs w:val="28"/>
        </w:rPr>
        <w:t>而蒙东地区五个盟市</w:t>
      </w:r>
      <w:r w:rsidRPr="00792B84">
        <w:rPr>
          <w:rFonts w:ascii="宋体" w:hAnsi="宋体" w:hint="eastAsia"/>
          <w:sz w:val="28"/>
          <w:szCs w:val="28"/>
        </w:rPr>
        <w:t>的国土面积和人口数量均超</w:t>
      </w:r>
      <w:r w:rsidR="000049EF" w:rsidRPr="00792B84">
        <w:rPr>
          <w:rFonts w:ascii="宋体" w:hAnsi="宋体" w:hint="eastAsia"/>
          <w:sz w:val="28"/>
          <w:szCs w:val="28"/>
        </w:rPr>
        <w:t>过自治区一半以上，学校所在地赤峰市更是内蒙古的人口大市和蒙古族聚居</w:t>
      </w:r>
      <w:r w:rsidRPr="00792B84">
        <w:rPr>
          <w:rFonts w:ascii="宋体" w:hAnsi="宋体" w:hint="eastAsia"/>
          <w:sz w:val="28"/>
          <w:szCs w:val="28"/>
        </w:rPr>
        <w:t>区，总人口为464.3万，占全内蒙古总人口的</w:t>
      </w:r>
      <w:r w:rsidR="000049EF" w:rsidRPr="00792B84">
        <w:rPr>
          <w:rFonts w:ascii="宋体" w:hAnsi="宋体" w:hint="eastAsia"/>
          <w:sz w:val="28"/>
          <w:szCs w:val="28"/>
        </w:rPr>
        <w:t>1/5</w:t>
      </w:r>
      <w:r w:rsidRPr="00792B84">
        <w:rPr>
          <w:rFonts w:ascii="宋体" w:hAnsi="宋体" w:hint="eastAsia"/>
          <w:sz w:val="28"/>
          <w:szCs w:val="28"/>
        </w:rPr>
        <w:t>，蒙古族又占本市总人口的</w:t>
      </w:r>
      <w:r w:rsidR="000049EF" w:rsidRPr="00792B84">
        <w:rPr>
          <w:rFonts w:ascii="宋体" w:hAnsi="宋体" w:hint="eastAsia"/>
          <w:sz w:val="28"/>
          <w:szCs w:val="28"/>
        </w:rPr>
        <w:t>1/5</w:t>
      </w:r>
      <w:r w:rsidRPr="00792B84">
        <w:rPr>
          <w:rFonts w:ascii="宋体" w:hAnsi="宋体" w:hint="eastAsia"/>
          <w:sz w:val="28"/>
          <w:szCs w:val="28"/>
        </w:rPr>
        <w:t>。赤峰学院作为一</w:t>
      </w:r>
      <w:proofErr w:type="gramStart"/>
      <w:r w:rsidRPr="00792B84">
        <w:rPr>
          <w:rFonts w:ascii="宋体" w:hAnsi="宋体" w:hint="eastAsia"/>
          <w:sz w:val="28"/>
          <w:szCs w:val="28"/>
        </w:rPr>
        <w:t>所有着</w:t>
      </w:r>
      <w:proofErr w:type="gramEnd"/>
      <w:r w:rsidRPr="00792B84">
        <w:rPr>
          <w:rFonts w:ascii="宋体" w:hAnsi="宋体" w:hint="eastAsia"/>
          <w:sz w:val="28"/>
          <w:szCs w:val="28"/>
        </w:rPr>
        <w:t>60年办学历史的新建地方本</w:t>
      </w:r>
      <w:r w:rsidR="000049EF" w:rsidRPr="00792B84">
        <w:rPr>
          <w:rFonts w:ascii="宋体" w:hAnsi="宋体" w:hint="eastAsia"/>
          <w:sz w:val="28"/>
          <w:szCs w:val="28"/>
        </w:rPr>
        <w:t>科</w:t>
      </w:r>
      <w:r w:rsidRPr="00792B84">
        <w:rPr>
          <w:rFonts w:ascii="宋体" w:hAnsi="宋体" w:hint="eastAsia"/>
          <w:sz w:val="28"/>
          <w:szCs w:val="28"/>
        </w:rPr>
        <w:t>院校，在服务赤峰市乃至蒙东地区经济社会发展中具有不可替代的重要作用。学校的红山文化、契丹</w:t>
      </w:r>
      <w:proofErr w:type="gramStart"/>
      <w:r w:rsidRPr="00792B84">
        <w:rPr>
          <w:rFonts w:ascii="宋体" w:hAnsi="宋体" w:hint="eastAsia"/>
          <w:sz w:val="28"/>
          <w:szCs w:val="28"/>
        </w:rPr>
        <w:t>辽文化</w:t>
      </w:r>
      <w:proofErr w:type="gramEnd"/>
      <w:r w:rsidRPr="00792B84">
        <w:rPr>
          <w:rFonts w:ascii="宋体" w:hAnsi="宋体" w:hint="eastAsia"/>
          <w:sz w:val="28"/>
          <w:szCs w:val="28"/>
        </w:rPr>
        <w:t>和</w:t>
      </w:r>
      <w:r w:rsidRPr="00792B84">
        <w:rPr>
          <w:rFonts w:ascii="宋体" w:hAnsi="宋体" w:hint="eastAsia"/>
          <w:sz w:val="28"/>
          <w:szCs w:val="28"/>
        </w:rPr>
        <w:lastRenderedPageBreak/>
        <w:t>蒙古文化研究</w:t>
      </w:r>
      <w:proofErr w:type="gramStart"/>
      <w:r w:rsidRPr="00792B84">
        <w:rPr>
          <w:rFonts w:ascii="宋体" w:hAnsi="宋体" w:hint="eastAsia"/>
          <w:sz w:val="28"/>
          <w:szCs w:val="28"/>
        </w:rPr>
        <w:t>既彰显地区</w:t>
      </w:r>
      <w:proofErr w:type="gramEnd"/>
      <w:r w:rsidRPr="00792B84">
        <w:rPr>
          <w:rFonts w:ascii="宋体" w:hAnsi="宋体" w:hint="eastAsia"/>
          <w:sz w:val="28"/>
          <w:szCs w:val="28"/>
        </w:rPr>
        <w:t>和民族特色，又在国际国内学术界产生重大影响。学校的人才培养直接面向赤峰市和蒙东地区，围绕地方产业和事业的发展，确立了“精文、强教、提</w:t>
      </w:r>
      <w:proofErr w:type="gramStart"/>
      <w:r w:rsidRPr="00792B84">
        <w:rPr>
          <w:rFonts w:ascii="宋体" w:hAnsi="宋体" w:hint="eastAsia"/>
          <w:sz w:val="28"/>
          <w:szCs w:val="28"/>
        </w:rPr>
        <w:t>医</w:t>
      </w:r>
      <w:proofErr w:type="gramEnd"/>
      <w:r w:rsidRPr="00792B84">
        <w:rPr>
          <w:rFonts w:ascii="宋体" w:hAnsi="宋体" w:hint="eastAsia"/>
          <w:sz w:val="28"/>
          <w:szCs w:val="28"/>
        </w:rPr>
        <w:t>、拓用、增农”的学科和专业建设方略，按照高精尖的原则加强了蒙</w:t>
      </w:r>
      <w:proofErr w:type="gramStart"/>
      <w:r w:rsidRPr="00792B84">
        <w:rPr>
          <w:rFonts w:ascii="宋体" w:hAnsi="宋体" w:hint="eastAsia"/>
          <w:sz w:val="28"/>
          <w:szCs w:val="28"/>
        </w:rPr>
        <w:t>汉历史</w:t>
      </w:r>
      <w:proofErr w:type="gramEnd"/>
      <w:r w:rsidRPr="00792B84">
        <w:rPr>
          <w:rFonts w:ascii="宋体" w:hAnsi="宋体" w:hint="eastAsia"/>
          <w:sz w:val="28"/>
          <w:szCs w:val="28"/>
        </w:rPr>
        <w:t>文化等学科和专业的建设发展</w:t>
      </w:r>
      <w:r w:rsidR="000049EF" w:rsidRPr="00792B84">
        <w:rPr>
          <w:rFonts w:ascii="宋体" w:hAnsi="宋体" w:hint="eastAsia"/>
          <w:sz w:val="28"/>
          <w:szCs w:val="28"/>
        </w:rPr>
        <w:t>，</w:t>
      </w:r>
      <w:r w:rsidRPr="00792B84">
        <w:rPr>
          <w:rFonts w:ascii="宋体" w:hAnsi="宋体" w:hint="eastAsia"/>
          <w:sz w:val="28"/>
          <w:szCs w:val="28"/>
        </w:rPr>
        <w:t>发挥赤峰</w:t>
      </w:r>
      <w:r w:rsidR="000049EF" w:rsidRPr="00792B84">
        <w:rPr>
          <w:rFonts w:ascii="宋体" w:hAnsi="宋体" w:hint="eastAsia"/>
          <w:sz w:val="28"/>
          <w:szCs w:val="28"/>
        </w:rPr>
        <w:t>学院多年</w:t>
      </w:r>
      <w:r w:rsidRPr="00792B84">
        <w:rPr>
          <w:rFonts w:ascii="宋体" w:hAnsi="宋体" w:hint="eastAsia"/>
          <w:sz w:val="28"/>
          <w:szCs w:val="28"/>
        </w:rPr>
        <w:t>的办学积淀优势，强化了教师教育类人才培养;依托两个附属医院的优质办学资源，提高了医学类专业的办学水平；对接地方产业行业的发展需求，拓展了生物工程、化学工艺、旅游管理等诸多应用性学科和专业，同时增加了涉农专业并成立了农业研究院。目前，学校的在校生中有30%以上是赤峰籍学生，来自蒙东地区的在校生占到了6</w:t>
      </w:r>
      <w:r w:rsidR="00A55760" w:rsidRPr="00792B84">
        <w:rPr>
          <w:rFonts w:ascii="宋体" w:hAnsi="宋体" w:hint="eastAsia"/>
          <w:sz w:val="28"/>
          <w:szCs w:val="28"/>
        </w:rPr>
        <w:t>0%以上</w:t>
      </w:r>
      <w:r w:rsidRPr="00792B84">
        <w:rPr>
          <w:rFonts w:ascii="宋体" w:hAnsi="宋体" w:hint="eastAsia"/>
          <w:sz w:val="28"/>
          <w:szCs w:val="28"/>
        </w:rPr>
        <w:t>。</w:t>
      </w:r>
    </w:p>
    <w:p w:rsidR="000F5DAD" w:rsidRPr="00792B84" w:rsidRDefault="000F5DAD" w:rsidP="00792B84">
      <w:pPr>
        <w:ind w:firstLineChars="200" w:firstLine="560"/>
        <w:rPr>
          <w:rFonts w:ascii="宋体" w:hAnsi="宋体"/>
          <w:sz w:val="28"/>
          <w:szCs w:val="28"/>
        </w:rPr>
      </w:pPr>
      <w:r w:rsidRPr="00792B84">
        <w:rPr>
          <w:rFonts w:ascii="宋体" w:hAnsi="宋体" w:hint="eastAsia"/>
          <w:sz w:val="28"/>
          <w:szCs w:val="28"/>
        </w:rPr>
        <w:t>为了能够对口服务赤峰市及蒙东地区科教文卫事业和文化旅游等新型战略型产业对高层次应用型人才的特殊需求，同时面向内蒙古全区以及北方民族地区培养地方经济社会发展急需的蒙汉兼通“双语型”专业硕士人才，</w:t>
      </w:r>
      <w:r w:rsidR="000049EF" w:rsidRPr="00792B84">
        <w:rPr>
          <w:rFonts w:ascii="宋体" w:hAnsi="宋体" w:hint="eastAsia"/>
          <w:sz w:val="28"/>
          <w:szCs w:val="28"/>
        </w:rPr>
        <w:t>赤峰学院</w:t>
      </w:r>
      <w:r w:rsidRPr="00792B84">
        <w:rPr>
          <w:rFonts w:ascii="宋体" w:hAnsi="宋体" w:hint="eastAsia"/>
          <w:sz w:val="28"/>
          <w:szCs w:val="28"/>
        </w:rPr>
        <w:t>特申请成为硕士学位授予单位，以利于更好地为赤峰市及蒙东地区的高层次应用型人才需求服务，同时为推进全区高等教育的合理布局和协调发展做出应有贡献。</w:t>
      </w:r>
    </w:p>
    <w:p w:rsidR="000F5DAD" w:rsidRPr="00792B84" w:rsidRDefault="000F5DAD" w:rsidP="00792B84">
      <w:pPr>
        <w:ind w:firstLineChars="100" w:firstLine="280"/>
        <w:rPr>
          <w:rFonts w:ascii="宋体" w:hAnsi="宋体"/>
          <w:sz w:val="28"/>
          <w:szCs w:val="28"/>
        </w:rPr>
      </w:pPr>
      <w:r w:rsidRPr="00792B84">
        <w:rPr>
          <w:rFonts w:ascii="宋体" w:hAnsi="宋体" w:hint="eastAsia"/>
          <w:sz w:val="28"/>
          <w:szCs w:val="28"/>
        </w:rPr>
        <w:t>（二）</w:t>
      </w:r>
      <w:r w:rsidRPr="00792B84">
        <w:rPr>
          <w:rFonts w:ascii="宋体" w:hAnsi="宋体" w:hint="eastAsia"/>
          <w:b/>
          <w:sz w:val="28"/>
          <w:szCs w:val="28"/>
        </w:rPr>
        <w:t>学校申请成为硕士学位授予单位是落实地方本科院校转型发展任务、建设高水平应用型大学的必然要求</w:t>
      </w:r>
    </w:p>
    <w:p w:rsidR="000F5DAD" w:rsidRPr="00792B84" w:rsidRDefault="000F5DAD" w:rsidP="00792B84">
      <w:pPr>
        <w:ind w:firstLineChars="200" w:firstLine="560"/>
        <w:rPr>
          <w:rFonts w:ascii="宋体" w:hAnsi="宋体"/>
          <w:sz w:val="28"/>
          <w:szCs w:val="28"/>
        </w:rPr>
      </w:pPr>
      <w:r w:rsidRPr="00792B84">
        <w:rPr>
          <w:rFonts w:ascii="宋体" w:hAnsi="宋体" w:hint="eastAsia"/>
          <w:sz w:val="28"/>
          <w:szCs w:val="28"/>
        </w:rPr>
        <w:t>“十二五”以来，学校</w:t>
      </w:r>
      <w:r w:rsidRPr="00792B84">
        <w:rPr>
          <w:rFonts w:ascii="宋体" w:hAnsi="宋体" w:cs="仿宋_GB2312" w:hint="eastAsia"/>
          <w:kern w:val="0"/>
          <w:sz w:val="28"/>
          <w:szCs w:val="28"/>
        </w:rPr>
        <w:t>走上了“融入赤峰、服务地方，突出特色、转型发展”的道路。</w:t>
      </w:r>
      <w:r w:rsidRPr="00792B84">
        <w:rPr>
          <w:rFonts w:ascii="宋体" w:hAnsi="宋体" w:cs="仿宋_GB2312" w:hint="eastAsia"/>
          <w:sz w:val="28"/>
          <w:szCs w:val="28"/>
        </w:rPr>
        <w:t>2016年，</w:t>
      </w:r>
      <w:r w:rsidRPr="00792B84">
        <w:rPr>
          <w:rFonts w:ascii="宋体" w:hAnsi="宋体" w:cs="仿宋_GB2312" w:hint="eastAsia"/>
          <w:kern w:val="0"/>
          <w:sz w:val="28"/>
          <w:szCs w:val="28"/>
        </w:rPr>
        <w:t>凭借在率先转型发展方面取得的明显成效，学校被内蒙古自治区人民政府确立为自治区转型发展试点院校的排头兵，同时被列入全国百所“产教融合发展工程建设规划项目应</w:t>
      </w:r>
      <w:r w:rsidRPr="00792B84">
        <w:rPr>
          <w:rFonts w:ascii="宋体" w:hAnsi="宋体" w:cs="仿宋_GB2312" w:hint="eastAsia"/>
          <w:kern w:val="0"/>
          <w:sz w:val="28"/>
          <w:szCs w:val="28"/>
        </w:rPr>
        <w:lastRenderedPageBreak/>
        <w:t>用型本科院校”。目前，</w:t>
      </w:r>
      <w:r w:rsidRPr="00792B84">
        <w:rPr>
          <w:rFonts w:ascii="宋体" w:hAnsi="宋体" w:hint="eastAsia"/>
          <w:sz w:val="28"/>
          <w:szCs w:val="28"/>
        </w:rPr>
        <w:t>赤峰市是内蒙古自治区职业教育唯一的综合改革试验区，学校申请成为专业硕士学位授予单位，有利于依托改革试验区构建普教和职教沟通的“直通车”和“立交桥”，有利于发挥地方本科院校在区域职业教育体系建设中的引领和带动作用。</w:t>
      </w:r>
    </w:p>
    <w:p w:rsidR="000F5DAD" w:rsidRPr="00792B84" w:rsidRDefault="000F5DAD" w:rsidP="00792B84">
      <w:pPr>
        <w:ind w:firstLineChars="200" w:firstLine="562"/>
        <w:rPr>
          <w:rFonts w:ascii="宋体" w:hAnsi="宋体"/>
          <w:sz w:val="28"/>
          <w:szCs w:val="28"/>
        </w:rPr>
      </w:pPr>
      <w:r w:rsidRPr="00792B84">
        <w:rPr>
          <w:rFonts w:ascii="宋体" w:hAnsi="宋体" w:hint="eastAsia"/>
          <w:b/>
          <w:sz w:val="28"/>
          <w:szCs w:val="28"/>
        </w:rPr>
        <w:t>（三）学校申请成为硕士学位授予单位是主动服务国家“一带一路”战略、打造祖国北疆亮丽风景线的迫切需求</w:t>
      </w:r>
    </w:p>
    <w:p w:rsidR="000F5DAD" w:rsidRPr="00792B84" w:rsidRDefault="000F5DAD" w:rsidP="000F5DAD">
      <w:pPr>
        <w:ind w:firstLine="630"/>
        <w:rPr>
          <w:rFonts w:ascii="宋体" w:hAnsi="宋体"/>
          <w:sz w:val="28"/>
          <w:szCs w:val="28"/>
        </w:rPr>
      </w:pPr>
      <w:r w:rsidRPr="00792B84">
        <w:rPr>
          <w:rFonts w:ascii="宋体" w:hAnsi="宋体" w:hint="eastAsia"/>
          <w:sz w:val="28"/>
          <w:szCs w:val="28"/>
        </w:rPr>
        <w:t>随着国家“一带一路”建设、京津冀协同发展、西部大开发、新一轮东北振兴等战略的深入实施，内蒙古自治区面临多重叠加的发展机遇，后发优势凸显，发展潜力巨大。赤峰市是内蒙古的人口大市、教育大市、文化大市、旅游大市，在“锡</w:t>
      </w:r>
      <w:proofErr w:type="gramStart"/>
      <w:r w:rsidRPr="00792B84">
        <w:rPr>
          <w:rFonts w:ascii="宋体" w:hAnsi="宋体" w:hint="eastAsia"/>
          <w:sz w:val="28"/>
          <w:szCs w:val="28"/>
        </w:rPr>
        <w:t>赤通经济</w:t>
      </w:r>
      <w:proofErr w:type="gramEnd"/>
      <w:r w:rsidRPr="00792B84">
        <w:rPr>
          <w:rFonts w:ascii="宋体" w:hAnsi="宋体" w:hint="eastAsia"/>
          <w:sz w:val="28"/>
          <w:szCs w:val="28"/>
        </w:rPr>
        <w:t>圈”的发展中具有举足轻重的地位和作用，</w:t>
      </w:r>
      <w:r w:rsidRPr="00792B84">
        <w:rPr>
          <w:rFonts w:ascii="宋体" w:hAnsi="宋体" w:cs="仿宋_GB2312" w:hint="eastAsia"/>
          <w:sz w:val="28"/>
          <w:szCs w:val="28"/>
        </w:rPr>
        <w:t>作为</w:t>
      </w:r>
      <w:r w:rsidRPr="00792B84">
        <w:rPr>
          <w:rFonts w:ascii="宋体" w:hAnsi="宋体" w:hint="eastAsia"/>
          <w:sz w:val="28"/>
          <w:szCs w:val="28"/>
        </w:rPr>
        <w:t>赤峰市唯一的全日制本科院校，学校在服务赤峰及蒙东地区行业发展和产业转型升级，特别是在服务蒙东地区文化事业和基础教育发展，以及支撑旅游业发展等方面具有突出的办学特色和优势，学校申请成为硕士学位授予单位，有利于促进蒙东地区教育和文化事业以及旅游文化产业的健康快速发展。</w:t>
      </w:r>
    </w:p>
    <w:p w:rsidR="000F5DAD" w:rsidRPr="00792B84" w:rsidRDefault="000F5DAD" w:rsidP="000F5DAD">
      <w:pPr>
        <w:ind w:firstLine="645"/>
        <w:rPr>
          <w:rFonts w:ascii="宋体" w:hAnsi="宋体"/>
          <w:b/>
          <w:sz w:val="28"/>
          <w:szCs w:val="28"/>
        </w:rPr>
      </w:pPr>
      <w:r w:rsidRPr="00792B84">
        <w:rPr>
          <w:rFonts w:ascii="宋体" w:hAnsi="宋体" w:hint="eastAsia"/>
          <w:b/>
          <w:sz w:val="28"/>
          <w:szCs w:val="28"/>
        </w:rPr>
        <w:t>二、可行性分析</w:t>
      </w:r>
    </w:p>
    <w:p w:rsidR="000F5DAD" w:rsidRPr="00792B84" w:rsidRDefault="000F5DAD" w:rsidP="00792B84">
      <w:pPr>
        <w:ind w:firstLineChars="200" w:firstLine="560"/>
        <w:rPr>
          <w:rFonts w:ascii="宋体" w:hAnsi="宋体"/>
          <w:sz w:val="28"/>
          <w:szCs w:val="28"/>
        </w:rPr>
      </w:pPr>
      <w:r w:rsidRPr="00792B84">
        <w:rPr>
          <w:rFonts w:ascii="宋体" w:hAnsi="宋体" w:hint="eastAsia"/>
          <w:sz w:val="28"/>
          <w:szCs w:val="28"/>
        </w:rPr>
        <w:t>为对口服务赤峰市及蒙东地区教育文化事业及旅游文化产业发展需求，我校拟开展文物与博物馆、教育、旅游管理等专业学位研究生教育，现就其可行性论证如下。</w:t>
      </w:r>
    </w:p>
    <w:p w:rsidR="000F5DAD" w:rsidRPr="00792B84" w:rsidRDefault="000F5DAD" w:rsidP="00792B84">
      <w:pPr>
        <w:ind w:firstLineChars="200" w:firstLine="562"/>
        <w:rPr>
          <w:rFonts w:ascii="宋体" w:hAnsi="宋体"/>
          <w:b/>
          <w:sz w:val="28"/>
          <w:szCs w:val="28"/>
        </w:rPr>
      </w:pPr>
      <w:r w:rsidRPr="00792B84">
        <w:rPr>
          <w:rFonts w:ascii="宋体" w:hAnsi="宋体" w:hint="eastAsia"/>
          <w:b/>
          <w:sz w:val="28"/>
          <w:szCs w:val="28"/>
        </w:rPr>
        <w:t>（一）文物与博物馆专业</w:t>
      </w:r>
    </w:p>
    <w:p w:rsidR="000F5DAD" w:rsidRPr="00792B84" w:rsidRDefault="000F5DAD" w:rsidP="00792B84">
      <w:pPr>
        <w:ind w:firstLineChars="200" w:firstLine="560"/>
        <w:rPr>
          <w:rFonts w:ascii="宋体" w:hAnsi="宋体"/>
          <w:sz w:val="28"/>
          <w:szCs w:val="28"/>
        </w:rPr>
      </w:pPr>
      <w:r w:rsidRPr="00792B84">
        <w:rPr>
          <w:rFonts w:ascii="宋体" w:hAnsi="宋体" w:cs="仿宋_GB2312" w:hint="eastAsia"/>
          <w:kern w:val="0"/>
          <w:sz w:val="28"/>
          <w:szCs w:val="28"/>
        </w:rPr>
        <w:t>2011年，赤峰学院获批“服务国家特殊需求人才培养项目” 试点工作单位，开展文物与博物馆硕士专业学位研究生培养。</w:t>
      </w:r>
      <w:r w:rsidRPr="00792B84">
        <w:rPr>
          <w:rFonts w:ascii="宋体" w:hAnsi="宋体" w:hint="eastAsia"/>
          <w:sz w:val="28"/>
          <w:szCs w:val="28"/>
        </w:rPr>
        <w:t>目前已有</w:t>
      </w:r>
      <w:r w:rsidRPr="00792B84">
        <w:rPr>
          <w:rFonts w:ascii="宋体" w:hAnsi="宋体" w:hint="eastAsia"/>
          <w:sz w:val="28"/>
          <w:szCs w:val="28"/>
        </w:rPr>
        <w:lastRenderedPageBreak/>
        <w:t>两届毕业生，对口就业状况良好。开办文博专业硕士研究生教育以来，学校先后与内蒙古文化厅联合申报获批内蒙古自治区研究生联合培养基地</w:t>
      </w:r>
      <w:r w:rsidR="000049EF" w:rsidRPr="00792B84">
        <w:rPr>
          <w:rFonts w:ascii="宋体" w:hAnsi="宋体" w:hint="eastAsia"/>
          <w:sz w:val="28"/>
          <w:szCs w:val="28"/>
        </w:rPr>
        <w:t>，</w:t>
      </w:r>
      <w:r w:rsidRPr="00792B84">
        <w:rPr>
          <w:rFonts w:ascii="宋体" w:hAnsi="宋体" w:hint="eastAsia"/>
          <w:sz w:val="28"/>
          <w:szCs w:val="28"/>
        </w:rPr>
        <w:t>与内蒙古欧脱文化创意有限公司申报获批文</w:t>
      </w:r>
      <w:proofErr w:type="gramStart"/>
      <w:r w:rsidRPr="00792B84">
        <w:rPr>
          <w:rFonts w:ascii="宋体" w:hAnsi="宋体" w:hint="eastAsia"/>
          <w:sz w:val="28"/>
          <w:szCs w:val="28"/>
        </w:rPr>
        <w:t>博专业</w:t>
      </w:r>
      <w:proofErr w:type="gramEnd"/>
      <w:r w:rsidRPr="00792B84">
        <w:rPr>
          <w:rFonts w:ascii="宋体" w:hAnsi="宋体" w:hint="eastAsia"/>
          <w:sz w:val="28"/>
          <w:szCs w:val="28"/>
        </w:rPr>
        <w:t>案例教学与文创研发基地</w:t>
      </w:r>
      <w:r w:rsidR="000049EF" w:rsidRPr="00792B84">
        <w:rPr>
          <w:rFonts w:ascii="宋体" w:hAnsi="宋体" w:hint="eastAsia"/>
          <w:sz w:val="28"/>
          <w:szCs w:val="28"/>
        </w:rPr>
        <w:t>，</w:t>
      </w:r>
      <w:r w:rsidRPr="00792B84">
        <w:rPr>
          <w:rFonts w:ascii="宋体" w:hAnsi="宋体" w:hint="eastAsia"/>
          <w:sz w:val="28"/>
          <w:szCs w:val="28"/>
        </w:rPr>
        <w:t>组建“赤峰学院蒙东地区历史文化遗产保护中心”,获得了内蒙古文化厅文保工程勘察设计单位乙级资质。学校现有文博专业专任教师1</w:t>
      </w:r>
      <w:r w:rsidR="004B190E" w:rsidRPr="00792B84">
        <w:rPr>
          <w:rFonts w:ascii="宋体" w:hAnsi="宋体" w:hint="eastAsia"/>
          <w:sz w:val="28"/>
          <w:szCs w:val="28"/>
        </w:rPr>
        <w:t>4</w:t>
      </w:r>
      <w:r w:rsidRPr="00792B84">
        <w:rPr>
          <w:rFonts w:ascii="宋体" w:hAnsi="宋体" w:hint="eastAsia"/>
          <w:sz w:val="28"/>
          <w:szCs w:val="28"/>
        </w:rPr>
        <w:t>人，行业教师</w:t>
      </w:r>
      <w:r w:rsidR="004B190E" w:rsidRPr="00792B84">
        <w:rPr>
          <w:rFonts w:ascii="宋体" w:hAnsi="宋体" w:hint="eastAsia"/>
          <w:sz w:val="28"/>
          <w:szCs w:val="28"/>
        </w:rPr>
        <w:t>14</w:t>
      </w:r>
      <w:r w:rsidRPr="00792B84">
        <w:rPr>
          <w:rFonts w:ascii="宋体" w:hAnsi="宋体" w:hint="eastAsia"/>
          <w:sz w:val="28"/>
          <w:szCs w:val="28"/>
        </w:rPr>
        <w:t>人，高级职称教师占比</w:t>
      </w:r>
      <w:r w:rsidR="004B190E" w:rsidRPr="00792B84">
        <w:rPr>
          <w:rFonts w:ascii="宋体" w:hAnsi="宋体" w:hint="eastAsia"/>
          <w:sz w:val="28"/>
          <w:szCs w:val="28"/>
        </w:rPr>
        <w:t>78</w:t>
      </w:r>
      <w:r w:rsidRPr="00792B84">
        <w:rPr>
          <w:rFonts w:ascii="宋体" w:hAnsi="宋体" w:hint="eastAsia"/>
          <w:sz w:val="28"/>
          <w:szCs w:val="28"/>
        </w:rPr>
        <w:t>.</w:t>
      </w:r>
      <w:r w:rsidR="004B190E" w:rsidRPr="00792B84">
        <w:rPr>
          <w:rFonts w:ascii="宋体" w:hAnsi="宋体" w:hint="eastAsia"/>
          <w:sz w:val="28"/>
          <w:szCs w:val="28"/>
        </w:rPr>
        <w:t>6</w:t>
      </w:r>
      <w:r w:rsidRPr="00792B84">
        <w:rPr>
          <w:rFonts w:ascii="宋体" w:hAnsi="宋体" w:hint="eastAsia"/>
          <w:sz w:val="28"/>
          <w:szCs w:val="28"/>
        </w:rPr>
        <w:t>%，具有博士学位教师占比</w:t>
      </w:r>
      <w:r w:rsidR="004B190E" w:rsidRPr="00792B84">
        <w:rPr>
          <w:rFonts w:ascii="宋体" w:hAnsi="宋体" w:hint="eastAsia"/>
          <w:sz w:val="28"/>
          <w:szCs w:val="28"/>
        </w:rPr>
        <w:t>42.9</w:t>
      </w:r>
      <w:r w:rsidRPr="00792B84">
        <w:rPr>
          <w:rFonts w:ascii="宋体" w:hAnsi="宋体" w:hint="eastAsia"/>
          <w:sz w:val="28"/>
          <w:szCs w:val="28"/>
        </w:rPr>
        <w:t>%。学校文博硕士专业人才培养方案成熟，教学及实习实</w:t>
      </w:r>
      <w:proofErr w:type="gramStart"/>
      <w:r w:rsidRPr="00792B84">
        <w:rPr>
          <w:rFonts w:ascii="宋体" w:hAnsi="宋体" w:hint="eastAsia"/>
          <w:sz w:val="28"/>
          <w:szCs w:val="28"/>
        </w:rPr>
        <w:t>训条件</w:t>
      </w:r>
      <w:proofErr w:type="gramEnd"/>
      <w:r w:rsidRPr="00792B84">
        <w:rPr>
          <w:rFonts w:ascii="宋体" w:hAnsi="宋体" w:hint="eastAsia"/>
          <w:sz w:val="28"/>
          <w:szCs w:val="28"/>
        </w:rPr>
        <w:t>优良，人才培养质量有可靠保证，完全具备继续培养文博硕士专业学位研究生的各项条件。</w:t>
      </w:r>
    </w:p>
    <w:p w:rsidR="000F5DAD" w:rsidRPr="00792B84" w:rsidRDefault="000F5DAD" w:rsidP="000F5DAD">
      <w:pPr>
        <w:ind w:firstLine="570"/>
        <w:rPr>
          <w:rFonts w:ascii="宋体" w:hAnsi="宋体"/>
          <w:b/>
          <w:sz w:val="28"/>
          <w:szCs w:val="28"/>
        </w:rPr>
      </w:pPr>
      <w:r w:rsidRPr="00792B84">
        <w:rPr>
          <w:rFonts w:ascii="宋体" w:hAnsi="宋体" w:hint="eastAsia"/>
          <w:b/>
          <w:sz w:val="28"/>
          <w:szCs w:val="28"/>
        </w:rPr>
        <w:t>（二）教育硕士专业</w:t>
      </w:r>
    </w:p>
    <w:p w:rsidR="000F5DAD" w:rsidRPr="00792B84" w:rsidRDefault="000F5DAD" w:rsidP="00792B84">
      <w:pPr>
        <w:ind w:firstLineChars="200" w:firstLine="560"/>
        <w:rPr>
          <w:rFonts w:ascii="宋体" w:hAnsi="宋体"/>
          <w:sz w:val="28"/>
          <w:szCs w:val="28"/>
        </w:rPr>
      </w:pPr>
      <w:r w:rsidRPr="00792B84">
        <w:rPr>
          <w:rFonts w:ascii="宋体" w:hAnsi="宋体" w:hint="eastAsia"/>
          <w:sz w:val="28"/>
          <w:szCs w:val="28"/>
        </w:rPr>
        <w:t>内蒙古地处少数民族边疆地区，教育基础薄弱，高学历优秀师资尤为短缺</w:t>
      </w:r>
      <w:r w:rsidR="000049EF" w:rsidRPr="00792B84">
        <w:rPr>
          <w:rFonts w:ascii="宋体" w:hAnsi="宋体" w:hint="eastAsia"/>
          <w:sz w:val="28"/>
          <w:szCs w:val="28"/>
        </w:rPr>
        <w:t>。</w:t>
      </w:r>
      <w:r w:rsidRPr="00792B84">
        <w:rPr>
          <w:rFonts w:ascii="宋体" w:hAnsi="宋体" w:hint="eastAsia"/>
          <w:sz w:val="28"/>
          <w:szCs w:val="28"/>
        </w:rPr>
        <w:t>据统计，赤峰市现有中小学教师36509人，其中具有硕士学位的教师583人，仅占总数的1.59%，蒙东地区其他盟市的比例要更低。赤峰学院具有悠久的教师教育办学历史，是蒙东地区重要的师资培养基地，60年来，学校为区域基础教育输送了数万名师资。学校</w:t>
      </w:r>
      <w:r w:rsidRPr="00792B84">
        <w:rPr>
          <w:rFonts w:ascii="宋体" w:hAnsi="宋体" w:cs="仿宋_GB2312" w:hint="eastAsia"/>
          <w:sz w:val="28"/>
          <w:szCs w:val="28"/>
        </w:rPr>
        <w:t>现有17个师范类本科专业，有</w:t>
      </w:r>
      <w:r w:rsidRPr="00792B84">
        <w:rPr>
          <w:rFonts w:ascii="宋体" w:hAnsi="宋体" w:hint="eastAsia"/>
          <w:sz w:val="28"/>
          <w:szCs w:val="28"/>
        </w:rPr>
        <w:t>2个自治区级教育研究基地，部分专业实行蒙汉双语教学。学校申报教育硕士专业相关专任教师近五年来共出版专著</w:t>
      </w:r>
      <w:r w:rsidR="00B07A12" w:rsidRPr="00792B84">
        <w:rPr>
          <w:rFonts w:ascii="宋体" w:hAnsi="宋体" w:hint="eastAsia"/>
          <w:sz w:val="28"/>
          <w:szCs w:val="28"/>
        </w:rPr>
        <w:t>18</w:t>
      </w:r>
      <w:r w:rsidRPr="00792B84">
        <w:rPr>
          <w:rFonts w:ascii="宋体" w:hAnsi="宋体" w:hint="eastAsia"/>
          <w:sz w:val="28"/>
          <w:szCs w:val="28"/>
        </w:rPr>
        <w:t>部，公开发表学术论文</w:t>
      </w:r>
      <w:r w:rsidR="00B07A12" w:rsidRPr="00792B84">
        <w:rPr>
          <w:rFonts w:ascii="宋体" w:hAnsi="宋体" w:hint="eastAsia"/>
          <w:sz w:val="28"/>
          <w:szCs w:val="28"/>
        </w:rPr>
        <w:t>166</w:t>
      </w:r>
      <w:r w:rsidRPr="00792B84">
        <w:rPr>
          <w:rFonts w:ascii="宋体" w:hAnsi="宋体" w:hint="eastAsia"/>
          <w:sz w:val="28"/>
          <w:szCs w:val="28"/>
        </w:rPr>
        <w:t>篇，主持各级科研课题4</w:t>
      </w:r>
      <w:r w:rsidR="00B07A12" w:rsidRPr="00792B84">
        <w:rPr>
          <w:rFonts w:ascii="宋体" w:hAnsi="宋体" w:hint="eastAsia"/>
          <w:sz w:val="28"/>
          <w:szCs w:val="28"/>
        </w:rPr>
        <w:t>2</w:t>
      </w:r>
      <w:r w:rsidRPr="00792B84">
        <w:rPr>
          <w:rFonts w:ascii="宋体" w:hAnsi="宋体" w:hint="eastAsia"/>
          <w:sz w:val="28"/>
          <w:szCs w:val="28"/>
        </w:rPr>
        <w:t>项，其中国家级科研项目</w:t>
      </w:r>
      <w:r w:rsidR="00B07A12" w:rsidRPr="00792B84">
        <w:rPr>
          <w:rFonts w:ascii="宋体" w:hAnsi="宋体" w:hint="eastAsia"/>
          <w:sz w:val="28"/>
          <w:szCs w:val="28"/>
        </w:rPr>
        <w:t>10</w:t>
      </w:r>
      <w:r w:rsidRPr="00792B84">
        <w:rPr>
          <w:rFonts w:ascii="宋体" w:hAnsi="宋体" w:hint="eastAsia"/>
          <w:sz w:val="28"/>
          <w:szCs w:val="28"/>
        </w:rPr>
        <w:t>项，在自治区同类院校中名列前茅。</w:t>
      </w:r>
    </w:p>
    <w:p w:rsidR="000F5DAD" w:rsidRPr="00792B84" w:rsidRDefault="000F5DAD" w:rsidP="00792B84">
      <w:pPr>
        <w:ind w:firstLineChars="200" w:firstLine="560"/>
        <w:rPr>
          <w:rFonts w:ascii="宋体" w:hAnsi="宋体"/>
          <w:sz w:val="28"/>
          <w:szCs w:val="28"/>
        </w:rPr>
      </w:pPr>
      <w:r w:rsidRPr="00792B84">
        <w:rPr>
          <w:rFonts w:ascii="宋体" w:hAnsi="宋体" w:hint="eastAsia"/>
          <w:sz w:val="28"/>
          <w:szCs w:val="28"/>
        </w:rPr>
        <w:t>赤峰市是内蒙古自治区的基础教育大市，其基础教育水平在全区处于领先地位。近年来，学校通过开展“U-G-S”教师教育职前职后一体化培养模式改革，与赤峰市12个旗县区的78所学校共建教师教</w:t>
      </w:r>
      <w:r w:rsidRPr="00792B84">
        <w:rPr>
          <w:rFonts w:ascii="宋体" w:hAnsi="宋体" w:hint="eastAsia"/>
          <w:sz w:val="28"/>
          <w:szCs w:val="28"/>
        </w:rPr>
        <w:lastRenderedPageBreak/>
        <w:t>育专业实习基地，为今后开展教育硕士培养搭建了广阔的实践平台。凭借赤峰市优良的基础教育资源和学校厚重的师范教育底蕴，</w:t>
      </w:r>
      <w:r w:rsidR="000049EF" w:rsidRPr="00792B84">
        <w:rPr>
          <w:rFonts w:ascii="宋体" w:hAnsi="宋体" w:hint="eastAsia"/>
          <w:sz w:val="28"/>
          <w:szCs w:val="28"/>
        </w:rPr>
        <w:t>赤峰学院</w:t>
      </w:r>
      <w:r w:rsidRPr="00792B84">
        <w:rPr>
          <w:rFonts w:ascii="宋体" w:hAnsi="宋体" w:hint="eastAsia"/>
          <w:sz w:val="28"/>
          <w:szCs w:val="28"/>
        </w:rPr>
        <w:t>一定能够将教育硕士专业研究生教育办成具有地方和民族特色的高质量育人品牌。</w:t>
      </w:r>
    </w:p>
    <w:p w:rsidR="000F5DAD" w:rsidRPr="00792B84" w:rsidRDefault="000F5DAD" w:rsidP="00792B84">
      <w:pPr>
        <w:ind w:firstLineChars="200" w:firstLine="562"/>
        <w:rPr>
          <w:rFonts w:ascii="宋体" w:hAnsi="宋体"/>
          <w:b/>
          <w:sz w:val="28"/>
          <w:szCs w:val="28"/>
        </w:rPr>
      </w:pPr>
      <w:r w:rsidRPr="00792B84">
        <w:rPr>
          <w:rFonts w:ascii="宋体" w:hAnsi="宋体" w:hint="eastAsia"/>
          <w:b/>
          <w:sz w:val="28"/>
          <w:szCs w:val="28"/>
        </w:rPr>
        <w:t>（三）旅游管理专业</w:t>
      </w:r>
    </w:p>
    <w:p w:rsidR="000F5DAD" w:rsidRPr="00792B84" w:rsidRDefault="000F5DAD" w:rsidP="000F5DAD">
      <w:pPr>
        <w:ind w:firstLine="560"/>
        <w:rPr>
          <w:rFonts w:ascii="宋体" w:hAnsi="宋体" w:cs="仿宋"/>
          <w:sz w:val="28"/>
          <w:szCs w:val="28"/>
        </w:rPr>
      </w:pPr>
      <w:r w:rsidRPr="00792B84">
        <w:rPr>
          <w:rFonts w:ascii="宋体" w:hAnsi="宋体" w:cs="仿宋" w:hint="eastAsia"/>
          <w:sz w:val="28"/>
          <w:szCs w:val="28"/>
        </w:rPr>
        <w:t>赤峰市及蒙东地区是草原丝绸之路的重要节点，是旅游资源富集区，是我国对俄、</w:t>
      </w:r>
      <w:proofErr w:type="gramStart"/>
      <w:r w:rsidRPr="00792B84">
        <w:rPr>
          <w:rFonts w:ascii="宋体" w:hAnsi="宋体" w:cs="仿宋" w:hint="eastAsia"/>
          <w:sz w:val="28"/>
          <w:szCs w:val="28"/>
        </w:rPr>
        <w:t>蒙旅游</w:t>
      </w:r>
      <w:proofErr w:type="gramEnd"/>
      <w:r w:rsidRPr="00792B84">
        <w:rPr>
          <w:rFonts w:ascii="宋体" w:hAnsi="宋体" w:cs="仿宋" w:hint="eastAsia"/>
          <w:sz w:val="28"/>
          <w:szCs w:val="28"/>
        </w:rPr>
        <w:t>开放的最前沿，是内蒙古打造国际旅游目的地的重点区域。旅游业的大发展大繁荣大提升，迫切需要高层次旅游人才。据统计，现在内蒙古旅游从业人员近</w:t>
      </w:r>
      <w:r w:rsidRPr="00792B84">
        <w:rPr>
          <w:rFonts w:ascii="宋体" w:hAnsi="宋体" w:hint="eastAsia"/>
          <w:sz w:val="28"/>
          <w:szCs w:val="28"/>
        </w:rPr>
        <w:t>25</w:t>
      </w:r>
      <w:r w:rsidRPr="00792B84">
        <w:rPr>
          <w:rFonts w:ascii="宋体" w:hAnsi="宋体" w:cs="仿宋" w:hint="eastAsia"/>
          <w:sz w:val="28"/>
          <w:szCs w:val="28"/>
        </w:rPr>
        <w:t>万，其中具有硕士研究生学历的不足</w:t>
      </w:r>
      <w:r w:rsidRPr="00792B84">
        <w:rPr>
          <w:rFonts w:ascii="宋体" w:hAnsi="宋体" w:hint="eastAsia"/>
          <w:sz w:val="28"/>
          <w:szCs w:val="28"/>
        </w:rPr>
        <w:t>0.2%</w:t>
      </w:r>
      <w:r w:rsidRPr="00792B84">
        <w:rPr>
          <w:rFonts w:ascii="宋体" w:hAnsi="宋体" w:cs="仿宋" w:hint="eastAsia"/>
          <w:sz w:val="28"/>
          <w:szCs w:val="28"/>
        </w:rPr>
        <w:t>。</w:t>
      </w:r>
      <w:r w:rsidRPr="00792B84">
        <w:rPr>
          <w:rFonts w:ascii="宋体" w:hAnsi="宋体" w:hint="eastAsia"/>
          <w:sz w:val="28"/>
          <w:szCs w:val="28"/>
        </w:rPr>
        <w:t>全区目前只有1所高校开展旅游管理硕士专业学位研究生教育</w:t>
      </w:r>
      <w:r w:rsidRPr="00792B84">
        <w:rPr>
          <w:rFonts w:ascii="宋体" w:hAnsi="宋体" w:cs="仿宋" w:hint="eastAsia"/>
          <w:sz w:val="28"/>
          <w:szCs w:val="28"/>
        </w:rPr>
        <w:t>。</w:t>
      </w:r>
    </w:p>
    <w:p w:rsidR="000F5DAD" w:rsidRPr="00792B84" w:rsidRDefault="000F5DAD" w:rsidP="000F5DAD">
      <w:pPr>
        <w:ind w:firstLine="560"/>
        <w:rPr>
          <w:rFonts w:ascii="宋体" w:hAnsi="宋体" w:cs="仿宋"/>
          <w:sz w:val="28"/>
          <w:szCs w:val="28"/>
        </w:rPr>
      </w:pPr>
      <w:r w:rsidRPr="00792B84">
        <w:rPr>
          <w:rFonts w:ascii="宋体" w:hAnsi="宋体" w:cs="仿宋" w:hint="eastAsia"/>
          <w:sz w:val="28"/>
          <w:szCs w:val="28"/>
        </w:rPr>
        <w:t>赤峰学院旅游管理专业办学历史悠久，办旅游管理硕士专业学位研究生教育比较优势明显。现有专任教师</w:t>
      </w:r>
      <w:r w:rsidRPr="00792B84">
        <w:rPr>
          <w:rFonts w:ascii="宋体" w:hAnsi="宋体" w:hint="eastAsia"/>
          <w:sz w:val="28"/>
          <w:szCs w:val="28"/>
        </w:rPr>
        <w:t>1</w:t>
      </w:r>
      <w:r w:rsidR="00B27C77" w:rsidRPr="00792B84">
        <w:rPr>
          <w:rFonts w:ascii="宋体" w:hAnsi="宋体" w:hint="eastAsia"/>
          <w:sz w:val="28"/>
          <w:szCs w:val="28"/>
        </w:rPr>
        <w:t>3</w:t>
      </w:r>
      <w:r w:rsidRPr="00792B84">
        <w:rPr>
          <w:rFonts w:ascii="宋体" w:hAnsi="宋体" w:cs="仿宋" w:hint="eastAsia"/>
          <w:sz w:val="28"/>
          <w:szCs w:val="28"/>
        </w:rPr>
        <w:t>人，其中教授</w:t>
      </w:r>
      <w:r w:rsidRPr="00792B84">
        <w:rPr>
          <w:rFonts w:ascii="宋体" w:hAnsi="宋体" w:hint="eastAsia"/>
          <w:sz w:val="28"/>
          <w:szCs w:val="28"/>
        </w:rPr>
        <w:t>4</w:t>
      </w:r>
      <w:r w:rsidRPr="00792B84">
        <w:rPr>
          <w:rFonts w:ascii="宋体" w:hAnsi="宋体" w:cs="仿宋" w:hint="eastAsia"/>
          <w:sz w:val="28"/>
          <w:szCs w:val="28"/>
        </w:rPr>
        <w:t>人，博士</w:t>
      </w:r>
      <w:r w:rsidRPr="00792B84">
        <w:rPr>
          <w:rFonts w:ascii="宋体" w:hAnsi="宋体" w:hint="eastAsia"/>
          <w:sz w:val="28"/>
          <w:szCs w:val="28"/>
        </w:rPr>
        <w:t>5</w:t>
      </w:r>
      <w:r w:rsidRPr="00792B84">
        <w:rPr>
          <w:rFonts w:ascii="宋体" w:hAnsi="宋体" w:cs="仿宋" w:hint="eastAsia"/>
          <w:sz w:val="28"/>
          <w:szCs w:val="28"/>
        </w:rPr>
        <w:t>人。近五年来，出版专著</w:t>
      </w:r>
      <w:r w:rsidR="00B27C77" w:rsidRPr="00792B84">
        <w:rPr>
          <w:rFonts w:ascii="宋体" w:hAnsi="宋体" w:hint="eastAsia"/>
          <w:sz w:val="28"/>
          <w:szCs w:val="28"/>
        </w:rPr>
        <w:t>12</w:t>
      </w:r>
      <w:r w:rsidRPr="00792B84">
        <w:rPr>
          <w:rFonts w:ascii="宋体" w:hAnsi="宋体" w:cs="仿宋" w:hint="eastAsia"/>
          <w:sz w:val="28"/>
          <w:szCs w:val="28"/>
        </w:rPr>
        <w:t>部、教材</w:t>
      </w:r>
      <w:r w:rsidRPr="00792B84">
        <w:rPr>
          <w:rFonts w:ascii="宋体" w:hAnsi="宋体" w:hint="eastAsia"/>
          <w:sz w:val="28"/>
          <w:szCs w:val="28"/>
        </w:rPr>
        <w:t>5</w:t>
      </w:r>
      <w:r w:rsidRPr="00792B84">
        <w:rPr>
          <w:rFonts w:ascii="宋体" w:hAnsi="宋体" w:cs="仿宋" w:hint="eastAsia"/>
          <w:sz w:val="28"/>
          <w:szCs w:val="28"/>
        </w:rPr>
        <w:t>部，发表论文</w:t>
      </w:r>
      <w:r w:rsidRPr="00792B84">
        <w:rPr>
          <w:rFonts w:ascii="宋体" w:hAnsi="宋体" w:hint="eastAsia"/>
          <w:sz w:val="28"/>
          <w:szCs w:val="28"/>
        </w:rPr>
        <w:t>120</w:t>
      </w:r>
      <w:r w:rsidRPr="00792B84">
        <w:rPr>
          <w:rFonts w:ascii="宋体" w:hAnsi="宋体" w:cs="仿宋" w:hint="eastAsia"/>
          <w:sz w:val="28"/>
          <w:szCs w:val="28"/>
        </w:rPr>
        <w:t>余篇，主持各级科研课题</w:t>
      </w:r>
      <w:r w:rsidR="00B27C77" w:rsidRPr="00792B84">
        <w:rPr>
          <w:rFonts w:ascii="宋体" w:hAnsi="宋体" w:hint="eastAsia"/>
          <w:sz w:val="28"/>
          <w:szCs w:val="28"/>
        </w:rPr>
        <w:t>40</w:t>
      </w:r>
      <w:r w:rsidRPr="00792B84">
        <w:rPr>
          <w:rFonts w:ascii="宋体" w:hAnsi="宋体" w:cs="仿宋" w:hint="eastAsia"/>
          <w:sz w:val="28"/>
          <w:szCs w:val="28"/>
        </w:rPr>
        <w:t>余项</w:t>
      </w:r>
      <w:r w:rsidRPr="00792B84">
        <w:rPr>
          <w:rFonts w:ascii="宋体" w:hAnsi="宋体" w:hint="eastAsia"/>
          <w:sz w:val="28"/>
          <w:szCs w:val="28"/>
        </w:rPr>
        <w:t>,</w:t>
      </w:r>
      <w:r w:rsidR="00B27C77" w:rsidRPr="00792B84">
        <w:rPr>
          <w:rFonts w:ascii="宋体" w:hAnsi="宋体" w:cs="仿宋" w:hint="eastAsia"/>
          <w:sz w:val="28"/>
          <w:szCs w:val="28"/>
        </w:rPr>
        <w:t>获省级</w:t>
      </w:r>
      <w:r w:rsidRPr="00792B84">
        <w:rPr>
          <w:rFonts w:ascii="宋体" w:hAnsi="宋体" w:cs="仿宋" w:hint="eastAsia"/>
          <w:sz w:val="28"/>
          <w:szCs w:val="28"/>
        </w:rPr>
        <w:t>社会科学优秀成果政府奖</w:t>
      </w:r>
      <w:r w:rsidR="00B27C77" w:rsidRPr="00792B84">
        <w:rPr>
          <w:rFonts w:ascii="宋体" w:hAnsi="宋体" w:hint="eastAsia"/>
          <w:sz w:val="28"/>
          <w:szCs w:val="28"/>
        </w:rPr>
        <w:t>3</w:t>
      </w:r>
      <w:r w:rsidRPr="00792B84">
        <w:rPr>
          <w:rFonts w:ascii="宋体" w:hAnsi="宋体" w:cs="仿宋" w:hint="eastAsia"/>
          <w:sz w:val="28"/>
          <w:szCs w:val="28"/>
        </w:rPr>
        <w:t>项。教师撰写的一项专题调研报告获自治区党委李纪恒书记批示，调研报告的部分意见建议被政府文件采纳。还有20多项研究报告被赤峰市各级政府和相关企事业单位采纳。</w:t>
      </w:r>
    </w:p>
    <w:p w:rsidR="000F5DAD" w:rsidRPr="00792B84" w:rsidRDefault="000F5DAD" w:rsidP="000F5DAD">
      <w:pPr>
        <w:ind w:firstLine="560"/>
        <w:rPr>
          <w:rFonts w:ascii="宋体" w:hAnsi="宋体" w:cs="仿宋"/>
          <w:sz w:val="28"/>
          <w:szCs w:val="28"/>
        </w:rPr>
      </w:pPr>
      <w:r w:rsidRPr="00792B84">
        <w:rPr>
          <w:rFonts w:ascii="宋体" w:hAnsi="宋体" w:cs="仿宋" w:hint="eastAsia"/>
          <w:sz w:val="28"/>
          <w:szCs w:val="28"/>
        </w:rPr>
        <w:t>学校现有旅游管理模拟实训室3个，专业实习基地6个，学校多个二级学院有组织地开展地方文化旅游产品开发，其中蒙古汗</w:t>
      </w:r>
      <w:proofErr w:type="gramStart"/>
      <w:r w:rsidRPr="00792B84">
        <w:rPr>
          <w:rFonts w:ascii="宋体" w:hAnsi="宋体" w:cs="仿宋" w:hint="eastAsia"/>
          <w:sz w:val="28"/>
          <w:szCs w:val="28"/>
        </w:rPr>
        <w:t>廷</w:t>
      </w:r>
      <w:proofErr w:type="gramEnd"/>
      <w:r w:rsidRPr="00792B84">
        <w:rPr>
          <w:rFonts w:ascii="宋体" w:hAnsi="宋体" w:cs="仿宋" w:hint="eastAsia"/>
          <w:sz w:val="28"/>
          <w:szCs w:val="28"/>
        </w:rPr>
        <w:t>音乐发掘、契丹</w:t>
      </w:r>
      <w:proofErr w:type="gramStart"/>
      <w:r w:rsidRPr="00792B84">
        <w:rPr>
          <w:rFonts w:ascii="宋体" w:hAnsi="宋体" w:cs="仿宋" w:hint="eastAsia"/>
          <w:sz w:val="28"/>
          <w:szCs w:val="28"/>
        </w:rPr>
        <w:t>辽旅游</w:t>
      </w:r>
      <w:proofErr w:type="gramEnd"/>
      <w:r w:rsidRPr="00792B84">
        <w:rPr>
          <w:rFonts w:ascii="宋体" w:hAnsi="宋体" w:cs="仿宋" w:hint="eastAsia"/>
          <w:sz w:val="28"/>
          <w:szCs w:val="28"/>
        </w:rPr>
        <w:t>产品系列开发、蒙古民族乐团演出、民族手工艺传承与创新等项目均已深入开展，能够为培养旅游管理研究生提供优质</w:t>
      </w:r>
      <w:r w:rsidRPr="00792B84">
        <w:rPr>
          <w:rFonts w:ascii="宋体" w:hAnsi="宋体" w:cs="仿宋" w:hint="eastAsia"/>
          <w:sz w:val="28"/>
          <w:szCs w:val="28"/>
        </w:rPr>
        <w:lastRenderedPageBreak/>
        <w:t>师资和良好实习实训平台。</w:t>
      </w:r>
    </w:p>
    <w:p w:rsidR="000F5DAD" w:rsidRPr="00792B84" w:rsidRDefault="000F5DAD" w:rsidP="000F5DAD">
      <w:pPr>
        <w:ind w:firstLine="560"/>
        <w:rPr>
          <w:rFonts w:ascii="宋体" w:hAnsi="宋体"/>
          <w:sz w:val="28"/>
          <w:szCs w:val="28"/>
        </w:rPr>
      </w:pPr>
      <w:r w:rsidRPr="00792B84">
        <w:rPr>
          <w:rFonts w:ascii="宋体" w:hAnsi="宋体" w:cs="仿宋" w:hint="eastAsia"/>
          <w:sz w:val="28"/>
          <w:szCs w:val="28"/>
        </w:rPr>
        <w:t>总之，</w:t>
      </w:r>
      <w:r w:rsidR="000049EF" w:rsidRPr="00792B84">
        <w:rPr>
          <w:rFonts w:ascii="宋体" w:hAnsi="宋体" w:cs="仿宋" w:hint="eastAsia"/>
          <w:sz w:val="28"/>
          <w:szCs w:val="28"/>
        </w:rPr>
        <w:t>赤峰学院</w:t>
      </w:r>
      <w:r w:rsidRPr="00792B84">
        <w:rPr>
          <w:rFonts w:ascii="宋体" w:hAnsi="宋体" w:cs="仿宋" w:hint="eastAsia"/>
          <w:sz w:val="28"/>
          <w:szCs w:val="28"/>
        </w:rPr>
        <w:t>具有开展旅游管理</w:t>
      </w:r>
      <w:r w:rsidRPr="00792B84">
        <w:rPr>
          <w:rFonts w:ascii="宋体" w:hAnsi="宋体" w:hint="eastAsia"/>
          <w:sz w:val="28"/>
          <w:szCs w:val="28"/>
        </w:rPr>
        <w:t>硕士专业研究生教育的师资优势、地域优势和资源优势，具备各项基本办学条件，定能为蒙东地区乃至北方民族地区“人才强旅”战略做出积极贡献。</w:t>
      </w:r>
    </w:p>
    <w:p w:rsidR="000F5DAD" w:rsidRPr="00792B84" w:rsidRDefault="000F5DAD" w:rsidP="000F5DAD">
      <w:pPr>
        <w:ind w:firstLine="560"/>
        <w:rPr>
          <w:rFonts w:ascii="宋体" w:hAnsi="宋体"/>
          <w:sz w:val="28"/>
          <w:szCs w:val="28"/>
        </w:rPr>
      </w:pPr>
      <w:r w:rsidRPr="00792B84">
        <w:rPr>
          <w:rFonts w:ascii="宋体" w:hAnsi="宋体" w:hint="eastAsia"/>
          <w:sz w:val="28"/>
          <w:szCs w:val="28"/>
        </w:rPr>
        <w:t>特此报告。</w:t>
      </w:r>
    </w:p>
    <w:p w:rsidR="004271BD" w:rsidRDefault="004271BD"/>
    <w:sectPr w:rsidR="004271BD" w:rsidSect="00F47BA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165" w:rsidRDefault="005E1165">
      <w:r>
        <w:separator/>
      </w:r>
    </w:p>
  </w:endnote>
  <w:endnote w:type="continuationSeparator" w:id="0">
    <w:p w:rsidR="005E1165" w:rsidRDefault="005E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AC" w:rsidRDefault="00F47BAC" w:rsidP="00F47BA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47BAC" w:rsidRDefault="00F47BA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AC" w:rsidRDefault="00F47BAC" w:rsidP="00F47BA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92B84">
      <w:rPr>
        <w:rStyle w:val="a4"/>
        <w:noProof/>
      </w:rPr>
      <w:t>6</w:t>
    </w:r>
    <w:r>
      <w:rPr>
        <w:rStyle w:val="a4"/>
      </w:rPr>
      <w:fldChar w:fldCharType="end"/>
    </w:r>
  </w:p>
  <w:p w:rsidR="00F47BAC" w:rsidRDefault="00F47B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165" w:rsidRDefault="005E1165">
      <w:r>
        <w:separator/>
      </w:r>
    </w:p>
  </w:footnote>
  <w:footnote w:type="continuationSeparator" w:id="0">
    <w:p w:rsidR="005E1165" w:rsidRDefault="005E1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77AF4"/>
    <w:multiLevelType w:val="hybridMultilevel"/>
    <w:tmpl w:val="0AF499E6"/>
    <w:lvl w:ilvl="0" w:tplc="AA120396">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DAD"/>
    <w:rsid w:val="000049EF"/>
    <w:rsid w:val="000F5DAD"/>
    <w:rsid w:val="002C3182"/>
    <w:rsid w:val="003D66A7"/>
    <w:rsid w:val="003F7EB8"/>
    <w:rsid w:val="004271BD"/>
    <w:rsid w:val="004B190E"/>
    <w:rsid w:val="005D261F"/>
    <w:rsid w:val="005E1165"/>
    <w:rsid w:val="00792B84"/>
    <w:rsid w:val="00932E5C"/>
    <w:rsid w:val="0099405B"/>
    <w:rsid w:val="00A55760"/>
    <w:rsid w:val="00B07A12"/>
    <w:rsid w:val="00B27C77"/>
    <w:rsid w:val="00BE27C6"/>
    <w:rsid w:val="00CA2DF0"/>
    <w:rsid w:val="00EB6C52"/>
    <w:rsid w:val="00F47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F5DAD"/>
    <w:pPr>
      <w:tabs>
        <w:tab w:val="center" w:pos="4153"/>
        <w:tab w:val="right" w:pos="8306"/>
      </w:tabs>
      <w:snapToGrid w:val="0"/>
      <w:jc w:val="left"/>
    </w:pPr>
    <w:rPr>
      <w:sz w:val="18"/>
      <w:szCs w:val="18"/>
    </w:rPr>
  </w:style>
  <w:style w:type="character" w:customStyle="1" w:styleId="Char">
    <w:name w:val="页脚 Char"/>
    <w:basedOn w:val="a0"/>
    <w:link w:val="a3"/>
    <w:rsid w:val="000F5DAD"/>
    <w:rPr>
      <w:rFonts w:ascii="Times New Roman" w:eastAsia="宋体" w:hAnsi="Times New Roman" w:cs="Times New Roman"/>
      <w:sz w:val="18"/>
      <w:szCs w:val="18"/>
    </w:rPr>
  </w:style>
  <w:style w:type="character" w:styleId="a4">
    <w:name w:val="page number"/>
    <w:rsid w:val="000F5DAD"/>
    <w:rPr>
      <w:rFonts w:cs="Times New Roman"/>
    </w:rPr>
  </w:style>
  <w:style w:type="paragraph" w:customStyle="1" w:styleId="1Char">
    <w:name w:val="1 Char"/>
    <w:basedOn w:val="a"/>
    <w:rsid w:val="000F5DAD"/>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F5DAD"/>
    <w:pPr>
      <w:tabs>
        <w:tab w:val="center" w:pos="4153"/>
        <w:tab w:val="right" w:pos="8306"/>
      </w:tabs>
      <w:snapToGrid w:val="0"/>
      <w:jc w:val="left"/>
    </w:pPr>
    <w:rPr>
      <w:sz w:val="18"/>
      <w:szCs w:val="18"/>
    </w:rPr>
  </w:style>
  <w:style w:type="character" w:customStyle="1" w:styleId="Char">
    <w:name w:val="页脚 Char"/>
    <w:basedOn w:val="a0"/>
    <w:link w:val="a3"/>
    <w:rsid w:val="000F5DAD"/>
    <w:rPr>
      <w:rFonts w:ascii="Times New Roman" w:eastAsia="宋体" w:hAnsi="Times New Roman" w:cs="Times New Roman"/>
      <w:sz w:val="18"/>
      <w:szCs w:val="18"/>
    </w:rPr>
  </w:style>
  <w:style w:type="character" w:styleId="a4">
    <w:name w:val="page number"/>
    <w:rsid w:val="000F5DAD"/>
    <w:rPr>
      <w:rFonts w:cs="Times New Roman"/>
    </w:rPr>
  </w:style>
  <w:style w:type="paragraph" w:customStyle="1" w:styleId="1Char">
    <w:name w:val="1 Char"/>
    <w:basedOn w:val="a"/>
    <w:rsid w:val="000F5DAD"/>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459</Words>
  <Characters>2620</Characters>
  <Application>Microsoft Office Word</Application>
  <DocSecurity>0</DocSecurity>
  <Lines>21</Lines>
  <Paragraphs>6</Paragraphs>
  <ScaleCrop>false</ScaleCrop>
  <Company>CHINA</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cp:revision>
  <cp:lastPrinted>2017-08-01T11:23:00Z</cp:lastPrinted>
  <dcterms:created xsi:type="dcterms:W3CDTF">2017-07-27T23:14:00Z</dcterms:created>
  <dcterms:modified xsi:type="dcterms:W3CDTF">2017-08-02T02:43:00Z</dcterms:modified>
</cp:coreProperties>
</file>