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3</w:t>
      </w:r>
    </w:p>
    <w:p>
      <w:pPr>
        <w:spacing w:before="36" w:line="212" w:lineRule="auto"/>
        <w:ind w:firstLine="1451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二级</w:t>
      </w:r>
      <w:r>
        <w:rPr>
          <w:rFonts w:ascii="微软雅黑" w:hAnsi="微软雅黑" w:eastAsia="微软雅黑" w:cs="微软雅黑"/>
          <w:sz w:val="40"/>
          <w:szCs w:val="40"/>
        </w:rPr>
        <w:t>学院实验室安全自查自纠报告提纲</w:t>
      </w:r>
    </w:p>
    <w:p>
      <w:pPr>
        <w:spacing w:line="335" w:lineRule="auto"/>
      </w:pPr>
      <w:bookmarkStart w:id="0" w:name="_GoBack"/>
      <w:bookmarkEnd w:id="0"/>
    </w:p>
    <w:p>
      <w:pPr>
        <w:spacing w:line="335" w:lineRule="auto"/>
      </w:pPr>
    </w:p>
    <w:p>
      <w:pPr>
        <w:spacing w:before="101" w:line="600" w:lineRule="exact"/>
        <w:ind w:firstLine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1"/>
          <w:sz w:val="31"/>
          <w:szCs w:val="31"/>
        </w:rPr>
        <w:t>一、学院实验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室安全工作情况</w:t>
      </w:r>
    </w:p>
    <w:p>
      <w:pPr>
        <w:spacing w:line="223" w:lineRule="auto"/>
        <w:ind w:firstLine="7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学院实验</w:t>
      </w:r>
      <w:r>
        <w:rPr>
          <w:rFonts w:ascii="仿宋" w:hAnsi="仿宋" w:eastAsia="仿宋" w:cs="仿宋"/>
          <w:spacing w:val="5"/>
          <w:sz w:val="31"/>
          <w:szCs w:val="31"/>
        </w:rPr>
        <w:t>室安全基本情况</w:t>
      </w:r>
    </w:p>
    <w:p>
      <w:pPr>
        <w:spacing w:before="225" w:line="600" w:lineRule="exact"/>
        <w:ind w:firstLine="7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2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position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position w:val="2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实验室安全管理的组织架构与责任体系</w:t>
      </w:r>
    </w:p>
    <w:p>
      <w:pPr>
        <w:spacing w:before="1" w:line="222" w:lineRule="auto"/>
        <w:ind w:firstLine="7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实验室安</w:t>
      </w:r>
      <w:r>
        <w:rPr>
          <w:rFonts w:ascii="仿宋" w:hAnsi="仿宋" w:eastAsia="仿宋" w:cs="仿宋"/>
          <w:spacing w:val="4"/>
          <w:sz w:val="31"/>
          <w:szCs w:val="31"/>
        </w:rPr>
        <w:t>全制度建设</w:t>
      </w:r>
    </w:p>
    <w:p>
      <w:pPr>
        <w:spacing w:before="227" w:line="357" w:lineRule="auto"/>
        <w:ind w:left="706" w:right="10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制定实验安全</w:t>
      </w:r>
      <w:r>
        <w:rPr>
          <w:rFonts w:ascii="仿宋" w:hAnsi="仿宋" w:eastAsia="仿宋" w:cs="仿宋"/>
          <w:spacing w:val="7"/>
          <w:sz w:val="31"/>
          <w:szCs w:val="31"/>
        </w:rPr>
        <w:t>操作规程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实验教学安全预案情况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实验室安全教育与培训情况</w:t>
      </w:r>
    </w:p>
    <w:p>
      <w:pPr>
        <w:spacing w:line="600" w:lineRule="exact"/>
        <w:ind w:firstLine="7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实验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室安全常规检查与隐患整改</w:t>
      </w:r>
    </w:p>
    <w:p>
      <w:pPr>
        <w:spacing w:line="497" w:lineRule="exact"/>
        <w:ind w:firstLine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4"/>
          <w:sz w:val="31"/>
          <w:szCs w:val="31"/>
        </w:rPr>
        <w:t>……</w:t>
      </w:r>
    </w:p>
    <w:p>
      <w:pPr>
        <w:spacing w:before="104" w:line="600" w:lineRule="exact"/>
        <w:ind w:firstLine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>二</w:t>
      </w:r>
      <w:r>
        <w:rPr>
          <w:rFonts w:ascii="黑体" w:hAnsi="黑体" w:eastAsia="黑体" w:cs="黑体"/>
          <w:spacing w:val="10"/>
          <w:position w:val="21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实验室安全自查情况</w:t>
      </w:r>
    </w:p>
    <w:p>
      <w:pPr>
        <w:spacing w:line="221" w:lineRule="auto"/>
        <w:ind w:firstLine="6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本次自查工作组织与实施</w:t>
      </w:r>
    </w:p>
    <w:p>
      <w:pPr>
        <w:spacing w:before="229" w:line="600" w:lineRule="exact"/>
        <w:ind w:firstLine="6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3"/>
          <w:position w:val="2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发现的隐患概况</w:t>
      </w:r>
    </w:p>
    <w:p>
      <w:pPr>
        <w:spacing w:line="496" w:lineRule="exact"/>
        <w:ind w:firstLine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4"/>
          <w:sz w:val="31"/>
          <w:szCs w:val="31"/>
        </w:rPr>
        <w:t>……</w:t>
      </w:r>
    </w:p>
    <w:p>
      <w:pPr>
        <w:spacing w:before="104" w:line="224" w:lineRule="auto"/>
        <w:ind w:firstLine="6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6"/>
          <w:sz w:val="31"/>
          <w:szCs w:val="31"/>
        </w:rPr>
        <w:t>隐患整改</w:t>
      </w:r>
    </w:p>
    <w:p>
      <w:pPr>
        <w:spacing w:before="223" w:line="601" w:lineRule="exact"/>
        <w:ind w:firstLine="68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隐患整改的组织与实施</w:t>
      </w:r>
    </w:p>
    <w:p>
      <w:pPr>
        <w:spacing w:before="1" w:line="223" w:lineRule="auto"/>
        <w:ind w:firstLine="68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隐患整改完</w:t>
      </w:r>
      <w:r>
        <w:rPr>
          <w:rFonts w:ascii="仿宋" w:hAnsi="仿宋" w:eastAsia="仿宋" w:cs="仿宋"/>
          <w:spacing w:val="6"/>
          <w:sz w:val="31"/>
          <w:szCs w:val="31"/>
        </w:rPr>
        <w:t>成情况</w:t>
      </w:r>
    </w:p>
    <w:p>
      <w:pPr>
        <w:spacing w:before="225" w:line="496" w:lineRule="exact"/>
        <w:ind w:firstLine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4"/>
          <w:sz w:val="31"/>
          <w:szCs w:val="31"/>
        </w:rPr>
        <w:t>……</w:t>
      </w:r>
    </w:p>
    <w:p>
      <w:r>
        <w:rPr>
          <w:rFonts w:ascii="黑体" w:hAnsi="黑体" w:eastAsia="黑体" w:cs="黑体"/>
          <w:sz w:val="31"/>
          <w:szCs w:val="31"/>
        </w:rPr>
        <w:t>四</w:t>
      </w:r>
      <w:r>
        <w:rPr>
          <w:rFonts w:ascii="黑体" w:hAnsi="黑体" w:eastAsia="黑体" w:cs="黑体"/>
          <w:spacing w:val="-1"/>
          <w:sz w:val="31"/>
          <w:szCs w:val="31"/>
        </w:rPr>
        <w:t>、</w:t>
      </w:r>
      <w:r>
        <w:rPr>
          <w:rFonts w:ascii="黑体" w:hAnsi="黑体" w:eastAsia="黑体" w:cs="黑体"/>
          <w:spacing w:val="-9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学院在安全管理方面开展的其他工作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8661E"/>
    <w:rsid w:val="415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2022-04-18T01:34:00Z</dcterms:created>
  <dc:creator>宁德安</dc:creator>
  <cp:lastModifiedBy>宁德安</cp:lastModifiedBy>
  <cp:lastPrinted>2022-04-18T07:40:28Z</cp:lastPrinted>
  <dcterms:modified xsi:type="dcterms:W3CDTF">2022-04-18T07:52:44Z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5A01C113BC95410A97170F4238B0D9C1</vt:lpwstr>
  </property>
</Properties>
</file>