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keepLines/>
        <w:tabs>
          <w:tab w:val="left" w:pos="6669"/>
        </w:tabs>
        <w:spacing w:before="340" w:after="330" w:line="576" w:lineRule="auto"/>
        <w:ind w:left="198"/>
        <w:jc w:val="both"/>
        <w:rPr>
          <w:rFonts w:hint="default" w:ascii="Times New Roman" w:hAnsi="Times New Roman" w:eastAsia="Times New Roman"/>
          <w:b/>
          <w:color w:val="auto"/>
          <w:kern w:val="44"/>
          <w:sz w:val="32"/>
          <w:szCs w:val="24"/>
        </w:rPr>
      </w:pPr>
    </w:p>
    <w:p>
      <w:pPr>
        <w:pStyle w:val="2"/>
        <w:keepNext/>
        <w:keepLines/>
        <w:tabs>
          <w:tab w:val="left" w:pos="6669"/>
        </w:tabs>
        <w:spacing w:before="340" w:after="330" w:line="576" w:lineRule="auto"/>
        <w:jc w:val="both"/>
        <w:rPr>
          <w:rFonts w:hint="default" w:ascii="Times New Roman" w:hAnsi="Times New Roman" w:eastAsia="Times New Roman"/>
          <w:b/>
          <w:color w:val="auto"/>
          <w:kern w:val="44"/>
          <w:sz w:val="32"/>
          <w:szCs w:val="24"/>
        </w:rPr>
      </w:pPr>
    </w:p>
    <w:p>
      <w:pPr>
        <w:jc w:val="both"/>
        <w:rPr>
          <w:rFonts w:hint="default" w:ascii="Times New Roman" w:hAnsi="Times New Roman" w:eastAsia="Times New Roman"/>
          <w:color w:val="auto"/>
          <w:kern w:val="2"/>
          <w:sz w:val="32"/>
          <w:szCs w:val="24"/>
        </w:rPr>
      </w:pPr>
    </w:p>
    <w:p>
      <w:pPr>
        <w:spacing w:after="120"/>
        <w:jc w:val="both"/>
        <w:rPr>
          <w:rFonts w:hint="default" w:ascii="Times New Roman" w:hAnsi="Times New Roman" w:eastAsia="Times New Roman"/>
          <w:color w:val="auto"/>
          <w:kern w:val="2"/>
          <w:sz w:val="32"/>
          <w:szCs w:val="24"/>
        </w:rPr>
      </w:pPr>
    </w:p>
    <w:p>
      <w:pPr>
        <w:spacing w:after="120"/>
        <w:ind w:left="420" w:firstLine="640"/>
        <w:jc w:val="both"/>
        <w:rPr>
          <w:rFonts w:hint="default" w:ascii="Times New Roman" w:hAnsi="Times New Roman" w:eastAsia="Times New Roman"/>
          <w:color w:val="auto"/>
          <w:kern w:val="2"/>
          <w:sz w:val="32"/>
          <w:szCs w:val="24"/>
        </w:rPr>
      </w:pPr>
    </w:p>
    <w:p>
      <w:pPr>
        <w:spacing w:after="120"/>
        <w:ind w:left="420" w:firstLine="640"/>
        <w:jc w:val="both"/>
        <w:rPr>
          <w:rFonts w:hint="default" w:ascii="Times New Roman" w:hAnsi="Times New Roman" w:eastAsia="Times New Roman"/>
          <w:color w:val="auto"/>
          <w:kern w:val="2"/>
          <w:sz w:val="32"/>
          <w:szCs w:val="24"/>
        </w:rPr>
      </w:pPr>
    </w:p>
    <w:p>
      <w:pPr>
        <w:spacing w:after="120"/>
        <w:ind w:left="420" w:firstLine="640"/>
        <w:jc w:val="both"/>
        <w:rPr>
          <w:rFonts w:hint="default" w:ascii="Times New Roman" w:hAnsi="Times New Roman" w:eastAsia="Times New Roman"/>
          <w:color w:val="auto"/>
          <w:kern w:val="2"/>
          <w:sz w:val="32"/>
          <w:szCs w:val="24"/>
        </w:rPr>
      </w:pPr>
    </w:p>
    <w:p>
      <w:pPr>
        <w:keepNext/>
        <w:keepLines/>
        <w:tabs>
          <w:tab w:val="left" w:pos="6669"/>
        </w:tabs>
        <w:ind w:left="198"/>
        <w:jc w:val="center"/>
        <w:rPr>
          <w:rFonts w:hint="default" w:ascii="Times New Roman" w:hAnsi="Times New Roman" w:eastAsia="Times New Roman"/>
          <w:b/>
          <w:color w:val="auto"/>
          <w:kern w:val="2"/>
          <w:sz w:val="52"/>
          <w:szCs w:val="24"/>
        </w:rPr>
      </w:pPr>
      <w:r>
        <w:rPr>
          <w:rFonts w:hint="eastAsia" w:ascii="方正小标宋简体" w:hAnsi="方正小标宋简体" w:eastAsia="方正小标宋简体"/>
          <w:color w:val="auto"/>
          <w:kern w:val="2"/>
          <w:sz w:val="44"/>
          <w:szCs w:val="24"/>
        </w:rPr>
        <w:t>2022年度赤峰学院(本级）单位决算公开</w:t>
      </w:r>
    </w:p>
    <w:p>
      <w:pPr>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line="600" w:lineRule="exact"/>
        <w:ind w:firstLine="640"/>
        <w:jc w:val="center"/>
        <w:rPr>
          <w:rFonts w:hint="default" w:ascii="Times New Roman" w:hAnsi="Times New Roman" w:eastAsia="Times New Roman"/>
          <w:color w:val="auto"/>
          <w:kern w:val="2"/>
          <w:sz w:val="21"/>
          <w:szCs w:val="24"/>
        </w:rPr>
      </w:pPr>
      <w:r>
        <w:rPr>
          <w:rFonts w:hint="eastAsia" w:ascii="黑体" w:hAnsi="黑体" w:eastAsia="黑体"/>
          <w:color w:val="auto"/>
          <w:kern w:val="2"/>
          <w:sz w:val="32"/>
          <w:szCs w:val="24"/>
        </w:rPr>
        <w:t>批复时间：</w:t>
      </w:r>
      <w:r>
        <w:rPr>
          <w:rFonts w:hint="eastAsia" w:ascii="黑体" w:hAnsi="黑体" w:eastAsia="黑体"/>
          <w:color w:val="auto"/>
          <w:kern w:val="2"/>
          <w:sz w:val="32"/>
          <w:szCs w:val="24"/>
          <w:u w:val="single"/>
        </w:rPr>
        <w:t xml:space="preserve"> </w:t>
      </w:r>
      <w:r>
        <w:rPr>
          <w:rFonts w:hint="eastAsia" w:ascii="黑体" w:hAnsi="黑体" w:eastAsia="黑体"/>
          <w:color w:val="auto"/>
          <w:kern w:val="2"/>
          <w:sz w:val="32"/>
          <w:szCs w:val="24"/>
          <w:u w:val="single"/>
          <w:lang w:val="en-US" w:eastAsia="zh-CN"/>
        </w:rPr>
        <w:t xml:space="preserve">2023 </w:t>
      </w:r>
      <w:r>
        <w:rPr>
          <w:rFonts w:hint="eastAsia" w:ascii="黑体" w:hAnsi="黑体" w:eastAsia="黑体"/>
          <w:color w:val="auto"/>
          <w:kern w:val="2"/>
          <w:sz w:val="32"/>
          <w:szCs w:val="24"/>
          <w:u w:val="single"/>
        </w:rPr>
        <w:t xml:space="preserve">年  </w:t>
      </w:r>
      <w:r>
        <w:rPr>
          <w:rFonts w:hint="eastAsia" w:ascii="黑体" w:hAnsi="黑体" w:eastAsia="黑体"/>
          <w:color w:val="auto"/>
          <w:kern w:val="2"/>
          <w:sz w:val="32"/>
          <w:szCs w:val="24"/>
          <w:u w:val="single"/>
          <w:lang w:val="en-US" w:eastAsia="zh-CN"/>
        </w:rPr>
        <w:t>07</w:t>
      </w:r>
      <w:r>
        <w:rPr>
          <w:rFonts w:hint="eastAsia" w:ascii="黑体" w:hAnsi="黑体" w:eastAsia="黑体"/>
          <w:color w:val="auto"/>
          <w:kern w:val="2"/>
          <w:sz w:val="32"/>
          <w:szCs w:val="24"/>
          <w:u w:val="single"/>
        </w:rPr>
        <w:t xml:space="preserve">  月  </w:t>
      </w:r>
      <w:r>
        <w:rPr>
          <w:rFonts w:hint="eastAsia" w:ascii="黑体" w:hAnsi="黑体" w:eastAsia="黑体"/>
          <w:color w:val="auto"/>
          <w:kern w:val="2"/>
          <w:sz w:val="32"/>
          <w:szCs w:val="24"/>
          <w:u w:val="single"/>
          <w:lang w:val="en-US" w:eastAsia="zh-CN"/>
        </w:rPr>
        <w:t>18</w:t>
      </w:r>
      <w:r>
        <w:rPr>
          <w:rFonts w:hint="eastAsia" w:ascii="黑体" w:hAnsi="黑体" w:eastAsia="黑体"/>
          <w:color w:val="auto"/>
          <w:kern w:val="2"/>
          <w:sz w:val="32"/>
          <w:szCs w:val="24"/>
          <w:u w:val="single"/>
        </w:rPr>
        <w:t xml:space="preserve"> 日</w:t>
      </w:r>
    </w:p>
    <w:p>
      <w:pPr>
        <w:spacing w:line="600" w:lineRule="exact"/>
        <w:ind w:firstLine="640"/>
        <w:jc w:val="center"/>
        <w:rPr>
          <w:rFonts w:hint="default" w:ascii="Times New Roman" w:hAnsi="Times New Roman" w:eastAsia="Times New Roman"/>
          <w:color w:val="auto"/>
          <w:kern w:val="2"/>
          <w:sz w:val="21"/>
          <w:szCs w:val="24"/>
        </w:rPr>
      </w:pPr>
      <w:r>
        <w:rPr>
          <w:rFonts w:hint="eastAsia" w:ascii="黑体" w:hAnsi="黑体" w:eastAsia="黑体"/>
          <w:color w:val="auto"/>
          <w:kern w:val="2"/>
          <w:sz w:val="32"/>
          <w:szCs w:val="24"/>
        </w:rPr>
        <w:t>公开时间：</w:t>
      </w:r>
      <w:r>
        <w:rPr>
          <w:rFonts w:hint="eastAsia" w:ascii="黑体" w:hAnsi="黑体" w:eastAsia="黑体"/>
          <w:color w:val="auto"/>
          <w:kern w:val="2"/>
          <w:sz w:val="32"/>
          <w:szCs w:val="24"/>
          <w:u w:val="single"/>
        </w:rPr>
        <w:t xml:space="preserve"> </w:t>
      </w:r>
      <w:r>
        <w:rPr>
          <w:rFonts w:hint="eastAsia" w:ascii="黑体" w:hAnsi="黑体" w:eastAsia="黑体"/>
          <w:color w:val="auto"/>
          <w:kern w:val="2"/>
          <w:sz w:val="32"/>
          <w:szCs w:val="24"/>
          <w:u w:val="single"/>
          <w:lang w:val="en-US" w:eastAsia="zh-CN"/>
        </w:rPr>
        <w:t xml:space="preserve">2023 </w:t>
      </w:r>
      <w:r>
        <w:rPr>
          <w:rFonts w:hint="eastAsia" w:ascii="黑体" w:hAnsi="黑体" w:eastAsia="黑体"/>
          <w:color w:val="auto"/>
          <w:kern w:val="2"/>
          <w:sz w:val="32"/>
          <w:szCs w:val="24"/>
          <w:u w:val="single"/>
        </w:rPr>
        <w:t xml:space="preserve">年  </w:t>
      </w:r>
      <w:r>
        <w:rPr>
          <w:rFonts w:hint="eastAsia" w:ascii="黑体" w:hAnsi="黑体" w:eastAsia="黑体"/>
          <w:color w:val="auto"/>
          <w:kern w:val="2"/>
          <w:sz w:val="32"/>
          <w:szCs w:val="24"/>
          <w:u w:val="single"/>
          <w:lang w:val="en-US" w:eastAsia="zh-CN"/>
        </w:rPr>
        <w:t>08</w:t>
      </w:r>
      <w:r>
        <w:rPr>
          <w:rFonts w:hint="eastAsia" w:ascii="黑体" w:hAnsi="黑体" w:eastAsia="黑体"/>
          <w:color w:val="auto"/>
          <w:kern w:val="2"/>
          <w:sz w:val="32"/>
          <w:szCs w:val="24"/>
          <w:u w:val="single"/>
        </w:rPr>
        <w:t xml:space="preserve">  月  </w:t>
      </w:r>
      <w:r>
        <w:rPr>
          <w:rFonts w:hint="eastAsia" w:ascii="黑体" w:hAnsi="黑体" w:eastAsia="黑体"/>
          <w:color w:val="auto"/>
          <w:kern w:val="2"/>
          <w:sz w:val="32"/>
          <w:szCs w:val="24"/>
          <w:u w:val="single"/>
          <w:lang w:val="en-US" w:eastAsia="zh-CN"/>
        </w:rPr>
        <w:t>02</w:t>
      </w:r>
      <w:r>
        <w:rPr>
          <w:rFonts w:hint="eastAsia" w:ascii="黑体" w:hAnsi="黑体" w:eastAsia="黑体"/>
          <w:color w:val="auto"/>
          <w:kern w:val="2"/>
          <w:sz w:val="32"/>
          <w:szCs w:val="24"/>
          <w:u w:val="single"/>
        </w:rPr>
        <w:t xml:space="preserve"> 日</w:t>
      </w:r>
    </w:p>
    <w:p>
      <w:pPr>
        <w:jc w:val="center"/>
        <w:rPr>
          <w:rFonts w:hint="default" w:ascii="Courier New" w:hAnsi="Courier New" w:eastAsia="Times New Roman"/>
          <w:b/>
          <w:color w:val="auto"/>
          <w:kern w:val="2"/>
          <w:sz w:val="48"/>
          <w:szCs w:val="24"/>
        </w:rPr>
      </w:pPr>
    </w:p>
    <w:p>
      <w:pPr>
        <w:jc w:val="center"/>
        <w:rPr>
          <w:rFonts w:hint="default" w:ascii="Times New Roman" w:hAnsi="Courier New" w:eastAsia="Times New Roman"/>
          <w:b/>
          <w:color w:val="auto"/>
          <w:kern w:val="2"/>
          <w:sz w:val="48"/>
          <w:szCs w:val="24"/>
        </w:rPr>
      </w:pPr>
    </w:p>
    <w:p>
      <w:pPr>
        <w:rPr>
          <w:rFonts w:hint="default" w:ascii="Times New Roman" w:hAnsi="Courier New" w:eastAsia="Times New Roman"/>
          <w:b/>
          <w:color w:val="auto"/>
          <w:kern w:val="2"/>
          <w:sz w:val="48"/>
          <w:szCs w:val="24"/>
        </w:rPr>
      </w:pPr>
      <w:r>
        <w:rPr>
          <w:rFonts w:hint="default" w:ascii="Times New Roman" w:hAnsi="Courier New" w:eastAsia="Times New Roman"/>
          <w:b/>
          <w:color w:val="auto"/>
          <w:kern w:val="2"/>
          <w:sz w:val="48"/>
          <w:szCs w:val="24"/>
        </w:rPr>
        <w:br w:type="page"/>
      </w:r>
    </w:p>
    <w:p>
      <w:pPr>
        <w:jc w:val="center"/>
        <w:rPr>
          <w:rFonts w:hint="default" w:ascii="Times New Roman" w:hAnsi="Times New Roman" w:eastAsia="Times New Roman"/>
          <w:b/>
          <w:color w:val="auto"/>
          <w:kern w:val="2"/>
          <w:sz w:val="48"/>
          <w:szCs w:val="24"/>
        </w:rPr>
      </w:pPr>
      <w:r>
        <w:rPr>
          <w:rFonts w:hint="default" w:ascii="Times New Roman" w:hAnsi="Courier New" w:eastAsia="Times New Roman"/>
          <w:b/>
          <w:color w:val="auto"/>
          <w:kern w:val="2"/>
          <w:sz w:val="48"/>
          <w:szCs w:val="24"/>
        </w:rPr>
        <w:t>目</w:t>
      </w:r>
      <w:r>
        <w:rPr>
          <w:rFonts w:hint="default" w:ascii="Times New Roman" w:hAnsi="Times New Roman" w:eastAsia="Times New Roman"/>
          <w:b/>
          <w:color w:val="auto"/>
          <w:kern w:val="2"/>
          <w:sz w:val="48"/>
          <w:szCs w:val="24"/>
        </w:rPr>
        <w:tab/>
      </w:r>
      <w:r>
        <w:rPr>
          <w:rFonts w:hint="default" w:ascii="Times New Roman" w:hAnsi="Courier New" w:eastAsia="Times New Roman"/>
          <w:b/>
          <w:color w:val="auto"/>
          <w:kern w:val="2"/>
          <w:sz w:val="48"/>
          <w:szCs w:val="24"/>
        </w:rPr>
        <w:t>录</w:t>
      </w:r>
    </w:p>
    <w:p>
      <w:pPr>
        <w:spacing w:line="360" w:lineRule="auto"/>
        <w:jc w:val="both"/>
        <w:rPr>
          <w:rFonts w:hint="default" w:ascii="Times New Roman" w:hAnsi="Times New Roman" w:eastAsia="Times New Roman"/>
          <w:color w:val="auto"/>
          <w:kern w:val="2"/>
          <w:sz w:val="32"/>
          <w:szCs w:val="24"/>
        </w:rPr>
      </w:pPr>
      <w:r>
        <w:rPr>
          <w:rFonts w:hint="eastAsia" w:ascii="黑体" w:hAnsi="黑体" w:eastAsia="黑体"/>
          <w:color w:val="auto"/>
          <w:kern w:val="2"/>
          <w:sz w:val="32"/>
          <w:szCs w:val="24"/>
        </w:rPr>
        <w:t>第一部分 单位概况</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一、主要职能、职责</w:t>
      </w:r>
    </w:p>
    <w:p>
      <w:pPr>
        <w:tabs>
          <w:tab w:val="left" w:pos="994"/>
        </w:tabs>
        <w:spacing w:before="6" w:after="120" w:line="228" w:lineRule="auto"/>
        <w:ind w:right="167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二、单位机构设置及决算单位构成情况</w:t>
      </w:r>
    </w:p>
    <w:p>
      <w:pPr>
        <w:spacing w:line="360" w:lineRule="auto"/>
        <w:jc w:val="both"/>
        <w:rPr>
          <w:rFonts w:hint="default" w:ascii="Times New Roman" w:hAnsi="Times New Roman" w:eastAsia="Times New Roman"/>
          <w:color w:val="auto"/>
          <w:kern w:val="2"/>
          <w:sz w:val="32"/>
          <w:szCs w:val="24"/>
        </w:rPr>
      </w:pPr>
      <w:r>
        <w:rPr>
          <w:rFonts w:hint="eastAsia" w:ascii="黑体" w:hAnsi="黑体" w:eastAsia="黑体"/>
          <w:color w:val="auto"/>
          <w:kern w:val="2"/>
          <w:sz w:val="32"/>
          <w:szCs w:val="24"/>
        </w:rPr>
        <w:t>第二部分 2022年度单位决算情况说明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一、收入支出决算总体情况说明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二、收入决算情况说明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三、支出决算情况说明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四、财政拨款收入支出决算总体情况说明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五、一般公共预算支出决算情况说明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六、一般公共预算基本支出决算情况说明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七、一般公共预算项目支出决算情况说明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八、财政拨款“三公”经费支出决算情况说明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九、政府性基金预算财政拨款支出决算情况说明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十、国有资本经营预算财政拨款支出决算情况说明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十一、项目支出决算情况说明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十二、机构运行经费支出决算情况说明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十三、政府采购支出决算情况说明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十四、国有资产占用情况说明</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十五、预算绩效情况说明</w:t>
      </w:r>
    </w:p>
    <w:p>
      <w:pPr>
        <w:spacing w:line="360" w:lineRule="auto"/>
        <w:jc w:val="both"/>
        <w:rPr>
          <w:rFonts w:hint="default" w:ascii="Times New Roman" w:hAnsi="Times New Roman" w:eastAsia="Times New Roman"/>
          <w:color w:val="auto"/>
          <w:kern w:val="2"/>
          <w:sz w:val="32"/>
          <w:szCs w:val="24"/>
        </w:rPr>
      </w:pPr>
      <w:r>
        <w:rPr>
          <w:rFonts w:hint="eastAsia" w:ascii="黑体" w:hAnsi="黑体" w:eastAsia="黑体"/>
          <w:color w:val="auto"/>
          <w:kern w:val="2"/>
          <w:sz w:val="32"/>
          <w:szCs w:val="24"/>
        </w:rPr>
        <w:t>第三部分 名词解释</w:t>
      </w:r>
    </w:p>
    <w:p>
      <w:pPr>
        <w:spacing w:line="600" w:lineRule="exact"/>
        <w:jc w:val="both"/>
        <w:rPr>
          <w:rFonts w:hint="default" w:ascii="Times New Roman" w:hAnsi="Times New Roman" w:eastAsia="Times New Roman"/>
          <w:color w:val="auto"/>
          <w:kern w:val="2"/>
          <w:sz w:val="32"/>
          <w:szCs w:val="24"/>
        </w:rPr>
      </w:pPr>
      <w:r>
        <w:rPr>
          <w:rFonts w:hint="eastAsia" w:ascii="黑体" w:hAnsi="黑体" w:eastAsia="黑体"/>
          <w:color w:val="auto"/>
          <w:kern w:val="2"/>
          <w:sz w:val="32"/>
          <w:szCs w:val="24"/>
        </w:rPr>
        <w:t>第四部分 决算公开联系方式及信息反馈渠道</w:t>
      </w:r>
    </w:p>
    <w:p>
      <w:pPr>
        <w:spacing w:line="360" w:lineRule="auto"/>
        <w:jc w:val="both"/>
        <w:rPr>
          <w:rFonts w:hint="default" w:ascii="Times New Roman" w:hAnsi="Times New Roman" w:eastAsia="Times New Roman"/>
          <w:color w:val="auto"/>
          <w:kern w:val="2"/>
          <w:sz w:val="32"/>
          <w:szCs w:val="24"/>
        </w:rPr>
      </w:pPr>
      <w:r>
        <w:rPr>
          <w:rFonts w:hint="eastAsia" w:ascii="黑体" w:hAnsi="黑体" w:eastAsia="黑体"/>
          <w:color w:val="auto"/>
          <w:kern w:val="2"/>
          <w:sz w:val="32"/>
          <w:szCs w:val="24"/>
        </w:rPr>
        <w:t>第五部分 2022年度单位决算表</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一、收入支出决算总表</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二、收入决算表</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三、支出决算表</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四、财政拨款收入支出决算总表</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五、项目收入支出决算表</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六、一般公共预算财政拨款支出决算表</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七、一般公共预算财政拨款基本支出决算明细表</w:t>
      </w:r>
    </w:p>
    <w:p>
      <w:pPr>
        <w:spacing w:line="360" w:lineRule="auto"/>
        <w:jc w:val="both"/>
        <w:rPr>
          <w:rFonts w:hint="default" w:ascii="Times New Roman" w:hAnsi="Times New Roman" w:eastAsia="Times New Roman"/>
          <w:color w:val="FF0000"/>
          <w:kern w:val="2"/>
          <w:sz w:val="32"/>
          <w:szCs w:val="24"/>
        </w:rPr>
      </w:pPr>
      <w:r>
        <w:rPr>
          <w:rFonts w:hint="eastAsia" w:ascii="仿宋_GB2312" w:hAnsi="仿宋_GB2312" w:eastAsia="仿宋_GB2312"/>
          <w:color w:val="000000"/>
          <w:kern w:val="2"/>
          <w:sz w:val="32"/>
          <w:szCs w:val="24"/>
        </w:rPr>
        <w:t>八、一般公共预算财政拨款项目支出决算明细表</w:t>
      </w:r>
    </w:p>
    <w:p>
      <w:pPr>
        <w:spacing w:line="360" w:lineRule="auto"/>
        <w:jc w:val="both"/>
        <w:rPr>
          <w:rFonts w:hint="default" w:ascii="Times New Roman" w:hAnsi="Times New Roman" w:eastAsia="Times New Roman"/>
          <w:color w:val="000000"/>
          <w:kern w:val="2"/>
          <w:sz w:val="32"/>
          <w:szCs w:val="24"/>
        </w:rPr>
      </w:pPr>
      <w:r>
        <w:rPr>
          <w:rFonts w:hint="eastAsia" w:ascii="仿宋_GB2312" w:hAnsi="仿宋_GB2312" w:eastAsia="仿宋_GB2312"/>
          <w:color w:val="000000"/>
          <w:kern w:val="2"/>
          <w:sz w:val="32"/>
          <w:szCs w:val="24"/>
        </w:rPr>
        <w:t>九、政府性基金预算财政拨款收入支出决算表</w:t>
      </w:r>
    </w:p>
    <w:p>
      <w:pPr>
        <w:spacing w:line="360" w:lineRule="auto"/>
        <w:jc w:val="both"/>
        <w:rPr>
          <w:rFonts w:hint="default" w:ascii="Times New Roman" w:hAnsi="Times New Roman" w:eastAsia="Times New Roman"/>
          <w:color w:val="000000"/>
          <w:kern w:val="2"/>
          <w:sz w:val="32"/>
          <w:szCs w:val="24"/>
        </w:rPr>
      </w:pPr>
      <w:r>
        <w:rPr>
          <w:rFonts w:hint="eastAsia" w:ascii="仿宋_GB2312" w:hAnsi="仿宋_GB2312" w:eastAsia="仿宋_GB2312"/>
          <w:color w:val="000000"/>
          <w:kern w:val="2"/>
          <w:sz w:val="32"/>
          <w:szCs w:val="24"/>
        </w:rPr>
        <w:t>十、国有资本经营预算财政拨款支出决算表</w:t>
      </w:r>
    </w:p>
    <w:p>
      <w:pPr>
        <w:spacing w:line="360" w:lineRule="auto"/>
        <w:jc w:val="both"/>
        <w:rPr>
          <w:rFonts w:hint="default" w:ascii="Times New Roman" w:hAnsi="Times New Roman" w:eastAsia="Times New Roman"/>
          <w:color w:val="000000"/>
          <w:kern w:val="2"/>
          <w:sz w:val="32"/>
          <w:szCs w:val="24"/>
        </w:rPr>
      </w:pPr>
      <w:r>
        <w:rPr>
          <w:rFonts w:hint="eastAsia" w:ascii="仿宋_GB2312" w:hAnsi="仿宋_GB2312" w:eastAsia="仿宋_GB2312"/>
          <w:color w:val="000000"/>
          <w:kern w:val="2"/>
          <w:sz w:val="32"/>
          <w:szCs w:val="24"/>
        </w:rPr>
        <w:t>十一、财政拨款“三公”经费支出决算表</w:t>
      </w:r>
    </w:p>
    <w:p>
      <w:pPr>
        <w:spacing w:line="360" w:lineRule="auto"/>
        <w:jc w:val="both"/>
        <w:rPr>
          <w:rFonts w:hint="default" w:ascii="Times New Roman" w:hAnsi="Times New Roman" w:eastAsia="Times New Roman"/>
          <w:color w:val="auto"/>
          <w:kern w:val="2"/>
          <w:sz w:val="32"/>
          <w:szCs w:val="24"/>
        </w:rPr>
      </w:pPr>
      <w:r>
        <w:rPr>
          <w:rFonts w:hint="eastAsia" w:ascii="仿宋_GB2312" w:hAnsi="仿宋_GB2312" w:eastAsia="仿宋_GB2312"/>
          <w:color w:val="000000"/>
          <w:kern w:val="2"/>
          <w:sz w:val="32"/>
          <w:szCs w:val="24"/>
        </w:rPr>
        <w:t>十二、机构运行经费支出、国有资产占用情况及政府采购支出信息表</w:t>
      </w: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spacing w:line="360" w:lineRule="auto"/>
        <w:jc w:val="both"/>
        <w:rPr>
          <w:rFonts w:hint="default" w:ascii="Times New Roman" w:hAnsi="Times New Roman" w:eastAsia="Times New Roman"/>
          <w:color w:val="auto"/>
          <w:kern w:val="2"/>
          <w:sz w:val="32"/>
          <w:szCs w:val="24"/>
        </w:rPr>
      </w:pPr>
    </w:p>
    <w:p>
      <w:pPr>
        <w:spacing w:line="360" w:lineRule="auto"/>
        <w:jc w:val="both"/>
        <w:rPr>
          <w:rFonts w:hint="default" w:ascii="Times New Roman" w:hAnsi="Times New Roman" w:eastAsia="Times New Roman"/>
          <w:color w:val="auto"/>
          <w:kern w:val="2"/>
          <w:sz w:val="32"/>
          <w:szCs w:val="24"/>
        </w:rPr>
      </w:pPr>
    </w:p>
    <w:p>
      <w:pPr>
        <w:spacing w:line="360" w:lineRule="auto"/>
        <w:jc w:val="both"/>
        <w:rPr>
          <w:rFonts w:hint="default" w:ascii="Times New Roman" w:hAnsi="Times New Roman" w:eastAsia="Times New Roman"/>
          <w:color w:val="auto"/>
          <w:kern w:val="2"/>
          <w:sz w:val="32"/>
          <w:szCs w:val="24"/>
        </w:rPr>
      </w:pPr>
    </w:p>
    <w:p>
      <w:pPr>
        <w:pStyle w:val="3"/>
        <w:keepNext/>
        <w:keepLines/>
        <w:tabs>
          <w:tab w:val="left" w:pos="4392"/>
        </w:tabs>
        <w:spacing w:line="600" w:lineRule="exact"/>
        <w:jc w:val="center"/>
        <w:rPr>
          <w:rFonts w:hint="default" w:ascii="Times New Roman" w:hAnsi="Times New Roman" w:eastAsia="Times New Roman"/>
          <w:color w:val="auto"/>
          <w:kern w:val="2"/>
          <w:sz w:val="36"/>
          <w:szCs w:val="24"/>
        </w:rPr>
      </w:pPr>
      <w:r>
        <w:rPr>
          <w:rFonts w:hint="eastAsia" w:ascii="方正小标宋简体" w:hAnsi="方正小标宋简体" w:eastAsia="方正小标宋简体"/>
          <w:color w:val="auto"/>
          <w:kern w:val="2"/>
          <w:sz w:val="36"/>
          <w:szCs w:val="24"/>
        </w:rPr>
        <w:t>第一部分  部门概况</w:t>
      </w:r>
    </w:p>
    <w:p>
      <w:pPr>
        <w:spacing w:line="600" w:lineRule="exact"/>
        <w:ind w:left="424" w:firstLine="212"/>
        <w:jc w:val="both"/>
        <w:rPr>
          <w:rFonts w:hint="default" w:ascii="Times New Roman" w:hAnsi="Times New Roman" w:eastAsia="Times New Roman"/>
          <w:b/>
          <w:color w:val="auto"/>
          <w:kern w:val="2"/>
          <w:sz w:val="32"/>
          <w:szCs w:val="24"/>
        </w:rPr>
      </w:pPr>
      <w:r>
        <w:rPr>
          <w:rFonts w:hint="eastAsia" w:ascii="黑体" w:hAnsi="黑体" w:eastAsia="黑体"/>
          <w:b/>
          <w:color w:val="auto"/>
          <w:kern w:val="2"/>
          <w:sz w:val="32"/>
          <w:szCs w:val="24"/>
        </w:rPr>
        <w:t>一、主要职能、职责</w:t>
      </w:r>
    </w:p>
    <w:p>
      <w:pPr>
        <w:pStyle w:val="4"/>
        <w:widowControl/>
        <w:shd w:val="clear" w:color="auto" w:fill="FFFFFF"/>
        <w:spacing w:before="0" w:beforeAutospacing="0" w:after="0" w:afterAutospacing="0" w:line="560" w:lineRule="atLeast"/>
        <w:ind w:firstLine="707"/>
        <w:rPr>
          <w:rFonts w:hint="eastAsia" w:ascii="微软雅黑" w:hAnsi="微软雅黑" w:eastAsia="微软雅黑" w:cs="微软雅黑"/>
          <w:color w:val="auto"/>
          <w:sz w:val="24"/>
          <w:szCs w:val="24"/>
        </w:rPr>
      </w:pPr>
      <w:r>
        <w:rPr>
          <w:rFonts w:hint="eastAsia" w:ascii="仿宋" w:hAnsi="仿宋" w:eastAsia="仿宋" w:cs="仿宋"/>
          <w:color w:val="auto"/>
          <w:sz w:val="32"/>
          <w:szCs w:val="32"/>
          <w:shd w:val="clear" w:color="auto" w:fill="FFFFFF"/>
        </w:rPr>
        <w:t>赤峰学院</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本级</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位于闻名遐迩的“红山文化”发祥地——内蒙古赤峰市。学校创办于1957年，时为赤峰师范学校。2003年更名为赤峰学院，升格为本科院校。2018年成为硕士学位授予单位；同年顺利通过教育部本科教学工作审核评估。</w:t>
      </w:r>
    </w:p>
    <w:p>
      <w:pPr>
        <w:pStyle w:val="4"/>
        <w:widowControl/>
        <w:shd w:val="clear" w:color="auto" w:fill="FFFFFF"/>
        <w:spacing w:before="0" w:beforeAutospacing="0" w:after="0" w:afterAutospacing="0" w:line="560" w:lineRule="atLeast"/>
        <w:ind w:firstLine="707"/>
        <w:rPr>
          <w:rFonts w:hint="eastAsia" w:ascii="微软雅黑" w:hAnsi="微软雅黑" w:eastAsia="微软雅黑" w:cs="微软雅黑"/>
          <w:color w:val="auto"/>
          <w:sz w:val="24"/>
          <w:szCs w:val="24"/>
        </w:rPr>
      </w:pPr>
      <w:r>
        <w:rPr>
          <w:rFonts w:hint="eastAsia" w:ascii="仿宋" w:hAnsi="仿宋" w:eastAsia="仿宋" w:cs="仿宋"/>
          <w:color w:val="auto"/>
          <w:sz w:val="32"/>
          <w:szCs w:val="32"/>
          <w:shd w:val="clear" w:color="auto" w:fill="FFFFFF"/>
        </w:rPr>
        <w:t>学校占地面积1135亩，设有19个党政管理机构，5个教辅机构，25个二级学院，3个附属单位（附属医院、第二附属医院、附属中学）。现开设本科专业60个，其中，一本招生专业5个，专业设置涵盖经济学、法学、教育学、文学、历史学、理学、工学、农学、医学、管理学、艺术学11个学科门类，硕士学位授权点8个。现有全日制在校学生14191人，其中，本科生13213人、专科生360人、研究生464人、留学生154人。</w:t>
      </w:r>
    </w:p>
    <w:p>
      <w:pPr>
        <w:pStyle w:val="4"/>
        <w:widowControl/>
        <w:shd w:val="clear" w:color="auto" w:fill="FFFFFF"/>
        <w:spacing w:before="0" w:beforeAutospacing="0" w:after="0" w:afterAutospacing="0" w:line="560" w:lineRule="atLeast"/>
        <w:ind w:firstLine="707"/>
        <w:rPr>
          <w:rFonts w:hint="eastAsia" w:ascii="微软雅黑" w:hAnsi="微软雅黑" w:eastAsia="微软雅黑" w:cs="微软雅黑"/>
          <w:color w:val="auto"/>
          <w:sz w:val="24"/>
          <w:szCs w:val="24"/>
        </w:rPr>
      </w:pPr>
      <w:r>
        <w:rPr>
          <w:rFonts w:hint="eastAsia" w:ascii="仿宋" w:hAnsi="仿宋" w:eastAsia="仿宋" w:cs="仿宋"/>
          <w:color w:val="auto"/>
          <w:sz w:val="32"/>
          <w:szCs w:val="32"/>
          <w:shd w:val="clear" w:color="auto" w:fill="FFFFFF"/>
        </w:rPr>
        <w:t>学校师资力量雄厚，现有教职工1581人，其中专任教师976人。拥有正高级职称174人，副高职称605人，具有博士学位教师244人，具有硕士学位教师704人，“双师型”教师307人，硕士研究生导师106人，博士教师占专任教师比例达到了24.6%。</w:t>
      </w:r>
    </w:p>
    <w:p>
      <w:pPr>
        <w:pStyle w:val="4"/>
        <w:widowControl/>
        <w:shd w:val="clear" w:color="auto" w:fill="FFFFFF"/>
        <w:spacing w:before="0" w:beforeAutospacing="0" w:after="0" w:afterAutospacing="0" w:line="560" w:lineRule="atLeast"/>
        <w:ind w:firstLine="707"/>
        <w:rPr>
          <w:rFonts w:hint="eastAsia" w:ascii="微软雅黑" w:hAnsi="微软雅黑" w:eastAsia="微软雅黑" w:cs="微软雅黑"/>
          <w:color w:val="auto"/>
          <w:sz w:val="24"/>
          <w:szCs w:val="24"/>
        </w:rPr>
      </w:pPr>
      <w:r>
        <w:rPr>
          <w:rFonts w:hint="eastAsia" w:ascii="仿宋" w:hAnsi="仿宋" w:eastAsia="仿宋" w:cs="仿宋"/>
          <w:color w:val="auto"/>
          <w:sz w:val="32"/>
          <w:szCs w:val="32"/>
          <w:shd w:val="clear" w:color="auto" w:fill="FFFFFF"/>
        </w:rPr>
        <w:t>拥有享受国务院政府特殊津贴教师4人、“草原英才”5人、“草原英才青年人才”8人，“玉龙英才”2人，“111人选”1人，“321人选”4人，“西部之光”自治区十大百人计划2人，“草原英才创新人才团队”3个，“玉龙英才团队”2个。自治区级教学团队7个，自治区教学名师11人，自治区级教坛新秀8人。</w:t>
      </w:r>
    </w:p>
    <w:p>
      <w:pPr>
        <w:pStyle w:val="4"/>
        <w:widowControl/>
        <w:shd w:val="clear" w:color="auto" w:fill="FFFFFF"/>
        <w:spacing w:before="0" w:beforeAutospacing="0" w:after="0" w:afterAutospacing="0" w:line="560" w:lineRule="atLeast"/>
        <w:ind w:firstLine="707"/>
        <w:rPr>
          <w:rFonts w:hint="eastAsia" w:ascii="微软雅黑" w:hAnsi="微软雅黑" w:eastAsia="微软雅黑" w:cs="微软雅黑"/>
          <w:color w:val="auto"/>
          <w:sz w:val="24"/>
          <w:szCs w:val="24"/>
        </w:rPr>
      </w:pPr>
      <w:r>
        <w:rPr>
          <w:rFonts w:hint="eastAsia" w:ascii="仿宋" w:hAnsi="仿宋" w:eastAsia="仿宋" w:cs="仿宋"/>
          <w:color w:val="auto"/>
          <w:sz w:val="32"/>
          <w:szCs w:val="32"/>
          <w:shd w:val="clear" w:color="auto" w:fill="FFFFFF"/>
        </w:rPr>
        <w:t>学校现有国家一流本科专业1个，国家级特色专业建设点1个，自治区一流本科专业14个。自治区提质培育学科3个。自治区级一流课程30门。拥有各类科技机构78个，其中，自治区级研究机构23个，包括自治区重点实验室4个、自治区社科研究基地13个、自治区科普基地5个、自治区国际合作基地1个。赤峰市级研究机构3个、共建研究机构1个。校级研究机构16个，其中，校级研究院9个、校级重点实验室7个，二级单位级研究机构35个。</w:t>
      </w:r>
    </w:p>
    <w:p>
      <w:pPr>
        <w:pStyle w:val="4"/>
        <w:widowControl/>
        <w:shd w:val="clear" w:color="auto" w:fill="FFFFFF"/>
        <w:spacing w:before="0" w:beforeAutospacing="0" w:after="0" w:afterAutospacing="0" w:line="560" w:lineRule="atLeast"/>
        <w:ind w:firstLine="707"/>
        <w:rPr>
          <w:rFonts w:hint="eastAsia" w:ascii="微软雅黑" w:hAnsi="微软雅黑" w:eastAsia="微软雅黑" w:cs="微软雅黑"/>
          <w:color w:val="auto"/>
          <w:sz w:val="24"/>
          <w:szCs w:val="24"/>
        </w:rPr>
      </w:pPr>
      <w:r>
        <w:rPr>
          <w:rFonts w:hint="eastAsia" w:ascii="仿宋" w:hAnsi="仿宋" w:eastAsia="仿宋" w:cs="仿宋"/>
          <w:color w:val="auto"/>
          <w:sz w:val="32"/>
          <w:szCs w:val="32"/>
          <w:shd w:val="clear" w:color="auto" w:fill="FFFFFF"/>
        </w:rPr>
        <w:t>“十三五”以来，学校共获批科研项目1136项，总经费7500余万元，其中，国家级项目46项，部级项目12项，省级项目417项，发表国家核心期刊论文934篇，出版专著、教材、编著等168部；获得市级以上政府奖108项，其中，自治区级政府奖28项。</w:t>
      </w:r>
    </w:p>
    <w:p>
      <w:pPr>
        <w:pStyle w:val="4"/>
        <w:widowControl/>
        <w:shd w:val="clear" w:color="auto" w:fill="FFFFFF"/>
        <w:spacing w:before="0" w:beforeAutospacing="0" w:after="0" w:afterAutospacing="0" w:line="560" w:lineRule="atLeast"/>
        <w:ind w:firstLine="707"/>
        <w:rPr>
          <w:rFonts w:hint="eastAsia" w:ascii="微软雅黑" w:hAnsi="微软雅黑" w:eastAsia="微软雅黑" w:cs="微软雅黑"/>
          <w:color w:val="auto"/>
          <w:sz w:val="24"/>
          <w:szCs w:val="24"/>
        </w:rPr>
      </w:pPr>
      <w:r>
        <w:rPr>
          <w:rFonts w:hint="eastAsia" w:ascii="仿宋" w:hAnsi="仿宋" w:eastAsia="仿宋" w:cs="仿宋"/>
          <w:color w:val="auto"/>
          <w:sz w:val="32"/>
          <w:szCs w:val="32"/>
          <w:shd w:val="clear" w:color="auto" w:fill="FFFFFF"/>
        </w:rPr>
        <w:t>2011年，作为国家新一轮本科教学工作合格评估的首家被评高校，学校顺利通过评估，并入选全国高校以评促建先进典型案例库。同年，学校获批“服务国家特殊需求人才培养项目”——学士学位授予单位开展培养硕士专业学位研究生试点工作单位，填补了自治区文博硕士专业学位研究生教育的空白。2016年，学校凭借在率先转型发展方面取得的明显成效，被确立为全区转型发展试点院校，同时被列入全国百所“产教融合发展工程建设规划项目应用型本科院校”。2019年学校成功召开第三次党代会，提出了“三步走”的发展战略，作出了创建赤峰大学的战略部署，擘画了学校未来事业发展的美好蓝图。</w:t>
      </w:r>
    </w:p>
    <w:p>
      <w:pPr>
        <w:pStyle w:val="4"/>
        <w:widowControl/>
        <w:shd w:val="clear" w:color="auto" w:fill="FFFFFF"/>
        <w:spacing w:before="0" w:beforeAutospacing="0" w:after="0" w:afterAutospacing="0" w:line="560" w:lineRule="atLeast"/>
        <w:ind w:firstLine="707"/>
        <w:rPr>
          <w:rFonts w:hint="eastAsia" w:ascii="微软雅黑" w:hAnsi="微软雅黑" w:eastAsia="微软雅黑" w:cs="微软雅黑"/>
          <w:color w:val="757575"/>
          <w:sz w:val="24"/>
          <w:szCs w:val="24"/>
        </w:rPr>
      </w:pPr>
      <w:r>
        <w:rPr>
          <w:rFonts w:hint="eastAsia" w:ascii="仿宋" w:hAnsi="仿宋" w:eastAsia="仿宋" w:cs="仿宋"/>
          <w:color w:val="auto"/>
          <w:sz w:val="32"/>
          <w:szCs w:val="32"/>
          <w:shd w:val="clear" w:color="auto" w:fill="FFFFFF"/>
        </w:rPr>
        <w:t>乘风破浪潮头立，扬帆起航正当时。新时代冲锋的号角已经吹响，赤峰学院上下团结一心，众志成城，锐意进取，攻坚克难，朝着创建赤峰大学和具有鲜明地方特色的应用型大学的目标全力奋进。</w:t>
      </w:r>
    </w:p>
    <w:p>
      <w:pPr>
        <w:spacing w:line="600" w:lineRule="exact"/>
        <w:ind w:left="424" w:firstLine="212"/>
        <w:jc w:val="both"/>
        <w:rPr>
          <w:rFonts w:hint="default" w:ascii="Times New Roman" w:hAnsi="Times New Roman" w:eastAsia="Times New Roman"/>
          <w:b/>
          <w:color w:val="auto"/>
          <w:kern w:val="2"/>
          <w:sz w:val="32"/>
          <w:szCs w:val="24"/>
        </w:rPr>
      </w:pPr>
      <w:r>
        <w:rPr>
          <w:rFonts w:hint="eastAsia" w:ascii="黑体" w:hAnsi="黑体" w:eastAsia="黑体"/>
          <w:b/>
          <w:color w:val="auto"/>
          <w:kern w:val="2"/>
          <w:sz w:val="32"/>
          <w:szCs w:val="24"/>
        </w:rPr>
        <w:t>二、部门机构设置及决算单位构成情况</w:t>
      </w:r>
    </w:p>
    <w:p>
      <w:pPr>
        <w:tabs>
          <w:tab w:val="left" w:pos="1151"/>
        </w:tabs>
        <w:spacing w:line="360" w:lineRule="auto"/>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1.</w:t>
      </w:r>
      <w:r>
        <w:rPr>
          <w:rFonts w:hint="eastAsia" w:ascii="仿宋_GB2312" w:hAnsi="仿宋_GB2312" w:eastAsia="仿宋_GB2312"/>
          <w:color w:val="auto"/>
          <w:kern w:val="2"/>
          <w:sz w:val="32"/>
          <w:szCs w:val="24"/>
        </w:rPr>
        <w:t>根据部门职责分工，本部门内设机构包括</w:t>
      </w:r>
      <w:r>
        <w:rPr>
          <w:rFonts w:hint="eastAsia" w:ascii="仿宋_GB2312" w:hAnsi="仿宋_GB2312" w:eastAsia="仿宋_GB2312"/>
          <w:color w:val="auto"/>
          <w:kern w:val="2"/>
          <w:sz w:val="32"/>
          <w:szCs w:val="24"/>
          <w:lang w:val="en-US" w:eastAsia="zh-CN"/>
        </w:rPr>
        <w:t>赤峰学院本级</w:t>
      </w:r>
      <w:r>
        <w:rPr>
          <w:rFonts w:hint="eastAsia" w:ascii="仿宋_GB2312" w:hAnsi="仿宋_GB2312" w:eastAsia="仿宋_GB2312"/>
          <w:color w:val="auto"/>
          <w:kern w:val="2"/>
          <w:sz w:val="32"/>
          <w:szCs w:val="24"/>
        </w:rPr>
        <w:t>。本部门</w:t>
      </w:r>
      <w:r>
        <w:rPr>
          <w:rFonts w:hint="eastAsia" w:ascii="仿宋_GB2312" w:hAnsi="仿宋_GB2312" w:eastAsia="仿宋_GB2312"/>
          <w:color w:val="auto"/>
          <w:kern w:val="2"/>
          <w:sz w:val="32"/>
          <w:szCs w:val="24"/>
          <w:lang w:val="en-US" w:eastAsia="zh-CN"/>
        </w:rPr>
        <w:t>无下属单位</w:t>
      </w:r>
      <w:r>
        <w:rPr>
          <w:rFonts w:hint="eastAsia" w:ascii="仿宋_GB2312" w:hAnsi="仿宋_GB2312" w:eastAsia="仿宋_GB2312"/>
          <w:color w:val="auto"/>
          <w:kern w:val="2"/>
          <w:sz w:val="32"/>
          <w:szCs w:val="24"/>
        </w:rPr>
        <w:t>。</w:t>
      </w:r>
    </w:p>
    <w:p>
      <w:pPr>
        <w:spacing w:line="360" w:lineRule="auto"/>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2.</w:t>
      </w:r>
      <w:r>
        <w:rPr>
          <w:rFonts w:hint="eastAsia" w:ascii="仿宋_GB2312" w:hAnsi="仿宋_GB2312" w:eastAsia="仿宋_GB2312"/>
          <w:color w:val="auto"/>
          <w:kern w:val="2"/>
          <w:sz w:val="32"/>
          <w:szCs w:val="24"/>
        </w:rPr>
        <w:t>从决算单位构成看，纳入本部门2022年部门汇总决算编制范围的预算单位共计</w:t>
      </w:r>
      <w:r>
        <w:rPr>
          <w:rFonts w:hint="eastAsia" w:ascii="仿宋_GB2312" w:hAnsi="仿宋_GB2312" w:eastAsia="仿宋_GB2312"/>
          <w:color w:val="auto"/>
          <w:kern w:val="2"/>
          <w:sz w:val="32"/>
          <w:szCs w:val="24"/>
          <w:lang w:val="en-US" w:eastAsia="zh-CN"/>
        </w:rPr>
        <w:t>1</w:t>
      </w:r>
      <w:r>
        <w:rPr>
          <w:rFonts w:hint="eastAsia" w:ascii="仿宋_GB2312" w:hAnsi="仿宋_GB2312" w:eastAsia="仿宋_GB2312"/>
          <w:color w:val="auto"/>
          <w:kern w:val="2"/>
          <w:sz w:val="32"/>
          <w:szCs w:val="24"/>
        </w:rPr>
        <w:t>家，具体包括：</w:t>
      </w:r>
      <w:r>
        <w:rPr>
          <w:rFonts w:hint="eastAsia" w:ascii="仿宋_GB2312" w:hAnsi="仿宋_GB2312" w:eastAsia="仿宋_GB2312"/>
          <w:color w:val="auto"/>
          <w:kern w:val="2"/>
          <w:sz w:val="32"/>
          <w:szCs w:val="24"/>
          <w:lang w:val="en-US" w:eastAsia="zh-CN"/>
        </w:rPr>
        <w:t>赤峰学院</w:t>
      </w:r>
      <w:r>
        <w:rPr>
          <w:rFonts w:hint="eastAsia" w:ascii="仿宋_GB2312" w:hAnsi="仿宋_GB2312" w:eastAsia="仿宋_GB2312"/>
          <w:color w:val="auto"/>
          <w:kern w:val="2"/>
          <w:sz w:val="32"/>
          <w:szCs w:val="24"/>
        </w:rPr>
        <w:t>部门本级。详细情况见表：</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default" w:ascii="Times New Roman" w:hAnsi="Times New Roman" w:eastAsia="Times New Roman"/>
                <w:color w:val="000000"/>
                <w:sz w:val="31"/>
                <w:szCs w:val="24"/>
              </w:rPr>
            </w:pPr>
            <w:r>
              <w:rPr>
                <w:rFonts w:hint="eastAsia" w:ascii="仿宋_GB2312" w:hAnsi="仿宋_GB2312" w:eastAsia="仿宋_GB2312"/>
                <w:color w:val="000000"/>
                <w:sz w:val="31"/>
                <w:szCs w:val="24"/>
              </w:rPr>
              <w:t>序号</w:t>
            </w:r>
          </w:p>
        </w:tc>
        <w:tc>
          <w:tcPr>
            <w:tcW w:w="3260"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default" w:ascii="Times New Roman" w:hAnsi="Times New Roman" w:eastAsia="Times New Roman"/>
                <w:color w:val="000000"/>
                <w:sz w:val="31"/>
                <w:szCs w:val="24"/>
              </w:rPr>
            </w:pPr>
            <w:r>
              <w:rPr>
                <w:rFonts w:hint="eastAsia" w:ascii="仿宋_GB2312" w:hAnsi="仿宋_GB2312" w:eastAsia="仿宋_GB2312"/>
                <w:color w:val="000000"/>
                <w:sz w:val="31"/>
                <w:szCs w:val="24"/>
              </w:rPr>
              <w:t>单位名称</w:t>
            </w:r>
          </w:p>
        </w:tc>
        <w:tc>
          <w:tcPr>
            <w:tcW w:w="4600"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default" w:ascii="Times New Roman" w:hAnsi="Times New Roman" w:eastAsia="Times New Roman"/>
                <w:color w:val="000000"/>
                <w:sz w:val="31"/>
                <w:szCs w:val="24"/>
              </w:rPr>
            </w:pPr>
            <w:r>
              <w:rPr>
                <w:rFonts w:hint="eastAsia" w:ascii="仿宋_GB2312" w:hAnsi="仿宋_GB2312" w:eastAsia="仿宋_GB2312"/>
                <w:color w:val="000000"/>
                <w:sz w:val="31"/>
                <w:szCs w:val="24"/>
              </w:rPr>
              <w:t>单位性质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default" w:ascii="Times New Roman" w:hAnsi="Times New Roman" w:eastAsia="Times New Roman"/>
                <w:color w:val="000000"/>
                <w:sz w:val="31"/>
                <w:szCs w:val="24"/>
              </w:rPr>
            </w:pPr>
            <w:r>
              <w:rPr>
                <w:rFonts w:hint="default" w:ascii="Times New Roman" w:hAnsi="Times New Roman" w:eastAsia="Times New Roman"/>
                <w:color w:val="000000"/>
                <w:sz w:val="31"/>
                <w:szCs w:val="24"/>
              </w:rPr>
              <w:t>1</w:t>
            </w:r>
          </w:p>
        </w:tc>
        <w:tc>
          <w:tcPr>
            <w:tcW w:w="3260"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default" w:ascii="Times New Roman" w:hAnsi="Times New Roman" w:eastAsia="宋体"/>
                <w:color w:val="000000"/>
                <w:sz w:val="31"/>
                <w:szCs w:val="24"/>
                <w:lang w:val="en-US" w:eastAsia="zh-CN"/>
              </w:rPr>
            </w:pPr>
            <w:r>
              <w:rPr>
                <w:rFonts w:hint="eastAsia" w:ascii="仿宋_GB2312" w:hAnsi="仿宋_GB2312" w:eastAsia="仿宋_GB2312"/>
                <w:color w:val="000000"/>
                <w:sz w:val="31"/>
                <w:szCs w:val="24"/>
                <w:lang w:val="en-US" w:eastAsia="zh-CN"/>
              </w:rPr>
              <w:t>赤峰学院本级</w:t>
            </w:r>
          </w:p>
        </w:tc>
        <w:tc>
          <w:tcPr>
            <w:tcW w:w="4600"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default" w:ascii="Times New Roman" w:hAnsi="Times New Roman" w:eastAsia="Times New Roman"/>
                <w:color w:val="000000"/>
                <w:sz w:val="31"/>
                <w:szCs w:val="24"/>
              </w:rPr>
            </w:pPr>
            <w:r>
              <w:rPr>
                <w:rFonts w:hint="eastAsia" w:ascii="仿宋_GB2312" w:hAnsi="仿宋_GB2312" w:eastAsia="仿宋_GB2312"/>
                <w:color w:val="000000"/>
                <w:sz w:val="31"/>
                <w:szCs w:val="24"/>
              </w:rPr>
              <w:t>公益</w:t>
            </w:r>
            <w:r>
              <w:rPr>
                <w:rFonts w:hint="eastAsia" w:ascii="仿宋_GB2312" w:hAnsi="仿宋_GB2312" w:eastAsia="仿宋_GB2312"/>
                <w:color w:val="000000"/>
                <w:sz w:val="31"/>
                <w:szCs w:val="24"/>
                <w:lang w:val="en-US" w:eastAsia="zh-CN"/>
              </w:rPr>
              <w:t>二</w:t>
            </w:r>
            <w:r>
              <w:rPr>
                <w:rFonts w:hint="eastAsia" w:ascii="仿宋_GB2312" w:hAnsi="仿宋_GB2312" w:eastAsia="仿宋_GB2312"/>
                <w:color w:val="000000"/>
                <w:sz w:val="31"/>
                <w:szCs w:val="24"/>
              </w:rPr>
              <w:t>类事业单位</w:t>
            </w:r>
          </w:p>
        </w:tc>
      </w:tr>
    </w:tbl>
    <w:p>
      <w:pPr>
        <w:spacing w:line="360" w:lineRule="auto"/>
        <w:jc w:val="both"/>
        <w:rPr>
          <w:rFonts w:hint="default" w:ascii="Times New Roman" w:hAnsi="Times New Roman" w:eastAsia="Times New Roman"/>
          <w:color w:val="auto"/>
          <w:kern w:val="2"/>
          <w:sz w:val="32"/>
          <w:szCs w:val="24"/>
        </w:rPr>
      </w:pP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auto"/>
          <w:kern w:val="2"/>
          <w:sz w:val="32"/>
          <w:szCs w:val="24"/>
        </w:rPr>
        <w:t>三、</w:t>
      </w:r>
      <w:r>
        <w:rPr>
          <w:rFonts w:hint="eastAsia" w:ascii="仿宋_GB2312" w:hAnsi="仿宋_GB2312" w:eastAsia="仿宋_GB2312"/>
          <w:b/>
          <w:color w:val="auto"/>
          <w:kern w:val="2"/>
          <w:sz w:val="32"/>
          <w:szCs w:val="24"/>
        </w:rPr>
        <w:t>2022</w:t>
      </w:r>
      <w:r>
        <w:rPr>
          <w:rFonts w:hint="eastAsia" w:ascii="黑体" w:hAnsi="黑体" w:eastAsia="黑体"/>
          <w:b/>
          <w:color w:val="auto"/>
          <w:kern w:val="2"/>
          <w:sz w:val="32"/>
          <w:szCs w:val="24"/>
        </w:rPr>
        <w:t>年度部门主要工作完成情况</w:t>
      </w:r>
      <w:bookmarkStart w:id="0" w:name="_GoBack"/>
      <w:bookmarkEnd w:id="0"/>
    </w:p>
    <w:p>
      <w:pPr>
        <w:spacing w:line="360" w:lineRule="auto"/>
        <w:ind w:firstLine="640"/>
        <w:jc w:val="both"/>
        <w:rPr>
          <w:rFonts w:hint="eastAsia" w:ascii="仿宋_GB2312" w:hAnsi="仿宋_GB2312" w:eastAsia="仿宋_GB2312" w:cs="Times New Roman"/>
          <w:color w:val="auto"/>
          <w:kern w:val="2"/>
          <w:sz w:val="32"/>
          <w:szCs w:val="24"/>
        </w:rPr>
      </w:pPr>
      <w:r>
        <w:rPr>
          <w:rFonts w:hint="eastAsia" w:ascii="仿宋_GB2312" w:hAnsi="仿宋_GB2312" w:eastAsia="仿宋_GB2312" w:cs="Times New Roman"/>
          <w:color w:val="auto"/>
          <w:kern w:val="2"/>
          <w:sz w:val="32"/>
          <w:szCs w:val="24"/>
        </w:rPr>
        <w:t>2022年是赤峰学院发展史上极不平凡的一年。一年来，全校上下坚持以习近平新时代中国特色社会主义思想为指导，深入学习贯彻党的二十大精神，持续推进高质量发展，积极改善办学条件，着力强化内涵建设，学校各项事业取得了新成就。</w:t>
      </w:r>
    </w:p>
    <w:p>
      <w:pPr>
        <w:spacing w:line="360" w:lineRule="auto"/>
        <w:ind w:firstLine="640"/>
        <w:jc w:val="both"/>
        <w:rPr>
          <w:rFonts w:hint="default" w:ascii="Times New Roman" w:hAnsi="Times New Roman" w:eastAsia="Times New Roman"/>
          <w:color w:val="auto"/>
          <w:kern w:val="2"/>
          <w:sz w:val="21"/>
          <w:szCs w:val="24"/>
        </w:rPr>
      </w:pPr>
      <w:r>
        <w:rPr>
          <w:rFonts w:hint="eastAsia" w:ascii="仿宋_GB2312" w:hAnsi="仿宋_GB2312" w:eastAsia="仿宋_GB2312" w:cs="Times New Roman"/>
          <w:color w:val="auto"/>
          <w:kern w:val="2"/>
          <w:sz w:val="32"/>
          <w:szCs w:val="24"/>
        </w:rPr>
        <w:t>2022年，学校紧紧围绕创建赤峰大学的奋斗目标，深入落实学校高质量发展三年行动方案。成立了赤峰学院发展战略咨询委员会，聘请包括两院院士、“长江学者”在内的9名专家学者为战略咨询委员会首届委员，为促进学校高质量发展把脉开方。年内，生物科学专业获批国家级一流本科专业建设点，实现零的突破；新增考古学等4个自治区一流本科专业建设点，省级一流本科专业建设点达到14个；小学教育专业接受教育部专业认证并获得专家组高度评价；新增自治区级教学成果奖一等奖1项，二等奖4项，三等奖1项；20门优质课程首批上线国家高等教育智慧教育平台；全年共引培博士32名、“双一流”硕士8名；获批各级各类科研项目403项，获批科研经费1150万元。与此同时，学校加快推进南校区建设和北校区改造，圆满完成10号学生公寓楼建设项目、供水管网和用电专线改造项目。目前，总投资9.08亿元、总建筑面积17.36万平方米的南校区PPP项目稳步推进，总投资4.78亿元、总建筑面积12.10万平方米的北校区改造升级项目正式启动。</w:t>
      </w: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auto"/>
          <w:kern w:val="2"/>
          <w:sz w:val="32"/>
          <w:szCs w:val="24"/>
        </w:rPr>
        <w:t>三、</w:t>
      </w:r>
      <w:r>
        <w:rPr>
          <w:rFonts w:hint="eastAsia" w:ascii="仿宋_GB2312" w:hAnsi="仿宋_GB2312" w:eastAsia="仿宋_GB2312"/>
          <w:b/>
          <w:color w:val="auto"/>
          <w:kern w:val="2"/>
          <w:sz w:val="32"/>
          <w:szCs w:val="24"/>
        </w:rPr>
        <w:t>2022</w:t>
      </w:r>
      <w:r>
        <w:rPr>
          <w:rFonts w:hint="eastAsia" w:ascii="黑体" w:hAnsi="黑体" w:eastAsia="黑体"/>
          <w:b/>
          <w:color w:val="auto"/>
          <w:kern w:val="2"/>
          <w:sz w:val="32"/>
          <w:szCs w:val="24"/>
        </w:rPr>
        <w:t>年度单位主要工作完成情况</w:t>
      </w:r>
    </w:p>
    <w:p>
      <w:pPr>
        <w:spacing w:after="120"/>
        <w:ind w:left="420" w:firstLine="420"/>
        <w:jc w:val="both"/>
        <w:rPr>
          <w:rFonts w:hint="default" w:ascii="Times New Roman" w:hAnsi="Times New Roman" w:eastAsia="Times New Roman"/>
          <w:color w:val="auto"/>
          <w:kern w:val="2"/>
          <w:sz w:val="21"/>
          <w:szCs w:val="24"/>
        </w:rPr>
      </w:pPr>
    </w:p>
    <w:p>
      <w:pPr>
        <w:spacing w:after="120"/>
        <w:ind w:left="420" w:firstLine="420"/>
        <w:jc w:val="both"/>
        <w:rPr>
          <w:rFonts w:hint="default" w:ascii="Times New Roman" w:hAnsi="Times New Roman" w:eastAsia="Times New Roman"/>
          <w:color w:val="auto"/>
          <w:kern w:val="2"/>
          <w:sz w:val="21"/>
          <w:szCs w:val="24"/>
        </w:rPr>
      </w:pPr>
    </w:p>
    <w:p>
      <w:pPr>
        <w:pStyle w:val="3"/>
        <w:keepNext/>
        <w:keepLines/>
        <w:tabs>
          <w:tab w:val="left" w:pos="4392"/>
        </w:tabs>
        <w:spacing w:line="360" w:lineRule="auto"/>
        <w:jc w:val="center"/>
        <w:rPr>
          <w:rFonts w:hint="default" w:ascii="Times New Roman" w:hAnsi="Times New Roman" w:eastAsia="Times New Roman"/>
          <w:color w:val="auto"/>
          <w:kern w:val="2"/>
          <w:sz w:val="36"/>
          <w:szCs w:val="24"/>
        </w:rPr>
      </w:pPr>
      <w:r>
        <w:rPr>
          <w:rFonts w:hint="eastAsia" w:ascii="方正小标宋简体" w:hAnsi="方正小标宋简体" w:eastAsia="方正小标宋简体"/>
          <w:color w:val="auto"/>
          <w:kern w:val="2"/>
          <w:sz w:val="36"/>
          <w:szCs w:val="24"/>
        </w:rPr>
        <w:t>第二部分  2022年度单位决算情况说明</w:t>
      </w: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auto"/>
          <w:kern w:val="2"/>
          <w:sz w:val="32"/>
          <w:szCs w:val="24"/>
        </w:rPr>
        <w:t>一、收入支出决算总体情况说明</w:t>
      </w:r>
    </w:p>
    <w:tbl>
      <w:tblPr>
        <w:tblStyle w:val="5"/>
        <w:tblW w:w="49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0"/>
        <w:gridCol w:w="466"/>
        <w:gridCol w:w="1282"/>
        <w:gridCol w:w="2223"/>
        <w:gridCol w:w="491"/>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6"/>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465" w:type="pct"/>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267"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73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77"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8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971" w:type="pct"/>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465" w:type="pct"/>
            <w:tcBorders>
              <w:top w:val="nil"/>
              <w:left w:val="nil"/>
              <w:bottom w:val="nil"/>
              <w:right w:val="nil"/>
              <w:tl2br w:val="nil"/>
              <w:tr2bl w:val="nil"/>
            </w:tcBorders>
            <w:noWrap/>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部门：赤峰学院(本级）</w:t>
            </w:r>
          </w:p>
        </w:tc>
        <w:tc>
          <w:tcPr>
            <w:tcW w:w="267"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73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77"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8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971" w:type="pct"/>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2469" w:type="pct"/>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收入</w:t>
            </w:r>
          </w:p>
        </w:tc>
        <w:tc>
          <w:tcPr>
            <w:tcW w:w="2530" w:type="pct"/>
            <w:gridSpan w:val="3"/>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行次</w:t>
            </w:r>
          </w:p>
        </w:tc>
        <w:tc>
          <w:tcPr>
            <w:tcW w:w="73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金额</w:t>
            </w:r>
          </w:p>
        </w:tc>
        <w:tc>
          <w:tcPr>
            <w:tcW w:w="127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行次</w:t>
            </w:r>
          </w:p>
        </w:tc>
        <w:tc>
          <w:tcPr>
            <w:tcW w:w="9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栏次</w:t>
            </w:r>
          </w:p>
        </w:tc>
        <w:tc>
          <w:tcPr>
            <w:tcW w:w="267"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73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127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栏次</w:t>
            </w:r>
          </w:p>
        </w:tc>
        <w:tc>
          <w:tcPr>
            <w:tcW w:w="282"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9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一、一般公共预算财政拨款收入</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73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56,484.35</w:t>
            </w: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一、一般公共服务支出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w:t>
            </w:r>
          </w:p>
        </w:tc>
        <w:tc>
          <w:tcPr>
            <w:tcW w:w="971"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二、政府性基金预算财政拨款收入</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二、外交支出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33</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三、国有资本经营预算财政拨款收入</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三、国防支出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34</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四、上级补助收入</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四、公共安全支出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35</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五、事业收入</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w:t>
            </w:r>
          </w:p>
        </w:tc>
        <w:tc>
          <w:tcPr>
            <w:tcW w:w="73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912.94</w:t>
            </w: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五、教育支出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36</w:t>
            </w:r>
          </w:p>
        </w:tc>
        <w:tc>
          <w:tcPr>
            <w:tcW w:w="971"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52,708.91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六、经营收入</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六、科学技术支出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37</w:t>
            </w:r>
          </w:p>
        </w:tc>
        <w:tc>
          <w:tcPr>
            <w:tcW w:w="971"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七、附属单位上缴收入</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七、文化旅游体育与传媒支出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八、其他收入</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w:t>
            </w:r>
          </w:p>
        </w:tc>
        <w:tc>
          <w:tcPr>
            <w:tcW w:w="73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0.90</w:t>
            </w: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八、社会保障和就业支出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w:t>
            </w:r>
          </w:p>
        </w:tc>
        <w:tc>
          <w:tcPr>
            <w:tcW w:w="971"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1,528.58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九、卫生健康支出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w:t>
            </w:r>
          </w:p>
        </w:tc>
        <w:tc>
          <w:tcPr>
            <w:tcW w:w="971"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十、节能环保支出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41</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十一、城乡社区支出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42</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十二、农林水支出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w:t>
            </w:r>
          </w:p>
        </w:tc>
        <w:tc>
          <w:tcPr>
            <w:tcW w:w="971"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十三、交通运输支出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44</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十四、资源勘探工业信息等支出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45</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十五、商业服务业等支出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46</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16</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十六、金融支出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47</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十七、援助其他地区支出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48</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十八、自然资源海洋气象等支出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49</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十九、住房保障支出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50</w:t>
            </w:r>
          </w:p>
        </w:tc>
        <w:tc>
          <w:tcPr>
            <w:tcW w:w="971"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二十、粮油物资储备支出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二十一、国有资本经营预算支出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52</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二十二、灾害防治及应急管理支出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53</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23</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二十三、其他支出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54</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jc w:val="center"/>
              <w:rPr>
                <w:rFonts w:hint="eastAsia" w:ascii="宋体" w:hAnsi="宋体" w:eastAsia="宋体" w:cs="宋体"/>
                <w:b/>
                <w:color w:val="000000"/>
                <w:sz w:val="20"/>
                <w:szCs w:val="20"/>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24</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0"/>
                <w:szCs w:val="20"/>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二十四、债务还本支出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55</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25</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0"/>
                <w:szCs w:val="20"/>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二十五、债务付息支出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26</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0"/>
                <w:szCs w:val="20"/>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二十六、抗疫特别国债安排的支出</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57</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本年收入合计</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27</w:t>
            </w:r>
          </w:p>
        </w:tc>
        <w:tc>
          <w:tcPr>
            <w:tcW w:w="73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57,398.19</w:t>
            </w:r>
          </w:p>
        </w:tc>
        <w:tc>
          <w:tcPr>
            <w:tcW w:w="127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本年支出合计</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58</w:t>
            </w:r>
          </w:p>
        </w:tc>
        <w:tc>
          <w:tcPr>
            <w:tcW w:w="971"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57,415.12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使用非财政拨款结余</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结余分配</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59</w:t>
            </w:r>
          </w:p>
        </w:tc>
        <w:tc>
          <w:tcPr>
            <w:tcW w:w="97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年初结转和结余</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29</w:t>
            </w:r>
          </w:p>
        </w:tc>
        <w:tc>
          <w:tcPr>
            <w:tcW w:w="73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1,146.94</w:t>
            </w:r>
          </w:p>
        </w:tc>
        <w:tc>
          <w:tcPr>
            <w:tcW w:w="127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年末结转和结余</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w:t>
            </w:r>
          </w:p>
        </w:tc>
        <w:tc>
          <w:tcPr>
            <w:tcW w:w="971"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w:t>
            </w:r>
          </w:p>
        </w:tc>
        <w:tc>
          <w:tcPr>
            <w:tcW w:w="7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77"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61</w:t>
            </w:r>
          </w:p>
        </w:tc>
        <w:tc>
          <w:tcPr>
            <w:tcW w:w="971"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65" w:type="pct"/>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总计</w:t>
            </w:r>
          </w:p>
        </w:tc>
        <w:tc>
          <w:tcPr>
            <w:tcW w:w="2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w:t>
            </w:r>
          </w:p>
        </w:tc>
        <w:tc>
          <w:tcPr>
            <w:tcW w:w="73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58,545.13</w:t>
            </w:r>
          </w:p>
        </w:tc>
        <w:tc>
          <w:tcPr>
            <w:tcW w:w="127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总计</w:t>
            </w:r>
          </w:p>
        </w:tc>
        <w:tc>
          <w:tcPr>
            <w:tcW w:w="28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62</w:t>
            </w:r>
          </w:p>
        </w:tc>
        <w:tc>
          <w:tcPr>
            <w:tcW w:w="971"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58,545.13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000" w:type="pct"/>
            <w:gridSpan w:val="6"/>
            <w:tcBorders>
              <w:top w:val="nil"/>
              <w:left w:val="nil"/>
              <w:bottom w:val="nil"/>
              <w:right w:val="nil"/>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000" w:type="pct"/>
            <w:gridSpan w:val="6"/>
            <w:tcBorders>
              <w:top w:val="nil"/>
              <w:left w:val="nil"/>
              <w:bottom w:val="nil"/>
              <w:right w:val="nil"/>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2.本套报表金额单位转换时可能存在尾数误差。</w:t>
            </w:r>
          </w:p>
        </w:tc>
      </w:tr>
    </w:tbl>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赤峰学院(本级）单位2022年度收入、支出决算总计</w:t>
      </w:r>
      <w:r>
        <w:rPr>
          <w:rFonts w:hint="default" w:ascii="Times New Roman" w:hAnsi="Times New Roman" w:eastAsia="Times New Roman"/>
          <w:color w:val="auto"/>
          <w:kern w:val="2"/>
          <w:sz w:val="32"/>
          <w:szCs w:val="24"/>
        </w:rPr>
        <w:t>61,393</w:t>
      </w:r>
      <w:r>
        <w:rPr>
          <w:rFonts w:hint="eastAsia" w:ascii="仿宋_GB2312" w:hAnsi="仿宋_GB2312" w:eastAsia="仿宋_GB2312"/>
          <w:color w:val="auto"/>
          <w:kern w:val="2"/>
          <w:sz w:val="32"/>
          <w:szCs w:val="24"/>
        </w:rPr>
        <w:t>万元。与年初预算相比，收、支总计各减少</w:t>
      </w:r>
      <w:r>
        <w:rPr>
          <w:rFonts w:hint="default" w:ascii="Times New Roman" w:hAnsi="Times New Roman" w:eastAsia="Times New Roman"/>
          <w:color w:val="auto"/>
          <w:kern w:val="2"/>
          <w:sz w:val="32"/>
          <w:szCs w:val="24"/>
        </w:rPr>
        <w:t>2,847.86</w:t>
      </w:r>
      <w:r>
        <w:rPr>
          <w:rFonts w:hint="eastAsia" w:ascii="仿宋_GB2312" w:hAnsi="仿宋_GB2312" w:eastAsia="仿宋_GB2312"/>
          <w:color w:val="auto"/>
          <w:kern w:val="2"/>
          <w:sz w:val="32"/>
          <w:szCs w:val="24"/>
        </w:rPr>
        <w:t>万元，减少</w:t>
      </w:r>
      <w:r>
        <w:rPr>
          <w:rFonts w:hint="default" w:ascii="Times New Roman" w:hAnsi="Times New Roman" w:eastAsia="Times New Roman"/>
          <w:color w:val="auto"/>
          <w:kern w:val="2"/>
          <w:sz w:val="32"/>
          <w:szCs w:val="24"/>
        </w:rPr>
        <w:t>4.64</w:t>
      </w:r>
      <w:r>
        <w:rPr>
          <w:rFonts w:hint="eastAsia" w:ascii="仿宋_GB2312" w:hAnsi="仿宋_GB2312" w:eastAsia="仿宋_GB2312"/>
          <w:color w:val="auto"/>
          <w:kern w:val="2"/>
          <w:sz w:val="32"/>
          <w:szCs w:val="24"/>
        </w:rPr>
        <w:t>%，变动原因：</w:t>
      </w:r>
      <w:r>
        <w:rPr>
          <w:rFonts w:hint="eastAsia" w:ascii="仿宋_GB2312" w:hAnsi="仿宋_GB2312" w:eastAsia="仿宋_GB2312"/>
          <w:color w:val="auto"/>
          <w:kern w:val="2"/>
          <w:sz w:val="32"/>
          <w:szCs w:val="24"/>
          <w:lang w:val="en-US" w:eastAsia="zh-CN"/>
        </w:rPr>
        <w:t>部分维修类、工程类按进度付款，部分用款计划未批复</w:t>
      </w:r>
      <w:r>
        <w:rPr>
          <w:rFonts w:hint="eastAsia" w:ascii="仿宋_GB2312" w:hAnsi="仿宋_GB2312" w:eastAsia="仿宋_GB2312"/>
          <w:color w:val="auto"/>
          <w:kern w:val="2"/>
          <w:sz w:val="32"/>
          <w:szCs w:val="24"/>
        </w:rPr>
        <w:t>；与上年决算相比，收、支总计各增加</w:t>
      </w:r>
      <w:r>
        <w:rPr>
          <w:rFonts w:hint="default" w:ascii="Times New Roman" w:hAnsi="Times New Roman" w:eastAsia="Times New Roman"/>
          <w:color w:val="auto"/>
          <w:kern w:val="2"/>
          <w:sz w:val="32"/>
          <w:szCs w:val="24"/>
        </w:rPr>
        <w:t>8,719.44</w:t>
      </w:r>
      <w:r>
        <w:rPr>
          <w:rFonts w:hint="eastAsia" w:ascii="仿宋_GB2312" w:hAnsi="仿宋_GB2312" w:eastAsia="仿宋_GB2312"/>
          <w:color w:val="auto"/>
          <w:kern w:val="2"/>
          <w:sz w:val="32"/>
          <w:szCs w:val="24"/>
        </w:rPr>
        <w:t>万元，增长</w:t>
      </w:r>
      <w:r>
        <w:rPr>
          <w:rFonts w:hint="default" w:ascii="Times New Roman" w:hAnsi="Times New Roman" w:eastAsia="Times New Roman"/>
          <w:color w:val="auto"/>
          <w:kern w:val="2"/>
          <w:sz w:val="32"/>
          <w:szCs w:val="24"/>
        </w:rPr>
        <w:t>17.5</w:t>
      </w:r>
      <w:r>
        <w:rPr>
          <w:rFonts w:hint="eastAsia" w:ascii="仿宋_GB2312" w:hAnsi="仿宋_GB2312" w:eastAsia="仿宋_GB2312"/>
          <w:color w:val="auto"/>
          <w:kern w:val="2"/>
          <w:sz w:val="32"/>
          <w:szCs w:val="24"/>
        </w:rPr>
        <w:t>%。其中：</w:t>
      </w:r>
    </w:p>
    <w:p>
      <w:pPr>
        <w:tabs>
          <w:tab w:val="left" w:pos="4275"/>
        </w:tabs>
        <w:spacing w:line="560" w:lineRule="exact"/>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rPr>
        <w:t>（一）收入决算总计</w:t>
      </w:r>
      <w:r>
        <w:rPr>
          <w:rFonts w:hint="default" w:ascii="Times New Roman" w:hAnsi="Times New Roman" w:eastAsia="Times New Roman"/>
          <w:color w:val="auto"/>
          <w:kern w:val="2"/>
          <w:sz w:val="32"/>
          <w:szCs w:val="24"/>
        </w:rPr>
        <w:t>58,545.13</w:t>
      </w:r>
      <w:r>
        <w:rPr>
          <w:rFonts w:hint="eastAsia" w:ascii="楷体" w:hAnsi="楷体" w:eastAsia="楷体"/>
          <w:b/>
          <w:color w:val="auto"/>
          <w:kern w:val="2"/>
          <w:sz w:val="32"/>
          <w:szCs w:val="24"/>
        </w:rPr>
        <w:t>万元。包括：</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1.</w:t>
      </w:r>
      <w:r>
        <w:rPr>
          <w:rFonts w:hint="eastAsia" w:ascii="仿宋_GB2312" w:hAnsi="仿宋_GB2312" w:eastAsia="仿宋_GB2312"/>
          <w:color w:val="auto"/>
          <w:kern w:val="2"/>
          <w:sz w:val="32"/>
          <w:szCs w:val="24"/>
        </w:rPr>
        <w:t>本年收入决算合计</w:t>
      </w:r>
      <w:r>
        <w:rPr>
          <w:rFonts w:hint="default" w:ascii="Times New Roman" w:hAnsi="Times New Roman" w:eastAsia="Times New Roman"/>
          <w:color w:val="auto"/>
          <w:kern w:val="2"/>
          <w:sz w:val="32"/>
          <w:szCs w:val="24"/>
        </w:rPr>
        <w:t>57,398.19</w:t>
      </w:r>
      <w:r>
        <w:rPr>
          <w:rFonts w:hint="eastAsia" w:ascii="仿宋_GB2312" w:hAnsi="仿宋_GB2312" w:eastAsia="仿宋_GB2312"/>
          <w:color w:val="auto"/>
          <w:kern w:val="2"/>
          <w:sz w:val="32"/>
          <w:szCs w:val="24"/>
        </w:rPr>
        <w:t>万元。与上年决算相比，增加</w:t>
      </w:r>
      <w:r>
        <w:rPr>
          <w:rFonts w:hint="default" w:ascii="Times New Roman" w:hAnsi="Times New Roman" w:eastAsia="Times New Roman"/>
          <w:color w:val="auto"/>
          <w:kern w:val="2"/>
          <w:sz w:val="32"/>
          <w:szCs w:val="24"/>
        </w:rPr>
        <w:t>8,785.88</w:t>
      </w:r>
      <w:r>
        <w:rPr>
          <w:rFonts w:hint="eastAsia" w:ascii="仿宋_GB2312" w:hAnsi="仿宋_GB2312" w:eastAsia="仿宋_GB2312"/>
          <w:color w:val="auto"/>
          <w:kern w:val="2"/>
          <w:sz w:val="32"/>
          <w:szCs w:val="24"/>
        </w:rPr>
        <w:t>万元，增长</w:t>
      </w:r>
      <w:r>
        <w:rPr>
          <w:rFonts w:hint="default" w:ascii="Times New Roman" w:hAnsi="Times New Roman" w:eastAsia="Times New Roman"/>
          <w:color w:val="auto"/>
          <w:kern w:val="2"/>
          <w:sz w:val="32"/>
          <w:szCs w:val="24"/>
        </w:rPr>
        <w:t>18.07</w:t>
      </w:r>
      <w:r>
        <w:rPr>
          <w:rFonts w:hint="eastAsia" w:ascii="仿宋_GB2312" w:hAnsi="仿宋_GB2312" w:eastAsia="仿宋_GB2312"/>
          <w:color w:val="auto"/>
          <w:kern w:val="2"/>
          <w:sz w:val="32"/>
          <w:szCs w:val="24"/>
        </w:rPr>
        <w:t>%，变动原因：</w:t>
      </w:r>
      <w:r>
        <w:rPr>
          <w:rFonts w:hint="eastAsia" w:ascii="仿宋_GB2312" w:hAnsi="仿宋_GB2312" w:eastAsia="仿宋_GB2312"/>
          <w:color w:val="auto"/>
          <w:kern w:val="2"/>
          <w:sz w:val="32"/>
          <w:szCs w:val="24"/>
          <w:lang w:val="en-US" w:eastAsia="zh-CN"/>
        </w:rPr>
        <w:t>本年度新增10#宿舍楼工程、自来水接入工程、10KV电改造工程等项目</w:t>
      </w:r>
      <w:r>
        <w:rPr>
          <w:rFonts w:hint="eastAsia" w:ascii="仿宋_GB2312" w:hAnsi="仿宋_GB2312" w:eastAsia="仿宋_GB2312"/>
          <w:color w:val="auto"/>
          <w:kern w:val="2"/>
          <w:sz w:val="32"/>
          <w:szCs w:val="24"/>
        </w:rPr>
        <w:t>。</w:t>
      </w:r>
    </w:p>
    <w:p>
      <w:pPr>
        <w:spacing w:line="560" w:lineRule="exact"/>
        <w:ind w:firstLine="640"/>
        <w:jc w:val="both"/>
        <w:rPr>
          <w:rFonts w:hint="eastAsia" w:ascii="Times New Roman" w:hAnsi="Times New Roman" w:eastAsia="仿宋_GB2312"/>
          <w:color w:val="auto"/>
          <w:kern w:val="2"/>
          <w:sz w:val="32"/>
          <w:szCs w:val="24"/>
          <w:lang w:eastAsia="zh-CN"/>
        </w:rPr>
      </w:pPr>
      <w:r>
        <w:rPr>
          <w:rFonts w:hint="default" w:ascii="Times New Roman" w:hAnsi="Times New Roman" w:eastAsia="Times New Roman"/>
          <w:color w:val="auto"/>
          <w:kern w:val="2"/>
          <w:sz w:val="32"/>
          <w:szCs w:val="24"/>
        </w:rPr>
        <w:t>2.</w:t>
      </w:r>
      <w:r>
        <w:rPr>
          <w:rFonts w:hint="eastAsia" w:ascii="仿宋_GB2312" w:hAnsi="仿宋_GB2312" w:eastAsia="仿宋_GB2312"/>
          <w:color w:val="auto"/>
          <w:kern w:val="2"/>
          <w:sz w:val="32"/>
          <w:szCs w:val="24"/>
        </w:rPr>
        <w:t>使用非财政拨款结余</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万元。与上年决算相比，增加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万元，增长</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r>
        <w:rPr>
          <w:rFonts w:hint="eastAsia" w:ascii="仿宋_GB2312" w:hAnsi="仿宋_GB2312" w:eastAsia="仿宋_GB2312"/>
          <w:color w:val="auto"/>
          <w:kern w:val="2"/>
          <w:sz w:val="32"/>
          <w:szCs w:val="24"/>
          <w:lang w:eastAsia="zh-CN"/>
        </w:rPr>
        <w:t>。</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3.</w:t>
      </w:r>
      <w:r>
        <w:rPr>
          <w:rFonts w:hint="eastAsia" w:ascii="仿宋_GB2312" w:hAnsi="仿宋_GB2312" w:eastAsia="仿宋_GB2312"/>
          <w:color w:val="auto"/>
          <w:kern w:val="2"/>
          <w:sz w:val="32"/>
          <w:szCs w:val="24"/>
        </w:rPr>
        <w:t>年初结转和结余</w:t>
      </w:r>
      <w:r>
        <w:rPr>
          <w:rFonts w:hint="default" w:ascii="Times New Roman" w:hAnsi="Times New Roman" w:eastAsia="Times New Roman"/>
          <w:color w:val="auto"/>
          <w:kern w:val="2"/>
          <w:sz w:val="32"/>
          <w:szCs w:val="24"/>
        </w:rPr>
        <w:t>1,146.94</w:t>
      </w:r>
      <w:r>
        <w:rPr>
          <w:rFonts w:hint="eastAsia" w:ascii="仿宋_GB2312" w:hAnsi="仿宋_GB2312" w:eastAsia="仿宋_GB2312"/>
          <w:color w:val="auto"/>
          <w:kern w:val="2"/>
          <w:sz w:val="32"/>
          <w:szCs w:val="24"/>
        </w:rPr>
        <w:t>万元。与上年决算相比，减少</w:t>
      </w:r>
      <w:r>
        <w:rPr>
          <w:rFonts w:hint="default" w:ascii="Times New Roman" w:hAnsi="Times New Roman" w:eastAsia="Times New Roman"/>
          <w:color w:val="auto"/>
          <w:kern w:val="2"/>
          <w:sz w:val="32"/>
          <w:szCs w:val="24"/>
        </w:rPr>
        <w:t>66.44</w:t>
      </w:r>
      <w:r>
        <w:rPr>
          <w:rFonts w:hint="eastAsia" w:ascii="仿宋_GB2312" w:hAnsi="仿宋_GB2312" w:eastAsia="仿宋_GB2312"/>
          <w:color w:val="auto"/>
          <w:kern w:val="2"/>
          <w:sz w:val="32"/>
          <w:szCs w:val="24"/>
        </w:rPr>
        <w:t>万元，减少</w:t>
      </w:r>
      <w:r>
        <w:rPr>
          <w:rFonts w:hint="default" w:ascii="Times New Roman" w:hAnsi="Times New Roman" w:eastAsia="Times New Roman"/>
          <w:color w:val="auto"/>
          <w:kern w:val="2"/>
          <w:sz w:val="32"/>
          <w:szCs w:val="24"/>
        </w:rPr>
        <w:t>5.48</w:t>
      </w:r>
      <w:r>
        <w:rPr>
          <w:rFonts w:hint="eastAsia" w:ascii="仿宋_GB2312" w:hAnsi="仿宋_GB2312" w:eastAsia="仿宋_GB2312"/>
          <w:color w:val="auto"/>
          <w:kern w:val="2"/>
          <w:sz w:val="32"/>
          <w:szCs w:val="24"/>
        </w:rPr>
        <w:t>%，变动原因：</w:t>
      </w:r>
      <w:r>
        <w:rPr>
          <w:rFonts w:hint="eastAsia" w:ascii="仿宋_GB2312" w:hAnsi="仿宋_GB2312" w:eastAsia="仿宋_GB2312"/>
          <w:color w:val="auto"/>
          <w:kern w:val="2"/>
          <w:sz w:val="32"/>
          <w:szCs w:val="24"/>
          <w:lang w:val="en-US" w:eastAsia="zh-CN"/>
        </w:rPr>
        <w:t>结转资金为教职工科研项目款，根据项目进度支出，无法预测</w:t>
      </w:r>
      <w:r>
        <w:rPr>
          <w:rFonts w:hint="eastAsia" w:ascii="仿宋_GB2312" w:hAnsi="仿宋_GB2312" w:eastAsia="仿宋_GB2312"/>
          <w:color w:val="auto"/>
          <w:kern w:val="2"/>
          <w:sz w:val="32"/>
          <w:szCs w:val="24"/>
        </w:rPr>
        <w:t>。</w:t>
      </w:r>
    </w:p>
    <w:p>
      <w:pPr>
        <w:tabs>
          <w:tab w:val="left" w:pos="4275"/>
        </w:tabs>
        <w:spacing w:line="560" w:lineRule="exact"/>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rPr>
        <w:t>（二）支出决算总计</w:t>
      </w:r>
      <w:r>
        <w:rPr>
          <w:rFonts w:hint="default" w:ascii="Times New Roman" w:hAnsi="Times New Roman" w:eastAsia="Times New Roman"/>
          <w:color w:val="auto"/>
          <w:kern w:val="2"/>
          <w:sz w:val="32"/>
          <w:szCs w:val="24"/>
        </w:rPr>
        <w:t>58,545.13</w:t>
      </w:r>
      <w:r>
        <w:rPr>
          <w:rFonts w:hint="eastAsia" w:ascii="楷体" w:hAnsi="楷体" w:eastAsia="楷体"/>
          <w:b/>
          <w:color w:val="auto"/>
          <w:kern w:val="2"/>
          <w:sz w:val="32"/>
          <w:szCs w:val="24"/>
        </w:rPr>
        <w:t>万元。包括：</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1.</w:t>
      </w:r>
      <w:r>
        <w:rPr>
          <w:rFonts w:hint="eastAsia" w:ascii="仿宋_GB2312" w:hAnsi="仿宋_GB2312" w:eastAsia="仿宋_GB2312"/>
          <w:color w:val="auto"/>
          <w:kern w:val="2"/>
          <w:sz w:val="32"/>
          <w:szCs w:val="24"/>
        </w:rPr>
        <w:t>本年支出决算合计</w:t>
      </w:r>
      <w:r>
        <w:rPr>
          <w:rFonts w:hint="default" w:ascii="Times New Roman" w:hAnsi="Times New Roman" w:eastAsia="Times New Roman"/>
          <w:color w:val="auto"/>
          <w:kern w:val="2"/>
          <w:sz w:val="32"/>
          <w:szCs w:val="24"/>
        </w:rPr>
        <w:t>57,415.12</w:t>
      </w:r>
      <w:r>
        <w:rPr>
          <w:rFonts w:hint="eastAsia" w:ascii="仿宋_GB2312" w:hAnsi="仿宋_GB2312" w:eastAsia="仿宋_GB2312"/>
          <w:color w:val="auto"/>
          <w:kern w:val="2"/>
          <w:sz w:val="32"/>
          <w:szCs w:val="24"/>
        </w:rPr>
        <w:t>万元。与上年决算相比，增加</w:t>
      </w:r>
      <w:r>
        <w:rPr>
          <w:rFonts w:hint="default" w:ascii="Times New Roman" w:hAnsi="Times New Roman" w:eastAsia="Times New Roman"/>
          <w:color w:val="auto"/>
          <w:kern w:val="2"/>
          <w:sz w:val="32"/>
          <w:szCs w:val="24"/>
        </w:rPr>
        <w:t>8,736.37</w:t>
      </w:r>
      <w:r>
        <w:rPr>
          <w:rFonts w:hint="eastAsia" w:ascii="仿宋_GB2312" w:hAnsi="仿宋_GB2312" w:eastAsia="仿宋_GB2312"/>
          <w:color w:val="auto"/>
          <w:kern w:val="2"/>
          <w:sz w:val="32"/>
          <w:szCs w:val="24"/>
        </w:rPr>
        <w:t>万元，增长</w:t>
      </w:r>
      <w:r>
        <w:rPr>
          <w:rFonts w:hint="default" w:ascii="Times New Roman" w:hAnsi="Times New Roman" w:eastAsia="Times New Roman"/>
          <w:color w:val="auto"/>
          <w:kern w:val="2"/>
          <w:sz w:val="32"/>
          <w:szCs w:val="24"/>
        </w:rPr>
        <w:t>17.95</w:t>
      </w:r>
      <w:r>
        <w:rPr>
          <w:rFonts w:hint="eastAsia" w:ascii="仿宋_GB2312" w:hAnsi="仿宋_GB2312" w:eastAsia="仿宋_GB2312"/>
          <w:color w:val="auto"/>
          <w:kern w:val="2"/>
          <w:sz w:val="32"/>
          <w:szCs w:val="24"/>
        </w:rPr>
        <w:t>%，变动原因：</w:t>
      </w:r>
      <w:r>
        <w:rPr>
          <w:rFonts w:hint="eastAsia" w:ascii="仿宋_GB2312" w:hAnsi="仿宋_GB2312" w:eastAsia="仿宋_GB2312"/>
          <w:color w:val="auto"/>
          <w:kern w:val="2"/>
          <w:sz w:val="32"/>
          <w:szCs w:val="24"/>
          <w:lang w:val="en-US" w:eastAsia="zh-CN"/>
        </w:rPr>
        <w:t>本年度新增10#宿舍楼工程、自来水接入工程、10KV电改造工程等项目</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2.</w:t>
      </w:r>
      <w:r>
        <w:rPr>
          <w:rFonts w:hint="eastAsia" w:ascii="仿宋_GB2312" w:hAnsi="仿宋_GB2312" w:eastAsia="仿宋_GB2312"/>
          <w:color w:val="auto"/>
          <w:kern w:val="2"/>
          <w:sz w:val="32"/>
          <w:szCs w:val="24"/>
        </w:rPr>
        <w:t>结余分配</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万元。与上年决算相比，增加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万元，增长</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3.</w:t>
      </w:r>
      <w:r>
        <w:rPr>
          <w:rFonts w:hint="eastAsia" w:ascii="仿宋_GB2312" w:hAnsi="仿宋_GB2312" w:eastAsia="仿宋_GB2312"/>
          <w:color w:val="auto"/>
          <w:kern w:val="2"/>
          <w:sz w:val="32"/>
          <w:szCs w:val="24"/>
        </w:rPr>
        <w:t>年末结转和结余</w:t>
      </w:r>
      <w:r>
        <w:rPr>
          <w:rFonts w:hint="default" w:ascii="Times New Roman" w:hAnsi="Times New Roman" w:eastAsia="Times New Roman"/>
          <w:color w:val="auto"/>
          <w:kern w:val="2"/>
          <w:sz w:val="32"/>
          <w:szCs w:val="24"/>
        </w:rPr>
        <w:t>1,130.01</w:t>
      </w:r>
      <w:r>
        <w:rPr>
          <w:rFonts w:hint="eastAsia" w:ascii="仿宋_GB2312" w:hAnsi="仿宋_GB2312" w:eastAsia="仿宋_GB2312"/>
          <w:color w:val="auto"/>
          <w:kern w:val="2"/>
          <w:sz w:val="32"/>
          <w:szCs w:val="24"/>
        </w:rPr>
        <w:t>万元。结转和结余事项：</w:t>
      </w:r>
      <w:r>
        <w:rPr>
          <w:rFonts w:hint="eastAsia" w:ascii="仿宋_GB2312" w:hAnsi="仿宋_GB2312" w:eastAsia="仿宋_GB2312"/>
          <w:color w:val="auto"/>
          <w:kern w:val="2"/>
          <w:sz w:val="32"/>
          <w:szCs w:val="24"/>
          <w:lang w:val="en-US" w:eastAsia="zh-CN"/>
        </w:rPr>
        <w:t>结转资金为教职工科研项目资金，按照项目进度支出</w:t>
      </w:r>
      <w:r>
        <w:rPr>
          <w:rFonts w:hint="eastAsia" w:ascii="仿宋_GB2312" w:hAnsi="仿宋_GB2312" w:eastAsia="仿宋_GB2312"/>
          <w:color w:val="auto"/>
          <w:kern w:val="2"/>
          <w:sz w:val="32"/>
          <w:szCs w:val="24"/>
        </w:rPr>
        <w:t>。与上年决算相比，减少</w:t>
      </w:r>
      <w:r>
        <w:rPr>
          <w:rFonts w:hint="default" w:ascii="Times New Roman" w:hAnsi="Times New Roman" w:eastAsia="Times New Roman"/>
          <w:color w:val="auto"/>
          <w:kern w:val="2"/>
          <w:sz w:val="32"/>
          <w:szCs w:val="24"/>
        </w:rPr>
        <w:t>16.93</w:t>
      </w:r>
      <w:r>
        <w:rPr>
          <w:rFonts w:hint="eastAsia" w:ascii="仿宋_GB2312" w:hAnsi="仿宋_GB2312" w:eastAsia="仿宋_GB2312"/>
          <w:color w:val="auto"/>
          <w:kern w:val="2"/>
          <w:sz w:val="32"/>
          <w:szCs w:val="24"/>
        </w:rPr>
        <w:t>万元，减少</w:t>
      </w:r>
      <w:r>
        <w:rPr>
          <w:rFonts w:hint="default" w:ascii="Times New Roman" w:hAnsi="Times New Roman" w:eastAsia="Times New Roman"/>
          <w:color w:val="auto"/>
          <w:kern w:val="2"/>
          <w:sz w:val="32"/>
          <w:szCs w:val="24"/>
        </w:rPr>
        <w:t>1.48</w:t>
      </w:r>
      <w:r>
        <w:rPr>
          <w:rFonts w:hint="eastAsia" w:ascii="仿宋_GB2312" w:hAnsi="仿宋_GB2312" w:eastAsia="仿宋_GB2312"/>
          <w:color w:val="auto"/>
          <w:kern w:val="2"/>
          <w:sz w:val="32"/>
          <w:szCs w:val="24"/>
        </w:rPr>
        <w:t>%，变动原因：</w:t>
      </w:r>
      <w:r>
        <w:rPr>
          <w:rFonts w:hint="eastAsia" w:ascii="仿宋_GB2312" w:hAnsi="仿宋_GB2312" w:eastAsia="仿宋_GB2312"/>
          <w:color w:val="auto"/>
          <w:kern w:val="2"/>
          <w:sz w:val="32"/>
          <w:szCs w:val="24"/>
          <w:lang w:val="en-US" w:eastAsia="zh-CN"/>
        </w:rPr>
        <w:t>因科研项目资金根据项目进度支出，无法预测</w:t>
      </w:r>
      <w:r>
        <w:rPr>
          <w:rFonts w:hint="eastAsia" w:ascii="仿宋_GB2312" w:hAnsi="仿宋_GB2312" w:eastAsia="仿宋_GB2312"/>
          <w:color w:val="auto"/>
          <w:kern w:val="2"/>
          <w:sz w:val="32"/>
          <w:szCs w:val="24"/>
        </w:rPr>
        <w:t>。</w:t>
      </w: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auto"/>
          <w:kern w:val="2"/>
          <w:sz w:val="32"/>
          <w:szCs w:val="24"/>
        </w:rPr>
        <w:t>二、收入决算情况说明</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5"/>
        <w:gridCol w:w="219"/>
        <w:gridCol w:w="219"/>
        <w:gridCol w:w="1907"/>
        <w:gridCol w:w="664"/>
        <w:gridCol w:w="664"/>
        <w:gridCol w:w="664"/>
        <w:gridCol w:w="315"/>
        <w:gridCol w:w="315"/>
        <w:gridCol w:w="315"/>
        <w:gridCol w:w="514"/>
        <w:gridCol w:w="415"/>
        <w:gridCol w:w="315"/>
        <w:gridCol w:w="315"/>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15"/>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0" w:type="auto"/>
            <w:tcBorders>
              <w:top w:val="nil"/>
              <w:left w:val="nil"/>
              <w:bottom w:val="nil"/>
              <w:right w:val="nil"/>
              <w:tl2br w:val="nil"/>
              <w:tr2bl w:val="nil"/>
            </w:tcBorders>
            <w:noWrap/>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部门：赤峰学院(本级）</w:t>
            </w: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w:t>
            </w:r>
          </w:p>
        </w:tc>
        <w:tc>
          <w:tcPr>
            <w:tcW w:w="0" w:type="auto"/>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本年收入合计</w:t>
            </w:r>
          </w:p>
        </w:tc>
        <w:tc>
          <w:tcPr>
            <w:tcW w:w="0" w:type="auto"/>
            <w:gridSpan w:val="4"/>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财政拨款收入</w:t>
            </w:r>
          </w:p>
        </w:tc>
        <w:tc>
          <w:tcPr>
            <w:tcW w:w="0" w:type="auto"/>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上级补助收入</w:t>
            </w:r>
          </w:p>
        </w:tc>
        <w:tc>
          <w:tcPr>
            <w:tcW w:w="0" w:type="auto"/>
            <w:gridSpan w:val="2"/>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事业收入</w:t>
            </w:r>
          </w:p>
        </w:tc>
        <w:tc>
          <w:tcPr>
            <w:tcW w:w="0" w:type="auto"/>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经营收入</w:t>
            </w:r>
          </w:p>
        </w:tc>
        <w:tc>
          <w:tcPr>
            <w:tcW w:w="0" w:type="auto"/>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附属单位上缴收入</w:t>
            </w:r>
          </w:p>
        </w:tc>
        <w:tc>
          <w:tcPr>
            <w:tcW w:w="0" w:type="auto"/>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功能分类科目编码</w:t>
            </w:r>
          </w:p>
        </w:tc>
        <w:tc>
          <w:tcPr>
            <w:tcW w:w="0" w:type="auto"/>
            <w:vMerge w:val="restar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小计</w:t>
            </w:r>
          </w:p>
        </w:tc>
        <w:tc>
          <w:tcPr>
            <w:tcW w:w="0" w:type="auto"/>
            <w:gridSpan w:val="3"/>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其中：</w:t>
            </w: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小计</w:t>
            </w:r>
          </w:p>
        </w:tc>
        <w:tc>
          <w:tcPr>
            <w:tcW w:w="0" w:type="auto"/>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其中：教育收费</w:t>
            </w: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一般公共预算财政拨款</w:t>
            </w:r>
          </w:p>
        </w:tc>
        <w:tc>
          <w:tcPr>
            <w:tcW w:w="0" w:type="auto"/>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政府性基金预算财政拨款</w:t>
            </w:r>
          </w:p>
        </w:tc>
        <w:tc>
          <w:tcPr>
            <w:tcW w:w="0" w:type="auto"/>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国有资本经营预算财政拨款</w:t>
            </w: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3"/>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栏次</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w:t>
            </w:r>
          </w:p>
        </w:tc>
        <w:tc>
          <w:tcPr>
            <w:tcW w:w="0" w:type="auto"/>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合计</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57,398.19</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56,484.35</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56,484.35</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912.94</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一般公共服务支出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20132</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组织事务</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2013299</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其他组织事务支出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教育支出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52,691.98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51,778.14</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51,778.14</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912.94</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普通教育</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52,691.98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51,778.14</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51,778.14</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912.94</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高等教育</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52,618.98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51,705.14</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51,705.14</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912.94</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2050299</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其他普通教育支出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科学技术支出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20602</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基础研究</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2060203</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自然科学基金</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20605</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科技条件与服务</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2060503</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科技条件专项</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社会保障和就业支出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1,528.58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1,528.58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1,528.58</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20801</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人力资源和社会保障管理事务</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2080116</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引进人才费用</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20805</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行政事业单位养老支出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1,487.17</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1,487.17</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1,487.17</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2080502</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事业单位离退休</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280.60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280.60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280.60</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2080505</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1,206.57</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1,206.57</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1,206.57</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20899</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其他社会保障和就业支出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2089999</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其他社会保障和就业支出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卫生健康支出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883.88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883.88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883.88</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21002</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公立医院</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2100299</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其他公立医院支出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21011</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行政事业单位医疗</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778.18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778.18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778.18</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2101102</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事业单位医疗</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378.93</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378.93</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378.93</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2101103</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公务员医疗补助</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399.25</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399.25</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399.25</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213</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农林水支出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21305</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巩固脱贫衔接乡村振兴</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2130599</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其他巩固脱贫衔接乡村振兴支出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221</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住房保障支出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22102</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住房改革支出</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2210201</w:t>
            </w:r>
          </w:p>
        </w:tc>
        <w:tc>
          <w:tcPr>
            <w:tcW w:w="0" w:type="auto"/>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住房公积金</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5"/>
            <w:tcBorders>
              <w:top w:val="nil"/>
              <w:left w:val="nil"/>
              <w:bottom w:val="nil"/>
              <w:right w:val="nil"/>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注：本表反映部门本年度取得的各项收入情况。本表金额单位转换时可能存在尾数误差。</w:t>
            </w:r>
          </w:p>
        </w:tc>
      </w:tr>
    </w:tbl>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赤峰学院(本级）单位2022年度本年收入决算合计</w:t>
      </w:r>
      <w:r>
        <w:rPr>
          <w:rFonts w:hint="default" w:ascii="Times New Roman" w:hAnsi="Times New Roman" w:eastAsia="Times New Roman"/>
          <w:color w:val="auto"/>
          <w:kern w:val="2"/>
          <w:sz w:val="32"/>
          <w:szCs w:val="24"/>
        </w:rPr>
        <w:t>57,398.19</w:t>
      </w:r>
      <w:r>
        <w:rPr>
          <w:rFonts w:hint="eastAsia" w:ascii="仿宋_GB2312" w:hAnsi="仿宋_GB2312" w:eastAsia="仿宋_GB2312"/>
          <w:color w:val="auto"/>
          <w:kern w:val="2"/>
          <w:sz w:val="32"/>
          <w:szCs w:val="24"/>
        </w:rPr>
        <w:t>万元，其中：</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本年一般公共预算财政拨款收入</w:t>
      </w:r>
      <w:r>
        <w:rPr>
          <w:rFonts w:hint="default" w:ascii="Times New Roman" w:hAnsi="Times New Roman" w:eastAsia="Times New Roman"/>
          <w:color w:val="auto"/>
          <w:kern w:val="2"/>
          <w:sz w:val="32"/>
          <w:szCs w:val="24"/>
        </w:rPr>
        <w:t>56,484.35</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98.41</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本年政府性基金预算财政拨款收入</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本年国有资本经营预算财政拨款收入</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本年上级补助收入</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本年事业收入</w:t>
      </w:r>
      <w:r>
        <w:rPr>
          <w:rFonts w:hint="default" w:ascii="Times New Roman" w:hAnsi="Times New Roman" w:eastAsia="Times New Roman"/>
          <w:color w:val="auto"/>
          <w:kern w:val="2"/>
          <w:sz w:val="32"/>
          <w:szCs w:val="24"/>
        </w:rPr>
        <w:t>912.94</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1.59</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本年经营收入</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本年附属单位上缴收入</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本年其他收入</w:t>
      </w:r>
      <w:r>
        <w:rPr>
          <w:rFonts w:hint="default" w:ascii="Times New Roman" w:hAnsi="Times New Roman" w:eastAsia="Times New Roman"/>
          <w:color w:val="auto"/>
          <w:kern w:val="2"/>
          <w:sz w:val="32"/>
          <w:szCs w:val="24"/>
        </w:rPr>
        <w:t>0.9</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center"/>
        <w:rPr>
          <w:rFonts w:hint="eastAsia" w:ascii="Times New Roman" w:hAnsi="Times New Roman" w:eastAsia="宋体"/>
          <w:color w:val="auto"/>
          <w:kern w:val="2"/>
          <w:sz w:val="32"/>
          <w:szCs w:val="24"/>
          <w:lang w:eastAsia="zh-CN"/>
        </w:rPr>
      </w:pPr>
    </w:p>
    <w:p>
      <w:pPr>
        <w:spacing w:line="560" w:lineRule="exact"/>
        <w:ind w:firstLine="640"/>
        <w:jc w:val="center"/>
        <w:rPr>
          <w:rFonts w:hint="eastAsia" w:ascii="Times New Roman" w:hAnsi="Times New Roman" w:eastAsia="宋体"/>
          <w:color w:val="auto"/>
          <w:kern w:val="2"/>
          <w:sz w:val="32"/>
          <w:szCs w:val="24"/>
          <w:lang w:eastAsia="zh-CN"/>
        </w:rPr>
      </w:pPr>
    </w:p>
    <w:p>
      <w:pPr>
        <w:spacing w:line="560" w:lineRule="exact"/>
        <w:ind w:firstLine="640"/>
        <w:jc w:val="center"/>
        <w:rPr>
          <w:rFonts w:hint="eastAsia" w:ascii="仿宋_GB2312" w:hAnsi="仿宋_GB2312" w:eastAsia="仿宋_GB2312"/>
          <w:color w:val="FF0000"/>
          <w:kern w:val="2"/>
          <w:sz w:val="32"/>
          <w:szCs w:val="24"/>
        </w:rPr>
      </w:pPr>
    </w:p>
    <w:p>
      <w:pPr>
        <w:spacing w:line="560" w:lineRule="exact"/>
        <w:ind w:firstLine="640"/>
        <w:jc w:val="center"/>
        <w:rPr>
          <w:rFonts w:hint="eastAsia" w:ascii="仿宋_GB2312" w:hAnsi="仿宋_GB2312" w:eastAsia="仿宋_GB2312"/>
          <w:color w:val="FF0000"/>
          <w:kern w:val="2"/>
          <w:sz w:val="32"/>
          <w:szCs w:val="24"/>
        </w:rPr>
      </w:pPr>
    </w:p>
    <w:p>
      <w:pPr>
        <w:spacing w:line="560" w:lineRule="exact"/>
        <w:ind w:firstLine="640"/>
        <w:jc w:val="center"/>
        <w:rPr>
          <w:rFonts w:hint="eastAsia" w:ascii="仿宋_GB2312" w:hAnsi="仿宋_GB2312" w:eastAsia="仿宋_GB2312"/>
          <w:color w:val="FF0000"/>
          <w:kern w:val="2"/>
          <w:sz w:val="32"/>
          <w:szCs w:val="24"/>
        </w:rPr>
      </w:pPr>
    </w:p>
    <w:p>
      <w:pPr>
        <w:spacing w:line="560" w:lineRule="exact"/>
        <w:ind w:firstLine="640"/>
        <w:jc w:val="center"/>
        <w:rPr>
          <w:rFonts w:hint="eastAsia" w:ascii="仿宋_GB2312" w:hAnsi="仿宋_GB2312" w:eastAsia="仿宋_GB2312"/>
          <w:color w:val="FF0000"/>
          <w:kern w:val="2"/>
          <w:sz w:val="32"/>
          <w:szCs w:val="24"/>
        </w:rPr>
      </w:pPr>
      <w:r>
        <w:rPr>
          <w:rFonts w:hint="eastAsia" w:ascii="Times New Roman" w:hAnsi="Times New Roman" w:eastAsia="宋体"/>
          <w:color w:val="auto"/>
          <w:kern w:val="2"/>
          <w:sz w:val="32"/>
          <w:szCs w:val="24"/>
          <w:lang w:eastAsia="zh-CN"/>
        </w:rPr>
        <w:drawing>
          <wp:inline distT="0" distB="0" distL="114300" distR="114300">
            <wp:extent cx="5080000" cy="2127885"/>
            <wp:effectExtent l="4445" t="4445" r="20955" b="203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60" w:lineRule="exact"/>
        <w:ind w:firstLine="640"/>
        <w:jc w:val="center"/>
        <w:rPr>
          <w:rFonts w:hint="default" w:ascii="Times New Roman" w:hAnsi="Times New Roman" w:eastAsia="Times New Roman"/>
          <w:color w:val="FF0000"/>
          <w:kern w:val="2"/>
          <w:sz w:val="32"/>
          <w:szCs w:val="24"/>
        </w:rPr>
      </w:pPr>
      <w:r>
        <w:rPr>
          <w:rFonts w:hint="eastAsia" w:ascii="仿宋_GB2312" w:hAnsi="仿宋_GB2312" w:eastAsia="仿宋_GB2312"/>
          <w:color w:val="FF0000"/>
          <w:kern w:val="2"/>
          <w:sz w:val="32"/>
          <w:szCs w:val="24"/>
        </w:rPr>
        <w:t>图</w:t>
      </w:r>
      <w:r>
        <w:rPr>
          <w:rFonts w:hint="default" w:ascii="Times New Roman" w:hAnsi="Times New Roman" w:eastAsia="Times New Roman"/>
          <w:color w:val="FF0000"/>
          <w:kern w:val="2"/>
          <w:sz w:val="32"/>
          <w:szCs w:val="24"/>
        </w:rPr>
        <w:t>1.</w:t>
      </w:r>
      <w:r>
        <w:rPr>
          <w:rFonts w:hint="eastAsia" w:ascii="仿宋_GB2312" w:hAnsi="仿宋_GB2312" w:eastAsia="仿宋_GB2312"/>
          <w:color w:val="FF0000"/>
          <w:kern w:val="2"/>
          <w:sz w:val="32"/>
          <w:szCs w:val="24"/>
        </w:rPr>
        <w:t>收入决算图（以饼图列示）</w:t>
      </w:r>
    </w:p>
    <w:p>
      <w:pPr>
        <w:spacing w:line="600" w:lineRule="exact"/>
        <w:ind w:firstLine="643"/>
        <w:jc w:val="both"/>
        <w:rPr>
          <w:rFonts w:hint="eastAsia" w:ascii="仿宋_GB2312" w:hAnsi="仿宋_GB2312" w:eastAsia="仿宋_GB2312"/>
          <w:color w:val="auto"/>
          <w:kern w:val="2"/>
          <w:sz w:val="32"/>
          <w:szCs w:val="24"/>
        </w:rPr>
      </w:pPr>
      <w:r>
        <w:rPr>
          <w:rFonts w:hint="eastAsia" w:ascii="黑体" w:hAnsi="黑体" w:eastAsia="黑体"/>
          <w:b/>
          <w:color w:val="auto"/>
          <w:kern w:val="2"/>
          <w:sz w:val="32"/>
          <w:szCs w:val="24"/>
        </w:rPr>
        <w:t>三、支出决算情况说明</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2"/>
        <w:gridCol w:w="220"/>
        <w:gridCol w:w="220"/>
        <w:gridCol w:w="2560"/>
        <w:gridCol w:w="841"/>
        <w:gridCol w:w="841"/>
        <w:gridCol w:w="841"/>
        <w:gridCol w:w="354"/>
        <w:gridCol w:w="354"/>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8" w:type="pct"/>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12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2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59"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59"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60"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8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80"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61" w:type="pct"/>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8" w:type="pct"/>
            <w:tcBorders>
              <w:top w:val="nil"/>
              <w:left w:val="nil"/>
              <w:bottom w:val="nil"/>
              <w:right w:val="nil"/>
              <w:tl2br w:val="nil"/>
              <w:tr2bl w:val="nil"/>
            </w:tcBorders>
            <w:noWrap/>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部门：赤峰学院(本级）</w:t>
            </w:r>
          </w:p>
        </w:tc>
        <w:tc>
          <w:tcPr>
            <w:tcW w:w="12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2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59"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59"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60"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8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80"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61" w:type="pct"/>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95" w:type="pct"/>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w:t>
            </w:r>
          </w:p>
        </w:tc>
        <w:tc>
          <w:tcPr>
            <w:tcW w:w="559"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本年支出合计</w:t>
            </w:r>
          </w:p>
        </w:tc>
        <w:tc>
          <w:tcPr>
            <w:tcW w:w="559"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基本支出</w:t>
            </w:r>
          </w:p>
        </w:tc>
        <w:tc>
          <w:tcPr>
            <w:tcW w:w="560"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项目支出</w:t>
            </w:r>
          </w:p>
        </w:tc>
        <w:tc>
          <w:tcPr>
            <w:tcW w:w="283"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上缴上级支出</w:t>
            </w:r>
          </w:p>
        </w:tc>
        <w:tc>
          <w:tcPr>
            <w:tcW w:w="280"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经营支出</w:t>
            </w:r>
          </w:p>
        </w:tc>
        <w:tc>
          <w:tcPr>
            <w:tcW w:w="561"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功能分类科目编码</w:t>
            </w:r>
          </w:p>
        </w:tc>
        <w:tc>
          <w:tcPr>
            <w:tcW w:w="1225" w:type="pct"/>
            <w:vMerge w:val="restar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559"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59"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83"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80"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61"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225" w:type="pct"/>
            <w:vMerge w:val="continue"/>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559"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59"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83"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80"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61"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225" w:type="pct"/>
            <w:vMerge w:val="continue"/>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559"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59"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83"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80"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61"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95" w:type="pct"/>
            <w:gridSpan w:val="4"/>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栏次</w:t>
            </w:r>
          </w:p>
        </w:tc>
        <w:tc>
          <w:tcPr>
            <w:tcW w:w="559"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559"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560"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c>
          <w:tcPr>
            <w:tcW w:w="283"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c>
          <w:tcPr>
            <w:tcW w:w="280"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w:t>
            </w:r>
          </w:p>
        </w:tc>
        <w:tc>
          <w:tcPr>
            <w:tcW w:w="561"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95" w:type="pct"/>
            <w:gridSpan w:val="4"/>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合计</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57,415.12</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31,681.62</w:t>
            </w: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25,733.50</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b/>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b/>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一般公共服务支出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20132</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组织事务</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2013299</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其他组织事务支出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教育支出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52,708.91</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27,155.50</w:t>
            </w: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25,553.41</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普通教育</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52,708.91</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27,155.50</w:t>
            </w: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25,553.41</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高等教育</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52,635.91</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27,155.50</w:t>
            </w: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25,480.41</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2050299</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其他普通教育支出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科学技术支出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20602</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基础研究</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2060203</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自然科学基金</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20605</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科技条件与服务</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2060503</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科技条件专项</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社会保障和就业支出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1,528.58</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1,527.88</w:t>
            </w: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20801</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人力资源和社会保障管理事务</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2080116</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引进人才费用</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20805</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行政事业单位养老支出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1,487.17</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1,487.17</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2080502</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事业单位离退休</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280.60</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280.60</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2080505</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机关事业单位基本养老保险缴费支出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1,206.57</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1,206.57</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20899</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其他社会保障和就业支出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2089999</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其他社会保障和就业支出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卫生健康支出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883.88</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778.18</w:t>
            </w: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21002</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公立医院</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2100299</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其他公立医院支出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21011</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行政事业单位医疗</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778.18</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778.18</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2101102</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事业单位医疗</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378.93</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378.93</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2101103</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公务员医疗补助</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399.25</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399.25</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213</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农林水支出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21305</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巩固脱贫衔接乡村振兴</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2130599</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其他巩固脱贫衔接乡村振兴支出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55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221</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住房保障支出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22102</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住房改革支出</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69"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2210201</w:t>
            </w:r>
          </w:p>
        </w:tc>
        <w:tc>
          <w:tcPr>
            <w:tcW w:w="1225"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住房公积金</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559"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56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8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注：本表反映部门本年度各项支出情况。本表金额单位转换时可能存在尾数误差。</w:t>
            </w:r>
          </w:p>
        </w:tc>
      </w:tr>
    </w:tbl>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赤峰学院本级单位2022年度本年支出决算合计</w:t>
      </w:r>
      <w:r>
        <w:rPr>
          <w:rFonts w:hint="default" w:ascii="Times New Roman" w:hAnsi="Times New Roman" w:eastAsia="Times New Roman"/>
          <w:color w:val="auto"/>
          <w:kern w:val="2"/>
          <w:sz w:val="32"/>
          <w:szCs w:val="24"/>
        </w:rPr>
        <w:t>57,415.12</w:t>
      </w:r>
      <w:r>
        <w:rPr>
          <w:rFonts w:hint="eastAsia" w:ascii="仿宋_GB2312" w:hAnsi="仿宋_GB2312" w:eastAsia="仿宋_GB2312"/>
          <w:color w:val="auto"/>
          <w:kern w:val="2"/>
          <w:sz w:val="32"/>
          <w:szCs w:val="24"/>
        </w:rPr>
        <w:t>万元，其中：</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本年基本支出</w:t>
      </w:r>
      <w:r>
        <w:rPr>
          <w:rFonts w:hint="default" w:ascii="Times New Roman" w:hAnsi="Times New Roman" w:eastAsia="Times New Roman"/>
          <w:color w:val="auto"/>
          <w:kern w:val="2"/>
          <w:sz w:val="32"/>
          <w:szCs w:val="24"/>
        </w:rPr>
        <w:t>31,681.62</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55.18</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本年项目支出</w:t>
      </w:r>
      <w:r>
        <w:rPr>
          <w:rFonts w:hint="default" w:ascii="Times New Roman" w:hAnsi="Times New Roman" w:eastAsia="Times New Roman"/>
          <w:color w:val="auto"/>
          <w:kern w:val="2"/>
          <w:sz w:val="32"/>
          <w:szCs w:val="24"/>
        </w:rPr>
        <w:t>25,733.5</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44.82</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本年上缴上级支出</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本年经营支出</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本年对附属单位补助支出</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jc w:val="center"/>
        <w:rPr>
          <w:rFonts w:hint="default" w:ascii="Times New Roman" w:hAnsi="Times New Roman" w:eastAsia="Times New Roman"/>
          <w:color w:val="auto"/>
          <w:kern w:val="2"/>
          <w:sz w:val="32"/>
          <w:szCs w:val="24"/>
        </w:rPr>
      </w:pPr>
    </w:p>
    <w:p>
      <w:pPr>
        <w:spacing w:line="560" w:lineRule="exact"/>
        <w:jc w:val="center"/>
        <w:rPr>
          <w:rFonts w:hint="default" w:ascii="Times New Roman" w:hAnsi="Times New Roman" w:eastAsia="Times New Roman"/>
          <w:color w:val="auto"/>
          <w:kern w:val="2"/>
          <w:sz w:val="32"/>
          <w:szCs w:val="24"/>
        </w:rPr>
      </w:pPr>
    </w:p>
    <w:p>
      <w:pPr>
        <w:spacing w:line="560" w:lineRule="exact"/>
        <w:jc w:val="center"/>
        <w:rPr>
          <w:rFonts w:hint="default" w:ascii="Times New Roman" w:hAnsi="Times New Roman" w:eastAsia="Times New Roman"/>
          <w:color w:val="FF0000"/>
          <w:kern w:val="2"/>
          <w:sz w:val="32"/>
          <w:szCs w:val="24"/>
        </w:rPr>
      </w:pPr>
      <w:r>
        <w:rPr>
          <w:rFonts w:hint="eastAsia" w:ascii="仿宋_GB2312" w:hAnsi="仿宋_GB2312" w:eastAsia="仿宋_GB2312"/>
          <w:color w:val="FF0000"/>
          <w:kern w:val="2"/>
          <w:sz w:val="32"/>
          <w:szCs w:val="24"/>
        </w:rPr>
        <w:t>图</w:t>
      </w:r>
      <w:r>
        <w:rPr>
          <w:rFonts w:hint="default" w:ascii="Times New Roman" w:hAnsi="Times New Roman" w:eastAsia="Times New Roman"/>
          <w:color w:val="FF0000"/>
          <w:kern w:val="2"/>
          <w:sz w:val="32"/>
          <w:szCs w:val="24"/>
        </w:rPr>
        <w:t>2.</w:t>
      </w:r>
      <w:r>
        <w:rPr>
          <w:rFonts w:hint="eastAsia" w:ascii="仿宋_GB2312" w:hAnsi="仿宋_GB2312" w:eastAsia="仿宋_GB2312"/>
          <w:color w:val="FF0000"/>
          <w:kern w:val="2"/>
          <w:sz w:val="32"/>
          <w:szCs w:val="24"/>
        </w:rPr>
        <w:t>支出决算图（以饼图列示）</w:t>
      </w:r>
    </w:p>
    <w:p>
      <w:pPr>
        <w:spacing w:line="560" w:lineRule="exact"/>
        <w:jc w:val="center"/>
        <w:rPr>
          <w:rFonts w:hint="default" w:ascii="Times New Roman" w:hAnsi="Times New Roman" w:eastAsia="Times New Roman"/>
          <w:color w:val="auto"/>
          <w:kern w:val="2"/>
          <w:sz w:val="32"/>
          <w:szCs w:val="24"/>
        </w:rPr>
      </w:pP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auto"/>
          <w:kern w:val="2"/>
          <w:sz w:val="32"/>
          <w:szCs w:val="24"/>
        </w:rPr>
        <w:t>四、财政拨款收入支出决算总体情况说明</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2"/>
        <w:gridCol w:w="351"/>
        <w:gridCol w:w="828"/>
        <w:gridCol w:w="2254"/>
        <w:gridCol w:w="352"/>
        <w:gridCol w:w="828"/>
        <w:gridCol w:w="828"/>
        <w:gridCol w:w="352"/>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4" w:type="pct"/>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171"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9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2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71"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1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9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61"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86" w:type="pct"/>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4" w:type="pct"/>
            <w:tcBorders>
              <w:top w:val="nil"/>
              <w:left w:val="nil"/>
              <w:bottom w:val="nil"/>
              <w:right w:val="nil"/>
              <w:tl2br w:val="nil"/>
              <w:tr2bl w:val="nil"/>
            </w:tcBorders>
            <w:noWrap/>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部门：赤峰学院(本级）</w:t>
            </w:r>
          </w:p>
        </w:tc>
        <w:tc>
          <w:tcPr>
            <w:tcW w:w="171"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9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2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71"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1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9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61"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86" w:type="pct"/>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9" w:type="pct"/>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收     入</w:t>
            </w:r>
          </w:p>
        </w:tc>
        <w:tc>
          <w:tcPr>
            <w:tcW w:w="3250" w:type="pct"/>
            <w:gridSpan w:val="6"/>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84" w:type="pct"/>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w:t>
            </w:r>
          </w:p>
        </w:tc>
        <w:tc>
          <w:tcPr>
            <w:tcW w:w="171"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行次</w:t>
            </w:r>
          </w:p>
        </w:tc>
        <w:tc>
          <w:tcPr>
            <w:tcW w:w="49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金额</w:t>
            </w:r>
          </w:p>
        </w:tc>
        <w:tc>
          <w:tcPr>
            <w:tcW w:w="1226"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w:t>
            </w:r>
          </w:p>
        </w:tc>
        <w:tc>
          <w:tcPr>
            <w:tcW w:w="171"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行次</w:t>
            </w:r>
          </w:p>
        </w:tc>
        <w:tc>
          <w:tcPr>
            <w:tcW w:w="412" w:type="pct"/>
            <w:vMerge w:val="restar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合计</w:t>
            </w:r>
          </w:p>
        </w:tc>
        <w:tc>
          <w:tcPr>
            <w:tcW w:w="49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一般公共预算财政拨款</w:t>
            </w:r>
          </w:p>
        </w:tc>
        <w:tc>
          <w:tcPr>
            <w:tcW w:w="361"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政府性基金预算财政拨款</w:t>
            </w:r>
          </w:p>
        </w:tc>
        <w:tc>
          <w:tcPr>
            <w:tcW w:w="586"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4" w:type="pct"/>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71"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9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22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71"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12" w:type="pct"/>
            <w:vMerge w:val="continue"/>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49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61"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8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栏次</w:t>
            </w:r>
          </w:p>
        </w:tc>
        <w:tc>
          <w:tcPr>
            <w:tcW w:w="171"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122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栏次</w:t>
            </w:r>
          </w:p>
        </w:tc>
        <w:tc>
          <w:tcPr>
            <w:tcW w:w="171"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41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49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c>
          <w:tcPr>
            <w:tcW w:w="36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c>
          <w:tcPr>
            <w:tcW w:w="58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一、一般公共预算财政拨款</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56,484.35</w:t>
            </w: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一、一般公共服务支出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33</w:t>
            </w:r>
          </w:p>
        </w:tc>
        <w:tc>
          <w:tcPr>
            <w:tcW w:w="41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二、政府性基金预算财政拨款</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二、外交支出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34</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三、国有资本经营财政拨款</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三、国防支出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35</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四、公共安全支出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36</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五、教育支出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37</w:t>
            </w:r>
          </w:p>
        </w:tc>
        <w:tc>
          <w:tcPr>
            <w:tcW w:w="41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51,778.14</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51,778.14</w:t>
            </w: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六、科学技术支出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w:t>
            </w:r>
          </w:p>
        </w:tc>
        <w:tc>
          <w:tcPr>
            <w:tcW w:w="41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七、文化旅游体育与传媒支出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八、社会保障和就业支出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w:t>
            </w:r>
          </w:p>
        </w:tc>
        <w:tc>
          <w:tcPr>
            <w:tcW w:w="41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1,528.58</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1,528.58</w:t>
            </w: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九、卫生健康支出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41</w:t>
            </w:r>
          </w:p>
        </w:tc>
        <w:tc>
          <w:tcPr>
            <w:tcW w:w="41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883.88</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883.88</w:t>
            </w: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十、节能环保支出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42</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十一、城乡社区支出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十二、农林水支出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44</w:t>
            </w:r>
          </w:p>
        </w:tc>
        <w:tc>
          <w:tcPr>
            <w:tcW w:w="41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十三、交通运输支出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45</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十四、资源勘探工业信息等支出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46</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十五、商业服务业等支出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47</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16</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十六、金融支出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48</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十七、援助其他地区支出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49</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十八、自然资源海洋气象等支出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50</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十九、住房保障支出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w:t>
            </w:r>
          </w:p>
        </w:tc>
        <w:tc>
          <w:tcPr>
            <w:tcW w:w="41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二十、粮油物资储备支出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52</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二十一、国有资本经营预算支出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53</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二十二、灾害防治及应急管理支出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54</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23</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二十三、其他支出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55</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jc w:val="center"/>
              <w:rPr>
                <w:rFonts w:hint="eastAsia" w:ascii="宋体" w:hAnsi="宋体" w:eastAsia="宋体" w:cs="宋体"/>
                <w:b/>
                <w:color w:val="000000"/>
                <w:sz w:val="20"/>
                <w:szCs w:val="20"/>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二十四、债务还本支出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二十五、债务付息支出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57</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26</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二十六、抗疫特别国债安排的支出</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58</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本年收入合计</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27</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56,484.35</w:t>
            </w:r>
          </w:p>
        </w:tc>
        <w:tc>
          <w:tcPr>
            <w:tcW w:w="122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本年支出合计</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59</w:t>
            </w:r>
          </w:p>
        </w:tc>
        <w:tc>
          <w:tcPr>
            <w:tcW w:w="41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56,484.35</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56,484.35</w:t>
            </w: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年初财政拨款结转和结余</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年末财政拨款结转和结余</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一般公共预算财政拨款</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29</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61</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政府性基金预算财政拨款</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62</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国有资本经营预算财政拨款</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w:t>
            </w: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226"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63</w:t>
            </w:r>
          </w:p>
        </w:tc>
        <w:tc>
          <w:tcPr>
            <w:tcW w:w="41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9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4" w:type="pct"/>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总计</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56,484.35</w:t>
            </w:r>
          </w:p>
        </w:tc>
        <w:tc>
          <w:tcPr>
            <w:tcW w:w="122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bidi="ar"/>
              </w:rPr>
              <w:t>总计</w:t>
            </w:r>
          </w:p>
        </w:tc>
        <w:tc>
          <w:tcPr>
            <w:tcW w:w="17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w:t>
            </w:r>
          </w:p>
        </w:tc>
        <w:tc>
          <w:tcPr>
            <w:tcW w:w="41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56,484.35</w:t>
            </w:r>
          </w:p>
        </w:tc>
        <w:tc>
          <w:tcPr>
            <w:tcW w:w="492"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56,484.35</w:t>
            </w:r>
          </w:p>
        </w:tc>
        <w:tc>
          <w:tcPr>
            <w:tcW w:w="36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8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9"/>
            <w:tcBorders>
              <w:top w:val="nil"/>
              <w:left w:val="nil"/>
              <w:bottom w:val="nil"/>
              <w:right w:val="nil"/>
              <w:tl2br w:val="nil"/>
              <w:tr2bl w:val="nil"/>
            </w:tcBorders>
            <w:noWrap w:val="0"/>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注：本表反映部门本年度一般公共预算财政拨款、政府性基金预算财政拨款和国有资本经营预算财政拨款的总收支和年末结转结余情况。本表金额单位转换时可能存 </w:t>
            </w:r>
            <w:r>
              <w:rPr>
                <w:rFonts w:hint="eastAsia" w:ascii="宋体" w:hAnsi="宋体" w:eastAsia="宋体" w:cs="宋体"/>
                <w:color w:val="000000"/>
                <w:sz w:val="22"/>
                <w:szCs w:val="22"/>
                <w:lang w:val="en-US" w:eastAsia="zh-CN" w:bidi="ar"/>
              </w:rPr>
              <w:br w:type="textWrapping"/>
            </w:r>
            <w:r>
              <w:rPr>
                <w:rFonts w:hint="eastAsia" w:ascii="宋体" w:hAnsi="宋体" w:eastAsia="宋体" w:cs="宋体"/>
                <w:color w:val="000000"/>
                <w:sz w:val="22"/>
                <w:szCs w:val="22"/>
                <w:lang w:val="en-US" w:eastAsia="zh-CN" w:bidi="ar"/>
              </w:rPr>
              <w:t xml:space="preserve">在尾数误差。 </w:t>
            </w:r>
          </w:p>
        </w:tc>
      </w:tr>
    </w:tbl>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w:t>
      </w:r>
      <w:r>
        <w:rPr>
          <w:rFonts w:hint="default" w:ascii="Times New Roman" w:hAnsi="Times New Roman" w:eastAsia="Times New Roman"/>
          <w:color w:val="auto"/>
          <w:kern w:val="2"/>
          <w:sz w:val="32"/>
          <w:szCs w:val="24"/>
        </w:rPr>
        <w:t xml:space="preserve"> </w:t>
      </w:r>
      <w:r>
        <w:rPr>
          <w:rFonts w:hint="eastAsia" w:ascii="仿宋_GB2312" w:hAnsi="仿宋_GB2312" w:eastAsia="仿宋_GB2312"/>
          <w:color w:val="auto"/>
          <w:kern w:val="2"/>
          <w:sz w:val="32"/>
          <w:szCs w:val="24"/>
        </w:rPr>
        <w:t>2022年度财政拨款收入、支出决算总计</w:t>
      </w:r>
      <w:r>
        <w:rPr>
          <w:rFonts w:hint="default" w:ascii="Times New Roman" w:hAnsi="Times New Roman" w:eastAsia="Times New Roman"/>
          <w:color w:val="auto"/>
          <w:kern w:val="2"/>
          <w:sz w:val="32"/>
          <w:szCs w:val="24"/>
        </w:rPr>
        <w:t>56,484.35</w:t>
      </w:r>
      <w:r>
        <w:rPr>
          <w:rFonts w:hint="eastAsia" w:ascii="仿宋_GB2312" w:hAnsi="仿宋_GB2312" w:eastAsia="仿宋_GB2312"/>
          <w:color w:val="auto"/>
          <w:kern w:val="2"/>
          <w:sz w:val="32"/>
          <w:szCs w:val="24"/>
        </w:rPr>
        <w:t>万元，与年初预算相比，收、支总计各减少</w:t>
      </w:r>
      <w:r>
        <w:rPr>
          <w:rFonts w:hint="default" w:ascii="Times New Roman" w:hAnsi="Times New Roman" w:eastAsia="Times New Roman"/>
          <w:color w:val="auto"/>
          <w:kern w:val="2"/>
          <w:sz w:val="32"/>
          <w:szCs w:val="24"/>
        </w:rPr>
        <w:t>4,908.65</w:t>
      </w:r>
      <w:r>
        <w:rPr>
          <w:rFonts w:hint="eastAsia" w:ascii="仿宋_GB2312" w:hAnsi="仿宋_GB2312" w:eastAsia="仿宋_GB2312"/>
          <w:color w:val="auto"/>
          <w:kern w:val="2"/>
          <w:sz w:val="32"/>
          <w:szCs w:val="24"/>
        </w:rPr>
        <w:t>万元，减少</w:t>
      </w:r>
      <w:r>
        <w:rPr>
          <w:rFonts w:hint="default" w:ascii="Times New Roman" w:hAnsi="Times New Roman" w:eastAsia="Times New Roman"/>
          <w:color w:val="auto"/>
          <w:kern w:val="2"/>
          <w:sz w:val="32"/>
          <w:szCs w:val="24"/>
        </w:rPr>
        <w:t>8</w:t>
      </w:r>
      <w:r>
        <w:rPr>
          <w:rFonts w:hint="eastAsia" w:ascii="仿宋_GB2312" w:hAnsi="仿宋_GB2312" w:eastAsia="仿宋_GB2312"/>
          <w:color w:val="auto"/>
          <w:kern w:val="2"/>
          <w:sz w:val="32"/>
          <w:szCs w:val="24"/>
        </w:rPr>
        <w:t>%，变动原因：</w:t>
      </w:r>
      <w:r>
        <w:rPr>
          <w:rFonts w:hint="eastAsia" w:ascii="仿宋_GB2312" w:hAnsi="仿宋_GB2312" w:eastAsia="仿宋_GB2312"/>
          <w:color w:val="auto"/>
          <w:kern w:val="2"/>
          <w:sz w:val="32"/>
          <w:szCs w:val="24"/>
          <w:lang w:val="en-US" w:eastAsia="zh-CN"/>
        </w:rPr>
        <w:t>部分维修类、工程类项目按照工程进度进行付款，未达到付款条件，部分用款计划未批复</w:t>
      </w:r>
      <w:r>
        <w:rPr>
          <w:rFonts w:hint="eastAsia" w:ascii="仿宋_GB2312" w:hAnsi="仿宋_GB2312" w:eastAsia="仿宋_GB2312"/>
          <w:color w:val="auto"/>
          <w:kern w:val="2"/>
          <w:sz w:val="32"/>
          <w:szCs w:val="24"/>
        </w:rPr>
        <w:t>；与上年决算相比，收、支总计各增加</w:t>
      </w:r>
      <w:r>
        <w:rPr>
          <w:rFonts w:hint="default" w:ascii="Times New Roman" w:hAnsi="Times New Roman" w:eastAsia="Times New Roman"/>
          <w:color w:val="auto"/>
          <w:kern w:val="2"/>
          <w:sz w:val="32"/>
          <w:szCs w:val="24"/>
        </w:rPr>
        <w:t>9,231.61</w:t>
      </w:r>
      <w:r>
        <w:rPr>
          <w:rFonts w:hint="eastAsia" w:ascii="仿宋_GB2312" w:hAnsi="仿宋_GB2312" w:eastAsia="仿宋_GB2312"/>
          <w:color w:val="auto"/>
          <w:kern w:val="2"/>
          <w:sz w:val="32"/>
          <w:szCs w:val="24"/>
        </w:rPr>
        <w:t>万元，增长</w:t>
      </w:r>
      <w:r>
        <w:rPr>
          <w:rFonts w:hint="default" w:ascii="Times New Roman" w:hAnsi="Times New Roman" w:eastAsia="Times New Roman"/>
          <w:color w:val="auto"/>
          <w:kern w:val="2"/>
          <w:sz w:val="32"/>
          <w:szCs w:val="24"/>
        </w:rPr>
        <w:t>20</w:t>
      </w:r>
      <w:r>
        <w:rPr>
          <w:rFonts w:hint="eastAsia" w:ascii="仿宋_GB2312" w:hAnsi="仿宋_GB2312" w:eastAsia="仿宋_GB2312"/>
          <w:color w:val="auto"/>
          <w:kern w:val="2"/>
          <w:sz w:val="32"/>
          <w:szCs w:val="24"/>
        </w:rPr>
        <w:t>%，变动原因：</w:t>
      </w:r>
      <w:r>
        <w:rPr>
          <w:rFonts w:hint="eastAsia" w:ascii="仿宋_GB2312" w:hAnsi="仿宋_GB2312" w:eastAsia="仿宋_GB2312"/>
          <w:color w:val="auto"/>
          <w:kern w:val="2"/>
          <w:sz w:val="32"/>
          <w:szCs w:val="24"/>
          <w:lang w:val="en-US" w:eastAsia="zh-CN"/>
        </w:rPr>
        <w:t>本年度新增10#宿舍楼工程、自来水接入工程、10KV电改造工程等大型工厂内、维修类项目支出</w:t>
      </w:r>
      <w:r>
        <w:rPr>
          <w:rFonts w:hint="eastAsia" w:ascii="仿宋_GB2312" w:hAnsi="仿宋_GB2312" w:eastAsia="仿宋_GB2312"/>
          <w:color w:val="auto"/>
          <w:kern w:val="2"/>
          <w:sz w:val="32"/>
          <w:szCs w:val="24"/>
        </w:rPr>
        <w:t>。</w:t>
      </w:r>
    </w:p>
    <w:p>
      <w:pPr>
        <w:spacing w:line="600" w:lineRule="exact"/>
        <w:ind w:firstLine="643"/>
        <w:jc w:val="both"/>
        <w:rPr>
          <w:rFonts w:hint="default" w:ascii="Times New Roman" w:hAnsi="Times New Roman" w:eastAsia="Times New Roman"/>
          <w:color w:val="auto"/>
          <w:kern w:val="2"/>
          <w:sz w:val="32"/>
          <w:szCs w:val="24"/>
        </w:rPr>
      </w:pPr>
      <w:r>
        <w:rPr>
          <w:rFonts w:hint="eastAsia" w:ascii="黑体" w:hAnsi="黑体" w:eastAsia="黑体"/>
          <w:b/>
          <w:color w:val="FF0000"/>
          <w:kern w:val="2"/>
          <w:sz w:val="32"/>
          <w:szCs w:val="24"/>
        </w:rPr>
        <w:t>五、一般公共预算支出决算情况说明</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3"/>
        <w:gridCol w:w="220"/>
        <w:gridCol w:w="221"/>
        <w:gridCol w:w="3186"/>
        <w:gridCol w:w="1009"/>
        <w:gridCol w:w="1009"/>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部门：赤峰学院(本级）</w:t>
            </w:r>
          </w:p>
        </w:tc>
        <w:tc>
          <w:tcPr>
            <w:tcW w:w="1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0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9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671"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3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3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2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22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1"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1"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01"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01"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56,484.35</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31,681.62</w:t>
            </w: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24,802.73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51,778.14</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27,155.50</w:t>
            </w: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24,622.64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51,778.14</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27,155.50</w:t>
            </w: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24,622.64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2050205</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高等教育</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51,705.14</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27,155.50</w:t>
            </w: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24,549.64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73.00</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64.52</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20602</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基础研究</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2060203</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自然科学基金</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20605</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科技条件与服务</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2060503</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科技条件专项</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1,528.58</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1,527.88</w:t>
            </w: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2080116</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1,487.17</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1,487.17</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280.60</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280.60</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1,206.57</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1,206.57</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40.71</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40.71</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40.71</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40.71</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883.88</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778.18</w:t>
            </w: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公立医院</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105.70</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2100299</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其他公立医院支出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105.70</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778.18</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778.18</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378.93</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378.93</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399.25</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399.25</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6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2,220.06</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2,220.06</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2,220.06</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2,220.06</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2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2,220.06</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2,220.06</w:t>
            </w:r>
          </w:p>
        </w:tc>
        <w:tc>
          <w:tcPr>
            <w:tcW w:w="8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注：1.本表反映部门本年度一般公共预算财政拨款支出情况。本表金额单位转换时可能存在尾数误差。</w:t>
            </w:r>
          </w:p>
        </w:tc>
      </w:tr>
    </w:tbl>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一般公共预算既包括使用本年从本级财政取得的财政拨款发生的支出，也包括使用上年度财政拨款结转资金发生的支出。</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赤峰学院本级单位2022年度一般公共预算财政拨款支出决算</w:t>
      </w:r>
      <w:r>
        <w:rPr>
          <w:rFonts w:hint="default" w:ascii="Times New Roman" w:hAnsi="Times New Roman" w:eastAsia="Times New Roman"/>
          <w:color w:val="auto"/>
          <w:kern w:val="2"/>
          <w:sz w:val="32"/>
          <w:szCs w:val="24"/>
        </w:rPr>
        <w:t>56,484.35</w:t>
      </w:r>
      <w:r>
        <w:rPr>
          <w:rFonts w:hint="eastAsia" w:ascii="仿宋_GB2312" w:hAnsi="仿宋_GB2312" w:eastAsia="仿宋_GB2312"/>
          <w:color w:val="auto"/>
          <w:kern w:val="2"/>
          <w:sz w:val="32"/>
          <w:szCs w:val="24"/>
        </w:rPr>
        <w:t>万元。与年初预算</w:t>
      </w:r>
      <w:r>
        <w:rPr>
          <w:rFonts w:hint="default" w:ascii="Times New Roman" w:hAnsi="Times New Roman" w:eastAsia="Times New Roman"/>
          <w:color w:val="auto"/>
          <w:kern w:val="2"/>
          <w:sz w:val="32"/>
          <w:szCs w:val="24"/>
        </w:rPr>
        <w:t>61,393</w:t>
      </w:r>
      <w:r>
        <w:rPr>
          <w:rFonts w:hint="eastAsia" w:ascii="仿宋_GB2312" w:hAnsi="仿宋_GB2312" w:eastAsia="仿宋_GB2312"/>
          <w:color w:val="auto"/>
          <w:kern w:val="2"/>
          <w:sz w:val="32"/>
          <w:szCs w:val="24"/>
        </w:rPr>
        <w:t>万元相比，完成年初预算的</w:t>
      </w:r>
      <w:r>
        <w:rPr>
          <w:rFonts w:hint="default" w:ascii="Times New Roman" w:hAnsi="Times New Roman" w:eastAsia="Times New Roman"/>
          <w:color w:val="auto"/>
          <w:kern w:val="2"/>
          <w:sz w:val="32"/>
          <w:szCs w:val="24"/>
        </w:rPr>
        <w:t>92</w:t>
      </w:r>
      <w:r>
        <w:rPr>
          <w:rFonts w:hint="eastAsia" w:ascii="仿宋_GB2312" w:hAnsi="仿宋_GB2312" w:eastAsia="仿宋_GB2312"/>
          <w:color w:val="auto"/>
          <w:kern w:val="2"/>
          <w:sz w:val="32"/>
          <w:szCs w:val="24"/>
        </w:rPr>
        <w:t>%。其中：</w:t>
      </w:r>
    </w:p>
    <w:p>
      <w:pPr>
        <w:tabs>
          <w:tab w:val="left" w:pos="4275"/>
        </w:tabs>
        <w:spacing w:line="560" w:lineRule="exact"/>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rPr>
        <w:t>（一）一般公共服务（类）</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一般公共服务类决算数为</w:t>
      </w:r>
      <w:r>
        <w:rPr>
          <w:rFonts w:hint="default" w:ascii="Times New Roman" w:hAnsi="Times New Roman" w:eastAsia="Times New Roman"/>
          <w:color w:val="auto"/>
          <w:kern w:val="2"/>
          <w:sz w:val="32"/>
          <w:szCs w:val="24"/>
        </w:rPr>
        <w:t>6.05</w:t>
      </w:r>
      <w:r>
        <w:rPr>
          <w:rFonts w:hint="eastAsia" w:ascii="仿宋_GB2312" w:hAnsi="仿宋_GB2312" w:eastAsia="仿宋_GB2312"/>
          <w:color w:val="auto"/>
          <w:kern w:val="2"/>
          <w:sz w:val="32"/>
          <w:szCs w:val="24"/>
        </w:rPr>
        <w:t>万元，与年初预算相比减少</w:t>
      </w:r>
      <w:r>
        <w:rPr>
          <w:rFonts w:hint="default" w:ascii="Times New Roman" w:hAnsi="Times New Roman" w:eastAsia="Times New Roman"/>
          <w:color w:val="auto"/>
          <w:kern w:val="2"/>
          <w:sz w:val="32"/>
          <w:szCs w:val="24"/>
        </w:rPr>
        <w:t>4.95</w:t>
      </w:r>
      <w:r>
        <w:rPr>
          <w:rFonts w:hint="eastAsia" w:ascii="仿宋_GB2312" w:hAnsi="仿宋_GB2312" w:eastAsia="仿宋_GB2312"/>
          <w:color w:val="auto"/>
          <w:kern w:val="2"/>
          <w:sz w:val="32"/>
          <w:szCs w:val="24"/>
        </w:rPr>
        <w:t>万元。其中：</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1</w:t>
      </w:r>
      <w:r>
        <w:rPr>
          <w:rFonts w:hint="eastAsia" w:ascii="仿宋_GB2312" w:hAnsi="仿宋_GB2312" w:eastAsia="仿宋_GB2312"/>
          <w:color w:val="auto"/>
          <w:kern w:val="2"/>
          <w:sz w:val="32"/>
          <w:szCs w:val="24"/>
        </w:rPr>
        <w:t>．</w:t>
      </w:r>
      <w:r>
        <w:rPr>
          <w:rFonts w:hint="eastAsia" w:ascii="仿宋_GB2312" w:hAnsi="仿宋_GB2312" w:eastAsia="仿宋_GB2312"/>
          <w:color w:val="auto"/>
          <w:kern w:val="2"/>
          <w:sz w:val="32"/>
          <w:szCs w:val="24"/>
          <w:lang w:val="en-US" w:eastAsia="zh-CN"/>
        </w:rPr>
        <w:t>组织十五</w:t>
      </w:r>
      <w:r>
        <w:rPr>
          <w:rFonts w:hint="eastAsia" w:ascii="仿宋_GB2312" w:hAnsi="仿宋_GB2312" w:eastAsia="仿宋_GB2312"/>
          <w:color w:val="auto"/>
          <w:kern w:val="2"/>
          <w:sz w:val="32"/>
          <w:szCs w:val="24"/>
        </w:rPr>
        <w:t>（款）</w:t>
      </w:r>
      <w:r>
        <w:rPr>
          <w:rFonts w:hint="eastAsia" w:ascii="仿宋_GB2312" w:hAnsi="仿宋_GB2312" w:eastAsia="仿宋_GB2312"/>
          <w:color w:val="auto"/>
          <w:kern w:val="2"/>
          <w:sz w:val="32"/>
          <w:szCs w:val="24"/>
          <w:lang w:val="en-US" w:eastAsia="zh-CN"/>
        </w:rPr>
        <w:t>其他组织事务支出</w:t>
      </w:r>
      <w:r>
        <w:rPr>
          <w:rFonts w:hint="eastAsia" w:ascii="仿宋_GB2312" w:hAnsi="仿宋_GB2312" w:eastAsia="仿宋_GB2312"/>
          <w:color w:val="auto"/>
          <w:kern w:val="2"/>
          <w:sz w:val="32"/>
          <w:szCs w:val="24"/>
        </w:rPr>
        <w:t>（项）。年初预算</w:t>
      </w:r>
      <w:r>
        <w:rPr>
          <w:rFonts w:hint="eastAsia" w:ascii="仿宋_GB2312" w:hAnsi="仿宋_GB2312" w:eastAsia="仿宋_GB2312"/>
          <w:color w:val="auto"/>
          <w:kern w:val="2"/>
          <w:sz w:val="32"/>
          <w:szCs w:val="24"/>
          <w:lang w:val="en-US" w:eastAsia="zh-CN"/>
        </w:rPr>
        <w:t>11</w:t>
      </w:r>
      <w:r>
        <w:rPr>
          <w:rFonts w:hint="eastAsia" w:ascii="仿宋_GB2312" w:hAnsi="仿宋_GB2312" w:eastAsia="仿宋_GB2312"/>
          <w:color w:val="auto"/>
          <w:kern w:val="2"/>
          <w:sz w:val="32"/>
          <w:szCs w:val="24"/>
        </w:rPr>
        <w:t>万元，支出决算</w:t>
      </w:r>
      <w:r>
        <w:rPr>
          <w:rFonts w:hint="eastAsia" w:ascii="Times New Roman" w:hAnsi="Times New Roman" w:eastAsia="宋体"/>
          <w:color w:val="auto"/>
          <w:kern w:val="2"/>
          <w:sz w:val="32"/>
          <w:szCs w:val="24"/>
          <w:lang w:val="en-US" w:eastAsia="zh-CN"/>
        </w:rPr>
        <w:t>6.05</w:t>
      </w:r>
      <w:r>
        <w:rPr>
          <w:rFonts w:hint="eastAsia" w:ascii="仿宋_GB2312" w:hAnsi="仿宋_GB2312" w:eastAsia="仿宋_GB2312"/>
          <w:color w:val="auto"/>
          <w:kern w:val="2"/>
          <w:sz w:val="32"/>
          <w:szCs w:val="24"/>
        </w:rPr>
        <w:t>万元，完成年初预算的</w:t>
      </w:r>
      <w:r>
        <w:rPr>
          <w:rFonts w:hint="eastAsia" w:ascii="仿宋_GB2312" w:hAnsi="仿宋_GB2312" w:eastAsia="仿宋_GB2312"/>
          <w:color w:val="auto"/>
          <w:kern w:val="2"/>
          <w:sz w:val="32"/>
          <w:szCs w:val="24"/>
          <w:lang w:val="en-US" w:eastAsia="zh-CN"/>
        </w:rPr>
        <w:t>55</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科研项目款按照项目进度支出</w:t>
      </w:r>
      <w:r>
        <w:rPr>
          <w:rFonts w:hint="eastAsia" w:ascii="仿宋_GB2312" w:hAnsi="仿宋_GB2312" w:eastAsia="仿宋_GB2312"/>
          <w:color w:val="auto"/>
          <w:kern w:val="2"/>
          <w:sz w:val="32"/>
          <w:szCs w:val="24"/>
        </w:rPr>
        <w:t>。</w:t>
      </w:r>
    </w:p>
    <w:p>
      <w:pPr>
        <w:tabs>
          <w:tab w:val="left" w:pos="4275"/>
        </w:tabs>
        <w:spacing w:line="560" w:lineRule="exact"/>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rPr>
        <w:t>（二）</w:t>
      </w:r>
      <w:r>
        <w:rPr>
          <w:rFonts w:hint="eastAsia" w:ascii="楷体" w:hAnsi="楷体" w:eastAsia="楷体"/>
          <w:b/>
          <w:color w:val="auto"/>
          <w:kern w:val="2"/>
          <w:sz w:val="32"/>
          <w:szCs w:val="24"/>
          <w:lang w:val="en-US" w:eastAsia="zh-CN"/>
        </w:rPr>
        <w:t>教育支出</w:t>
      </w:r>
      <w:r>
        <w:rPr>
          <w:rFonts w:hint="eastAsia" w:ascii="楷体" w:hAnsi="楷体" w:eastAsia="楷体"/>
          <w:b/>
          <w:color w:val="auto"/>
          <w:kern w:val="2"/>
          <w:sz w:val="32"/>
          <w:szCs w:val="24"/>
        </w:rPr>
        <w:t>（类）</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lang w:val="en-US" w:eastAsia="zh-CN"/>
        </w:rPr>
        <w:t>教育支出</w:t>
      </w:r>
      <w:r>
        <w:rPr>
          <w:rFonts w:hint="eastAsia" w:ascii="仿宋_GB2312" w:hAnsi="仿宋_GB2312" w:eastAsia="仿宋_GB2312"/>
          <w:color w:val="auto"/>
          <w:kern w:val="2"/>
          <w:sz w:val="32"/>
          <w:szCs w:val="24"/>
        </w:rPr>
        <w:t>类决算数为</w:t>
      </w:r>
      <w:r>
        <w:rPr>
          <w:rFonts w:hint="eastAsia" w:ascii="仿宋_GB2312" w:hAnsi="仿宋_GB2312" w:eastAsia="仿宋_GB2312"/>
          <w:color w:val="auto"/>
          <w:kern w:val="2"/>
          <w:sz w:val="32"/>
          <w:szCs w:val="24"/>
          <w:lang w:val="en-US" w:eastAsia="zh-CN"/>
        </w:rPr>
        <w:t>51,778.14</w:t>
      </w:r>
      <w:r>
        <w:rPr>
          <w:rFonts w:hint="eastAsia" w:ascii="仿宋_GB2312" w:hAnsi="仿宋_GB2312" w:eastAsia="仿宋_GB2312"/>
          <w:color w:val="auto"/>
          <w:kern w:val="2"/>
          <w:sz w:val="32"/>
          <w:szCs w:val="24"/>
        </w:rPr>
        <w:t>万元，与年初预算相比</w:t>
      </w:r>
      <w:r>
        <w:rPr>
          <w:rFonts w:hint="eastAsia" w:ascii="仿宋_GB2312" w:hAnsi="仿宋_GB2312" w:eastAsia="仿宋_GB2312"/>
          <w:color w:val="auto"/>
          <w:kern w:val="2"/>
          <w:sz w:val="32"/>
          <w:szCs w:val="24"/>
          <w:lang w:val="en-US" w:eastAsia="zh-CN"/>
        </w:rPr>
        <w:t>减少2279.46</w:t>
      </w:r>
      <w:r>
        <w:rPr>
          <w:rFonts w:hint="eastAsia" w:ascii="仿宋_GB2312" w:hAnsi="仿宋_GB2312" w:eastAsia="仿宋_GB2312"/>
          <w:color w:val="auto"/>
          <w:kern w:val="2"/>
          <w:sz w:val="32"/>
          <w:szCs w:val="24"/>
        </w:rPr>
        <w:t>万元。其中：</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1</w:t>
      </w:r>
      <w:r>
        <w:rPr>
          <w:rFonts w:hint="eastAsia" w:ascii="仿宋_GB2312" w:hAnsi="仿宋_GB2312" w:eastAsia="仿宋_GB2312"/>
          <w:color w:val="auto"/>
          <w:kern w:val="2"/>
          <w:sz w:val="32"/>
          <w:szCs w:val="24"/>
        </w:rPr>
        <w:t>．</w:t>
      </w:r>
      <w:r>
        <w:rPr>
          <w:rFonts w:hint="eastAsia" w:ascii="仿宋_GB2312" w:hAnsi="仿宋_GB2312" w:eastAsia="仿宋_GB2312"/>
          <w:color w:val="auto"/>
          <w:kern w:val="2"/>
          <w:sz w:val="32"/>
          <w:szCs w:val="24"/>
          <w:lang w:val="en-US" w:eastAsia="zh-CN"/>
        </w:rPr>
        <w:t>普通教育</w:t>
      </w:r>
      <w:r>
        <w:rPr>
          <w:rFonts w:hint="eastAsia" w:ascii="仿宋_GB2312" w:hAnsi="仿宋_GB2312" w:eastAsia="仿宋_GB2312"/>
          <w:color w:val="auto"/>
          <w:kern w:val="2"/>
          <w:sz w:val="32"/>
          <w:szCs w:val="24"/>
        </w:rPr>
        <w:t>（款）</w:t>
      </w:r>
      <w:r>
        <w:rPr>
          <w:rFonts w:hint="eastAsia" w:ascii="仿宋_GB2312" w:hAnsi="仿宋_GB2312" w:eastAsia="仿宋_GB2312"/>
          <w:color w:val="auto"/>
          <w:kern w:val="2"/>
          <w:sz w:val="32"/>
          <w:szCs w:val="24"/>
          <w:lang w:val="en-US" w:eastAsia="zh-CN"/>
        </w:rPr>
        <w:t>高等教育</w:t>
      </w:r>
      <w:r>
        <w:rPr>
          <w:rFonts w:hint="eastAsia" w:ascii="仿宋_GB2312" w:hAnsi="仿宋_GB2312" w:eastAsia="仿宋_GB2312"/>
          <w:color w:val="auto"/>
          <w:kern w:val="2"/>
          <w:sz w:val="32"/>
          <w:szCs w:val="24"/>
        </w:rPr>
        <w:t>（项）。年初预算</w:t>
      </w:r>
      <w:r>
        <w:rPr>
          <w:rFonts w:hint="eastAsia" w:ascii="仿宋_GB2312" w:hAnsi="仿宋_GB2312" w:eastAsia="仿宋_GB2312"/>
          <w:color w:val="auto"/>
          <w:kern w:val="2"/>
          <w:sz w:val="32"/>
          <w:szCs w:val="24"/>
          <w:lang w:val="en-US" w:eastAsia="zh-CN"/>
        </w:rPr>
        <w:t>53,983.6</w:t>
      </w:r>
      <w:r>
        <w:rPr>
          <w:rFonts w:hint="eastAsia" w:ascii="仿宋_GB2312" w:hAnsi="仿宋_GB2312" w:eastAsia="仿宋_GB2312"/>
          <w:color w:val="auto"/>
          <w:kern w:val="2"/>
          <w:sz w:val="32"/>
          <w:szCs w:val="24"/>
        </w:rPr>
        <w:t>万元，支出决算</w:t>
      </w:r>
      <w:r>
        <w:rPr>
          <w:rFonts w:hint="eastAsia" w:ascii="仿宋_GB2312" w:hAnsi="仿宋_GB2312" w:eastAsia="仿宋_GB2312"/>
          <w:color w:val="auto"/>
          <w:kern w:val="2"/>
          <w:sz w:val="32"/>
          <w:szCs w:val="24"/>
          <w:lang w:val="en-US" w:eastAsia="zh-CN"/>
        </w:rPr>
        <w:t>51,705.14</w:t>
      </w:r>
      <w:r>
        <w:rPr>
          <w:rFonts w:hint="eastAsia" w:ascii="仿宋_GB2312" w:hAnsi="仿宋_GB2312" w:eastAsia="仿宋_GB2312"/>
          <w:color w:val="auto"/>
          <w:kern w:val="2"/>
          <w:sz w:val="32"/>
          <w:szCs w:val="24"/>
        </w:rPr>
        <w:t>万元，完成年初预算的</w:t>
      </w:r>
      <w:r>
        <w:rPr>
          <w:rFonts w:hint="eastAsia" w:ascii="仿宋_GB2312" w:hAnsi="仿宋_GB2312" w:eastAsia="仿宋_GB2312"/>
          <w:color w:val="auto"/>
          <w:kern w:val="2"/>
          <w:sz w:val="32"/>
          <w:szCs w:val="24"/>
          <w:lang w:val="en-US" w:eastAsia="zh-CN"/>
        </w:rPr>
        <w:t>95.78</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1.部分工程类维修类项目按照项目进度付款；2.用款计划申请未批复</w:t>
      </w:r>
      <w:r>
        <w:rPr>
          <w:rFonts w:hint="eastAsia" w:ascii="仿宋_GB2312" w:hAnsi="仿宋_GB2312" w:eastAsia="仿宋_GB2312"/>
          <w:color w:val="auto"/>
          <w:kern w:val="2"/>
          <w:sz w:val="32"/>
          <w:szCs w:val="24"/>
        </w:rPr>
        <w:t>。</w:t>
      </w:r>
    </w:p>
    <w:p>
      <w:pPr>
        <w:spacing w:line="560" w:lineRule="exact"/>
        <w:ind w:firstLine="640"/>
        <w:jc w:val="both"/>
        <w:rPr>
          <w:rFonts w:hint="eastAsia" w:ascii="仿宋_GB2312" w:hAnsi="仿宋_GB2312" w:eastAsia="仿宋_GB2312"/>
          <w:color w:val="auto"/>
          <w:kern w:val="2"/>
          <w:sz w:val="32"/>
          <w:szCs w:val="24"/>
          <w:lang w:val="en-US" w:eastAsia="zh-CN"/>
        </w:rPr>
      </w:pPr>
      <w:r>
        <w:rPr>
          <w:rFonts w:hint="default" w:ascii="Times New Roman" w:hAnsi="Times New Roman" w:eastAsia="Times New Roman" w:cs="Times New Roman"/>
          <w:color w:val="auto"/>
          <w:kern w:val="2"/>
          <w:sz w:val="32"/>
          <w:szCs w:val="24"/>
          <w:lang w:val="en-US" w:eastAsia="zh-CN"/>
        </w:rPr>
        <w:t>2.</w:t>
      </w:r>
      <w:r>
        <w:rPr>
          <w:rFonts w:hint="eastAsia" w:ascii="仿宋_GB2312" w:hAnsi="仿宋_GB2312" w:eastAsia="仿宋_GB2312"/>
          <w:color w:val="auto"/>
          <w:kern w:val="2"/>
          <w:sz w:val="32"/>
          <w:szCs w:val="24"/>
          <w:lang w:val="en-US" w:eastAsia="zh-CN"/>
        </w:rPr>
        <w:t>普通教育（款）其他普通教育（项）。年初预算74万元，支出决算73万元，完成年初预算的98.65%。</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结余资金。</w:t>
      </w:r>
    </w:p>
    <w:p>
      <w:pPr>
        <w:tabs>
          <w:tab w:val="left" w:pos="4275"/>
        </w:tabs>
        <w:spacing w:line="560" w:lineRule="exact"/>
        <w:ind w:firstLine="643"/>
        <w:jc w:val="both"/>
        <w:rPr>
          <w:rFonts w:hint="eastAsia" w:ascii="楷体" w:hAnsi="楷体" w:eastAsia="楷体"/>
          <w:b/>
          <w:color w:val="auto"/>
          <w:kern w:val="2"/>
          <w:sz w:val="32"/>
          <w:szCs w:val="24"/>
          <w:lang w:val="en-US" w:eastAsia="zh-CN"/>
        </w:rPr>
      </w:pPr>
      <w:r>
        <w:rPr>
          <w:rFonts w:hint="eastAsia" w:ascii="楷体" w:hAnsi="楷体" w:eastAsia="楷体"/>
          <w:b/>
          <w:color w:val="auto"/>
          <w:kern w:val="2"/>
          <w:sz w:val="32"/>
          <w:szCs w:val="24"/>
        </w:rPr>
        <w:t>（三）</w:t>
      </w:r>
      <w:r>
        <w:rPr>
          <w:rFonts w:hint="eastAsia" w:ascii="楷体" w:hAnsi="楷体" w:eastAsia="楷体"/>
          <w:b/>
          <w:color w:val="auto"/>
          <w:kern w:val="2"/>
          <w:sz w:val="32"/>
          <w:szCs w:val="24"/>
          <w:lang w:val="en-US" w:eastAsia="zh-CN"/>
        </w:rPr>
        <w:t>科学技术支出</w:t>
      </w:r>
    </w:p>
    <w:p>
      <w:pPr>
        <w:tabs>
          <w:tab w:val="left" w:pos="4275"/>
        </w:tabs>
        <w:spacing w:line="560" w:lineRule="exact"/>
        <w:ind w:firstLine="643"/>
        <w:jc w:val="both"/>
        <w:rPr>
          <w:rFonts w:hint="default" w:ascii="Times New Roman" w:hAnsi="Times New Roman" w:eastAsia="Times New Roman" w:cs="Times New Roman"/>
          <w:color w:val="auto"/>
          <w:kern w:val="2"/>
          <w:sz w:val="32"/>
          <w:szCs w:val="24"/>
          <w:lang w:val="en-US" w:eastAsia="zh-CN"/>
        </w:rPr>
      </w:pPr>
      <w:r>
        <w:rPr>
          <w:rFonts w:hint="eastAsia" w:ascii="仿宋_GB2312" w:hAnsi="仿宋_GB2312" w:eastAsia="仿宋_GB2312"/>
          <w:color w:val="auto"/>
          <w:kern w:val="2"/>
          <w:sz w:val="32"/>
          <w:szCs w:val="24"/>
          <w:lang w:val="en-US" w:eastAsia="zh-CN"/>
        </w:rPr>
        <w:t>科学技术支出</w:t>
      </w:r>
      <w:r>
        <w:rPr>
          <w:rFonts w:hint="eastAsia" w:ascii="仿宋_GB2312" w:hAnsi="仿宋_GB2312" w:eastAsia="仿宋_GB2312"/>
          <w:color w:val="auto"/>
          <w:kern w:val="2"/>
          <w:sz w:val="32"/>
          <w:szCs w:val="24"/>
        </w:rPr>
        <w:t>类决算数为</w:t>
      </w:r>
      <w:r>
        <w:rPr>
          <w:rFonts w:hint="eastAsia" w:ascii="仿宋_GB2312" w:hAnsi="仿宋_GB2312" w:eastAsia="仿宋_GB2312"/>
          <w:color w:val="auto"/>
          <w:kern w:val="2"/>
          <w:sz w:val="32"/>
          <w:szCs w:val="24"/>
          <w:lang w:val="en-US" w:eastAsia="zh-CN"/>
        </w:rPr>
        <w:t>64.52</w:t>
      </w:r>
      <w:r>
        <w:rPr>
          <w:rFonts w:hint="eastAsia" w:ascii="仿宋_GB2312" w:hAnsi="仿宋_GB2312" w:eastAsia="仿宋_GB2312"/>
          <w:color w:val="auto"/>
          <w:kern w:val="2"/>
          <w:sz w:val="32"/>
          <w:szCs w:val="24"/>
        </w:rPr>
        <w:t>万元，与年初预算相比</w:t>
      </w:r>
      <w:r>
        <w:rPr>
          <w:rFonts w:hint="eastAsia" w:ascii="仿宋_GB2312" w:hAnsi="仿宋_GB2312" w:eastAsia="仿宋_GB2312"/>
          <w:color w:val="auto"/>
          <w:kern w:val="2"/>
          <w:sz w:val="32"/>
          <w:szCs w:val="24"/>
          <w:lang w:val="en-US" w:eastAsia="zh-CN"/>
        </w:rPr>
        <w:t>减少167.18</w:t>
      </w:r>
      <w:r>
        <w:rPr>
          <w:rFonts w:hint="eastAsia" w:ascii="仿宋_GB2312" w:hAnsi="仿宋_GB2312" w:eastAsia="仿宋_GB2312"/>
          <w:color w:val="auto"/>
          <w:kern w:val="2"/>
          <w:sz w:val="32"/>
          <w:szCs w:val="24"/>
        </w:rPr>
        <w:t>万元。其中：</w:t>
      </w:r>
    </w:p>
    <w:p>
      <w:pPr>
        <w:tabs>
          <w:tab w:val="left" w:pos="4275"/>
        </w:tabs>
        <w:spacing w:line="560" w:lineRule="exact"/>
        <w:ind w:firstLine="643"/>
        <w:jc w:val="both"/>
        <w:rPr>
          <w:rFonts w:hint="eastAsia" w:ascii="仿宋_GB2312" w:hAnsi="仿宋_GB2312" w:eastAsia="仿宋_GB2312"/>
          <w:color w:val="auto"/>
          <w:kern w:val="2"/>
          <w:sz w:val="32"/>
          <w:szCs w:val="24"/>
          <w:lang w:val="en-US" w:eastAsia="zh-CN"/>
        </w:rPr>
      </w:pPr>
      <w:r>
        <w:rPr>
          <w:rFonts w:hint="default" w:ascii="Times New Roman" w:hAnsi="Times New Roman" w:eastAsia="Times New Roman" w:cs="Times New Roman"/>
          <w:color w:val="auto"/>
          <w:kern w:val="2"/>
          <w:sz w:val="32"/>
          <w:szCs w:val="24"/>
          <w:lang w:val="en-US" w:eastAsia="zh-CN"/>
        </w:rPr>
        <w:t>1.</w:t>
      </w:r>
      <w:r>
        <w:rPr>
          <w:rFonts w:hint="eastAsia" w:ascii="仿宋_GB2312" w:hAnsi="仿宋_GB2312" w:eastAsia="仿宋_GB2312" w:cs="Times New Roman"/>
          <w:color w:val="auto"/>
          <w:kern w:val="2"/>
          <w:sz w:val="32"/>
          <w:szCs w:val="24"/>
          <w:lang w:val="en-US" w:eastAsia="zh-CN"/>
        </w:rPr>
        <w:t>基础研究（款）自然科学基金（项）。年初预算194.53万元，</w:t>
      </w:r>
      <w:r>
        <w:rPr>
          <w:rFonts w:hint="eastAsia" w:ascii="仿宋_GB2312" w:hAnsi="仿宋_GB2312" w:eastAsia="仿宋_GB2312"/>
          <w:color w:val="auto"/>
          <w:kern w:val="2"/>
          <w:sz w:val="32"/>
          <w:szCs w:val="24"/>
          <w:lang w:val="en-US" w:eastAsia="zh-CN"/>
        </w:rPr>
        <w:t>支出决算60.51万元，完成年初预算的31.12%。</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科研项目按照项目进度付款。</w:t>
      </w:r>
    </w:p>
    <w:p>
      <w:pPr>
        <w:tabs>
          <w:tab w:val="left" w:pos="4275"/>
        </w:tabs>
        <w:spacing w:line="560" w:lineRule="exact"/>
        <w:ind w:firstLine="643"/>
        <w:jc w:val="both"/>
        <w:rPr>
          <w:rFonts w:hint="eastAsia" w:ascii="仿宋_GB2312" w:hAnsi="仿宋_GB2312" w:eastAsia="仿宋_GB2312"/>
          <w:color w:val="auto"/>
          <w:kern w:val="2"/>
          <w:sz w:val="32"/>
          <w:szCs w:val="24"/>
          <w:lang w:val="en-US" w:eastAsia="zh-CN"/>
        </w:rPr>
      </w:pPr>
      <w:r>
        <w:rPr>
          <w:rFonts w:hint="eastAsia" w:ascii="仿宋_GB2312" w:hAnsi="仿宋_GB2312" w:eastAsia="仿宋_GB2312"/>
          <w:color w:val="auto"/>
          <w:kern w:val="2"/>
          <w:sz w:val="32"/>
          <w:szCs w:val="24"/>
          <w:lang w:val="en-US" w:eastAsia="zh-CN"/>
        </w:rPr>
        <w:t>2.科技条件与服务（款）科技条件专项（项）。年初预算</w:t>
      </w:r>
      <w:r>
        <w:rPr>
          <w:rFonts w:hint="eastAsia" w:ascii="仿宋_GB2312" w:hAnsi="仿宋_GB2312" w:eastAsia="仿宋_GB2312" w:cs="Times New Roman"/>
          <w:color w:val="auto"/>
          <w:kern w:val="2"/>
          <w:sz w:val="32"/>
          <w:szCs w:val="24"/>
          <w:lang w:val="en-US" w:eastAsia="zh-CN"/>
        </w:rPr>
        <w:t xml:space="preserve">  16.83万元，</w:t>
      </w:r>
      <w:r>
        <w:rPr>
          <w:rFonts w:hint="eastAsia" w:ascii="仿宋_GB2312" w:hAnsi="仿宋_GB2312" w:eastAsia="仿宋_GB2312"/>
          <w:color w:val="auto"/>
          <w:kern w:val="2"/>
          <w:sz w:val="32"/>
          <w:szCs w:val="24"/>
          <w:lang w:val="en-US" w:eastAsia="zh-CN"/>
        </w:rPr>
        <w:t>支出决算4.01万元，完成年初预算的23.83%。</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科研项目按照项目进度付款。</w:t>
      </w:r>
    </w:p>
    <w:p>
      <w:pPr>
        <w:tabs>
          <w:tab w:val="left" w:pos="4275"/>
        </w:tabs>
        <w:spacing w:line="560" w:lineRule="exact"/>
        <w:ind w:firstLine="643"/>
        <w:jc w:val="both"/>
        <w:rPr>
          <w:rFonts w:hint="eastAsia" w:ascii="仿宋_GB2312" w:hAnsi="仿宋_GB2312" w:eastAsia="仿宋_GB2312"/>
          <w:color w:val="auto"/>
          <w:kern w:val="2"/>
          <w:sz w:val="32"/>
          <w:szCs w:val="24"/>
          <w:lang w:val="en-US" w:eastAsia="zh-CN"/>
        </w:rPr>
      </w:pPr>
      <w:r>
        <w:rPr>
          <w:rFonts w:hint="eastAsia" w:ascii="仿宋_GB2312" w:hAnsi="仿宋_GB2312" w:eastAsia="仿宋_GB2312"/>
          <w:color w:val="auto"/>
          <w:kern w:val="2"/>
          <w:sz w:val="32"/>
          <w:szCs w:val="24"/>
          <w:lang w:val="en-US" w:eastAsia="zh-CN"/>
        </w:rPr>
        <w:t>3.技术研究与开发（款）科技成果转化与扩散（项）。年初预算5万元，支出决算0万元，完成年初预算的0%。</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科研项目按照项目进度付款。</w:t>
      </w:r>
    </w:p>
    <w:p>
      <w:pPr>
        <w:tabs>
          <w:tab w:val="left" w:pos="4275"/>
        </w:tabs>
        <w:spacing w:line="560" w:lineRule="exact"/>
        <w:ind w:firstLine="643"/>
        <w:jc w:val="both"/>
        <w:rPr>
          <w:rFonts w:hint="default" w:ascii="仿宋_GB2312" w:hAnsi="仿宋_GB2312" w:eastAsia="仿宋_GB2312"/>
          <w:color w:val="auto"/>
          <w:kern w:val="2"/>
          <w:sz w:val="32"/>
          <w:szCs w:val="24"/>
          <w:lang w:val="en-US" w:eastAsia="zh-CN"/>
        </w:rPr>
      </w:pPr>
      <w:r>
        <w:rPr>
          <w:rFonts w:hint="eastAsia" w:ascii="仿宋_GB2312" w:hAnsi="仿宋_GB2312" w:eastAsia="仿宋_GB2312"/>
          <w:color w:val="auto"/>
          <w:kern w:val="2"/>
          <w:sz w:val="32"/>
          <w:szCs w:val="24"/>
          <w:lang w:val="en-US" w:eastAsia="zh-CN"/>
        </w:rPr>
        <w:t>4.科技重大专项（款）科技重大专项（项）。年初预算15.34万元，支出决算0万元。完成年初预算的0%。</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科研项目按照项目进度付款。</w:t>
      </w:r>
    </w:p>
    <w:p>
      <w:pPr>
        <w:tabs>
          <w:tab w:val="left" w:pos="4275"/>
        </w:tabs>
        <w:spacing w:line="560" w:lineRule="exact"/>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lang w:eastAsia="zh-CN"/>
        </w:rPr>
        <w:t>（</w:t>
      </w:r>
      <w:r>
        <w:rPr>
          <w:rFonts w:hint="eastAsia" w:ascii="楷体" w:hAnsi="楷体" w:eastAsia="楷体"/>
          <w:b/>
          <w:color w:val="auto"/>
          <w:kern w:val="2"/>
          <w:sz w:val="32"/>
          <w:szCs w:val="24"/>
          <w:lang w:val="en-US" w:eastAsia="zh-CN"/>
        </w:rPr>
        <w:t>四）</w:t>
      </w:r>
      <w:r>
        <w:rPr>
          <w:rFonts w:hint="eastAsia" w:ascii="楷体" w:hAnsi="楷体" w:eastAsia="楷体"/>
          <w:b/>
          <w:color w:val="auto"/>
          <w:kern w:val="2"/>
          <w:sz w:val="32"/>
          <w:szCs w:val="24"/>
        </w:rPr>
        <w:t>社会保障和就业支出（类）</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社会保障和就业支出类决算数为</w:t>
      </w:r>
      <w:r>
        <w:rPr>
          <w:rFonts w:hint="default" w:ascii="Times New Roman" w:hAnsi="Times New Roman" w:eastAsia="Times New Roman"/>
          <w:color w:val="auto"/>
          <w:kern w:val="2"/>
          <w:sz w:val="32"/>
          <w:szCs w:val="24"/>
          <w:u w:val="none"/>
        </w:rPr>
        <w:t>1,528.58</w:t>
      </w:r>
      <w:r>
        <w:rPr>
          <w:rFonts w:hint="eastAsia" w:ascii="仿宋_GB2312" w:hAnsi="仿宋_GB2312" w:eastAsia="仿宋_GB2312"/>
          <w:color w:val="auto"/>
          <w:kern w:val="2"/>
          <w:sz w:val="32"/>
          <w:szCs w:val="24"/>
        </w:rPr>
        <w:t>万元，与年初预算相比减少</w:t>
      </w:r>
      <w:r>
        <w:rPr>
          <w:rFonts w:hint="default" w:ascii="Times New Roman" w:hAnsi="Times New Roman" w:eastAsia="Times New Roman"/>
          <w:color w:val="auto"/>
          <w:kern w:val="2"/>
          <w:sz w:val="32"/>
          <w:szCs w:val="24"/>
          <w:u w:val="none"/>
        </w:rPr>
        <w:t>1,496.5</w:t>
      </w:r>
      <w:r>
        <w:rPr>
          <w:rFonts w:hint="eastAsia" w:ascii="仿宋_GB2312" w:hAnsi="仿宋_GB2312" w:eastAsia="仿宋_GB2312"/>
          <w:color w:val="auto"/>
          <w:kern w:val="2"/>
          <w:sz w:val="32"/>
          <w:szCs w:val="24"/>
        </w:rPr>
        <w:t>万元。其中：</w:t>
      </w:r>
    </w:p>
    <w:p>
      <w:pPr>
        <w:spacing w:line="560" w:lineRule="exact"/>
        <w:ind w:firstLine="640"/>
        <w:jc w:val="both"/>
        <w:rPr>
          <w:rFonts w:hint="eastAsia" w:ascii="仿宋_GB2312" w:hAnsi="仿宋_GB2312" w:eastAsia="仿宋_GB2312"/>
          <w:color w:val="auto"/>
          <w:kern w:val="2"/>
          <w:sz w:val="32"/>
          <w:szCs w:val="24"/>
        </w:rPr>
      </w:pPr>
      <w:r>
        <w:rPr>
          <w:rFonts w:hint="default" w:ascii="Times New Roman" w:hAnsi="Times New Roman" w:eastAsia="Times New Roman"/>
          <w:color w:val="auto"/>
          <w:kern w:val="2"/>
          <w:sz w:val="32"/>
          <w:szCs w:val="24"/>
        </w:rPr>
        <w:t>1</w:t>
      </w:r>
      <w:r>
        <w:rPr>
          <w:rFonts w:hint="eastAsia" w:ascii="仿宋_GB2312" w:hAnsi="仿宋_GB2312" w:eastAsia="仿宋_GB2312"/>
          <w:color w:val="auto"/>
          <w:kern w:val="2"/>
          <w:sz w:val="32"/>
          <w:szCs w:val="24"/>
        </w:rPr>
        <w:t>．</w:t>
      </w:r>
      <w:r>
        <w:rPr>
          <w:rFonts w:hint="eastAsia" w:ascii="仿宋_GB2312" w:hAnsi="仿宋_GB2312" w:eastAsia="仿宋_GB2312"/>
          <w:color w:val="auto"/>
          <w:kern w:val="2"/>
          <w:sz w:val="32"/>
          <w:szCs w:val="24"/>
          <w:lang w:val="en-US" w:eastAsia="zh-CN"/>
        </w:rPr>
        <w:t>人力资源和社会保障管理事务</w:t>
      </w:r>
      <w:r>
        <w:rPr>
          <w:rFonts w:hint="eastAsia" w:ascii="仿宋_GB2312" w:hAnsi="仿宋_GB2312" w:eastAsia="仿宋_GB2312"/>
          <w:color w:val="auto"/>
          <w:kern w:val="2"/>
          <w:sz w:val="32"/>
          <w:szCs w:val="24"/>
        </w:rPr>
        <w:t>（款）</w:t>
      </w:r>
      <w:r>
        <w:rPr>
          <w:rFonts w:hint="eastAsia" w:ascii="仿宋_GB2312" w:hAnsi="仿宋_GB2312" w:eastAsia="仿宋_GB2312"/>
          <w:color w:val="auto"/>
          <w:kern w:val="2"/>
          <w:sz w:val="32"/>
          <w:szCs w:val="24"/>
          <w:lang w:val="en-US" w:eastAsia="zh-CN"/>
        </w:rPr>
        <w:t>引进人才费用</w:t>
      </w:r>
      <w:r>
        <w:rPr>
          <w:rFonts w:hint="eastAsia" w:ascii="仿宋_GB2312" w:hAnsi="仿宋_GB2312" w:eastAsia="仿宋_GB2312"/>
          <w:color w:val="auto"/>
          <w:kern w:val="2"/>
          <w:sz w:val="32"/>
          <w:szCs w:val="24"/>
        </w:rPr>
        <w:t>（项）。年初预算</w:t>
      </w:r>
      <w:r>
        <w:rPr>
          <w:rFonts w:hint="eastAsia" w:ascii="仿宋_GB2312" w:hAnsi="仿宋_GB2312" w:eastAsia="仿宋_GB2312"/>
          <w:color w:val="auto"/>
          <w:kern w:val="2"/>
          <w:sz w:val="32"/>
          <w:szCs w:val="24"/>
          <w:lang w:val="en-US" w:eastAsia="zh-CN"/>
        </w:rPr>
        <w:t>10</w:t>
      </w:r>
      <w:r>
        <w:rPr>
          <w:rFonts w:hint="eastAsia" w:ascii="仿宋_GB2312" w:hAnsi="仿宋_GB2312" w:eastAsia="仿宋_GB2312"/>
          <w:color w:val="auto"/>
          <w:kern w:val="2"/>
          <w:sz w:val="32"/>
          <w:szCs w:val="24"/>
        </w:rPr>
        <w:t>万元，支出决算</w:t>
      </w:r>
      <w:r>
        <w:rPr>
          <w:rFonts w:hint="eastAsia" w:ascii="Times New Roman" w:hAnsi="Times New Roman" w:eastAsia="宋体"/>
          <w:color w:val="auto"/>
          <w:kern w:val="2"/>
          <w:sz w:val="32"/>
          <w:szCs w:val="24"/>
          <w:lang w:val="en-US" w:eastAsia="zh-CN"/>
        </w:rPr>
        <w:t>0.7</w:t>
      </w:r>
      <w:r>
        <w:rPr>
          <w:rFonts w:hint="eastAsia" w:ascii="仿宋_GB2312" w:hAnsi="仿宋_GB2312" w:eastAsia="仿宋_GB2312"/>
          <w:color w:val="auto"/>
          <w:kern w:val="2"/>
          <w:sz w:val="32"/>
          <w:szCs w:val="24"/>
        </w:rPr>
        <w:t>万元</w:t>
      </w:r>
      <w:r>
        <w:rPr>
          <w:rFonts w:hint="eastAsia" w:ascii="仿宋_GB2312" w:hAnsi="仿宋_GB2312" w:eastAsia="仿宋_GB2312"/>
          <w:color w:val="auto"/>
          <w:kern w:val="2"/>
          <w:sz w:val="32"/>
          <w:szCs w:val="24"/>
          <w:lang w:eastAsia="zh-CN"/>
        </w:rPr>
        <w:t>，</w:t>
      </w:r>
      <w:r>
        <w:rPr>
          <w:rFonts w:hint="eastAsia" w:ascii="仿宋_GB2312" w:hAnsi="仿宋_GB2312" w:eastAsia="仿宋_GB2312"/>
          <w:color w:val="auto"/>
          <w:kern w:val="2"/>
          <w:sz w:val="32"/>
          <w:szCs w:val="24"/>
          <w:lang w:val="en-US" w:eastAsia="zh-CN"/>
        </w:rPr>
        <w:t>完成年初预算的7%</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科研项目按照项目进度付款</w:t>
      </w:r>
      <w:r>
        <w:rPr>
          <w:rFonts w:hint="eastAsia" w:ascii="仿宋_GB2312" w:hAnsi="仿宋_GB2312" w:eastAsia="仿宋_GB2312"/>
          <w:color w:val="auto"/>
          <w:kern w:val="2"/>
          <w:sz w:val="32"/>
          <w:szCs w:val="24"/>
        </w:rPr>
        <w:t>。</w:t>
      </w:r>
    </w:p>
    <w:p>
      <w:pPr>
        <w:spacing w:line="560" w:lineRule="exact"/>
        <w:ind w:firstLine="640"/>
        <w:jc w:val="both"/>
        <w:rPr>
          <w:rFonts w:hint="eastAsia" w:ascii="仿宋_GB2312" w:hAnsi="仿宋_GB2312" w:eastAsia="仿宋_GB2312"/>
          <w:color w:val="auto"/>
          <w:kern w:val="2"/>
          <w:sz w:val="32"/>
          <w:szCs w:val="24"/>
        </w:rPr>
      </w:pPr>
      <w:r>
        <w:rPr>
          <w:rFonts w:hint="default" w:ascii="Times New Roman" w:hAnsi="Times New Roman" w:eastAsia="Times New Roman"/>
          <w:color w:val="auto"/>
          <w:kern w:val="2"/>
          <w:sz w:val="32"/>
          <w:szCs w:val="24"/>
        </w:rPr>
        <w:t>2</w:t>
      </w:r>
      <w:r>
        <w:rPr>
          <w:rFonts w:hint="eastAsia" w:ascii="仿宋_GB2312" w:hAnsi="仿宋_GB2312" w:eastAsia="仿宋_GB2312"/>
          <w:color w:val="auto"/>
          <w:kern w:val="2"/>
          <w:sz w:val="32"/>
          <w:szCs w:val="24"/>
        </w:rPr>
        <w:t>．行政事业单位养老支出（款）事业单位离退休（项）。年初预算</w:t>
      </w:r>
      <w:r>
        <w:rPr>
          <w:rFonts w:hint="eastAsia" w:ascii="仿宋_GB2312" w:hAnsi="仿宋_GB2312" w:eastAsia="仿宋_GB2312"/>
          <w:color w:val="auto"/>
          <w:kern w:val="2"/>
          <w:sz w:val="32"/>
          <w:szCs w:val="24"/>
          <w:lang w:val="en-US" w:eastAsia="zh-CN"/>
        </w:rPr>
        <w:t>512.93</w:t>
      </w:r>
      <w:r>
        <w:rPr>
          <w:rFonts w:hint="eastAsia" w:ascii="仿宋_GB2312" w:hAnsi="仿宋_GB2312" w:eastAsia="仿宋_GB2312"/>
          <w:color w:val="auto"/>
          <w:kern w:val="2"/>
          <w:sz w:val="32"/>
          <w:szCs w:val="24"/>
        </w:rPr>
        <w:t>万元，支出决算</w:t>
      </w:r>
      <w:r>
        <w:rPr>
          <w:rFonts w:hint="eastAsia" w:ascii="Times New Roman" w:hAnsi="Times New Roman" w:eastAsia="宋体"/>
          <w:color w:val="auto"/>
          <w:kern w:val="2"/>
          <w:sz w:val="32"/>
          <w:szCs w:val="24"/>
          <w:lang w:val="en-US" w:eastAsia="zh-CN"/>
        </w:rPr>
        <w:t>280.6</w:t>
      </w:r>
      <w:r>
        <w:rPr>
          <w:rFonts w:hint="eastAsia" w:ascii="仿宋_GB2312" w:hAnsi="仿宋_GB2312" w:eastAsia="仿宋_GB2312"/>
          <w:color w:val="auto"/>
          <w:kern w:val="2"/>
          <w:sz w:val="32"/>
          <w:szCs w:val="24"/>
        </w:rPr>
        <w:t>万元，完成年初预算的</w:t>
      </w:r>
      <w:r>
        <w:rPr>
          <w:rFonts w:hint="eastAsia" w:ascii="仿宋_GB2312" w:hAnsi="仿宋_GB2312" w:eastAsia="仿宋_GB2312"/>
          <w:color w:val="auto"/>
          <w:kern w:val="2"/>
          <w:sz w:val="32"/>
          <w:szCs w:val="24"/>
          <w:lang w:val="en-US" w:eastAsia="zh-CN"/>
        </w:rPr>
        <w:t>54.71</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用款计划未批复</w:t>
      </w:r>
      <w:r>
        <w:rPr>
          <w:rFonts w:hint="eastAsia" w:ascii="仿宋_GB2312" w:hAnsi="仿宋_GB2312" w:eastAsia="仿宋_GB2312"/>
          <w:color w:val="auto"/>
          <w:kern w:val="2"/>
          <w:sz w:val="32"/>
          <w:szCs w:val="24"/>
        </w:rPr>
        <w:t>。</w:t>
      </w:r>
    </w:p>
    <w:p>
      <w:pPr>
        <w:spacing w:line="560" w:lineRule="exact"/>
        <w:ind w:firstLine="640"/>
        <w:jc w:val="both"/>
        <w:rPr>
          <w:rFonts w:hint="eastAsia" w:ascii="仿宋_GB2312" w:hAnsi="仿宋_GB2312" w:eastAsia="仿宋_GB2312"/>
          <w:color w:val="auto"/>
          <w:kern w:val="2"/>
          <w:sz w:val="32"/>
          <w:szCs w:val="24"/>
        </w:rPr>
      </w:pPr>
      <w:r>
        <w:rPr>
          <w:rFonts w:hint="default" w:ascii="Times New Roman" w:hAnsi="Times New Roman" w:eastAsia="Times New Roman"/>
          <w:color w:val="auto"/>
          <w:kern w:val="2"/>
          <w:sz w:val="32"/>
          <w:szCs w:val="24"/>
        </w:rPr>
        <w:t>3</w:t>
      </w:r>
      <w:r>
        <w:rPr>
          <w:rFonts w:hint="eastAsia" w:ascii="仿宋_GB2312" w:hAnsi="仿宋_GB2312" w:eastAsia="仿宋_GB2312"/>
          <w:color w:val="auto"/>
          <w:kern w:val="2"/>
          <w:sz w:val="32"/>
          <w:szCs w:val="24"/>
        </w:rPr>
        <w:t>．行政事业单位养老支出（款）机关事业单位基本养老保险缴费支出（项）。年初预算</w:t>
      </w:r>
      <w:r>
        <w:rPr>
          <w:rFonts w:hint="eastAsia" w:ascii="仿宋_GB2312" w:hAnsi="仿宋_GB2312" w:eastAsia="仿宋_GB2312"/>
          <w:color w:val="auto"/>
          <w:kern w:val="2"/>
          <w:sz w:val="32"/>
          <w:szCs w:val="24"/>
          <w:lang w:val="en-US" w:eastAsia="zh-CN"/>
        </w:rPr>
        <w:t>2465.21</w:t>
      </w:r>
      <w:r>
        <w:rPr>
          <w:rFonts w:hint="eastAsia" w:ascii="仿宋_GB2312" w:hAnsi="仿宋_GB2312" w:eastAsia="仿宋_GB2312"/>
          <w:color w:val="auto"/>
          <w:kern w:val="2"/>
          <w:sz w:val="32"/>
          <w:szCs w:val="24"/>
        </w:rPr>
        <w:t>万元，支出决算</w:t>
      </w:r>
      <w:r>
        <w:rPr>
          <w:rFonts w:hint="eastAsia" w:ascii="仿宋_GB2312" w:hAnsi="仿宋_GB2312" w:eastAsia="仿宋_GB2312"/>
          <w:color w:val="auto"/>
          <w:kern w:val="2"/>
          <w:sz w:val="32"/>
          <w:szCs w:val="24"/>
          <w:lang w:val="en-US" w:eastAsia="zh-CN"/>
        </w:rPr>
        <w:t>1,206.57</w:t>
      </w:r>
      <w:r>
        <w:rPr>
          <w:rFonts w:hint="eastAsia" w:ascii="仿宋_GB2312" w:hAnsi="仿宋_GB2312" w:eastAsia="仿宋_GB2312"/>
          <w:color w:val="auto"/>
          <w:kern w:val="2"/>
          <w:sz w:val="32"/>
          <w:szCs w:val="24"/>
        </w:rPr>
        <w:t>万元，完成年初预算的</w:t>
      </w:r>
      <w:r>
        <w:rPr>
          <w:rFonts w:hint="eastAsia" w:ascii="仿宋_GB2312" w:hAnsi="仿宋_GB2312" w:eastAsia="仿宋_GB2312"/>
          <w:color w:val="auto"/>
          <w:kern w:val="2"/>
          <w:sz w:val="32"/>
          <w:szCs w:val="24"/>
          <w:lang w:val="en-US" w:eastAsia="zh-CN"/>
        </w:rPr>
        <w:t>48.94</w:t>
      </w:r>
      <w:r>
        <w:rPr>
          <w:rFonts w:hint="eastAsia" w:ascii="仿宋_GB2312" w:hAnsi="仿宋_GB2312" w:eastAsia="仿宋_GB2312"/>
          <w:color w:val="auto"/>
          <w:kern w:val="2"/>
          <w:sz w:val="32"/>
          <w:szCs w:val="24"/>
        </w:rPr>
        <w:t>%。</w:t>
      </w:r>
      <w:r>
        <w:rPr>
          <w:rFonts w:hint="eastAsia" w:ascii="仿宋_GB2312" w:hAnsi="仿宋_GB2312" w:eastAsia="仿宋_GB2312"/>
          <w:color w:val="auto"/>
          <w:kern w:val="2"/>
          <w:sz w:val="32"/>
          <w:szCs w:val="24"/>
          <w:lang w:val="en-US" w:eastAsia="zh-CN"/>
        </w:rPr>
        <w:t>1.</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eastAsia="zh-CN"/>
        </w:rPr>
        <w:t>；</w:t>
      </w:r>
      <w:r>
        <w:rPr>
          <w:rFonts w:hint="eastAsia" w:ascii="仿宋_GB2312" w:hAnsi="仿宋_GB2312" w:eastAsia="仿宋_GB2312"/>
          <w:color w:val="auto"/>
          <w:kern w:val="2"/>
          <w:sz w:val="32"/>
          <w:szCs w:val="24"/>
          <w:lang w:val="en-US" w:eastAsia="zh-CN"/>
        </w:rPr>
        <w:t>2.用款计划申请未批复</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4</w:t>
      </w:r>
      <w:r>
        <w:rPr>
          <w:rFonts w:hint="eastAsia" w:ascii="仿宋_GB2312" w:hAnsi="仿宋_GB2312" w:eastAsia="仿宋_GB2312"/>
          <w:color w:val="auto"/>
          <w:kern w:val="2"/>
          <w:sz w:val="32"/>
          <w:szCs w:val="24"/>
        </w:rPr>
        <w:t>．</w:t>
      </w:r>
      <w:r>
        <w:rPr>
          <w:rFonts w:hint="eastAsia" w:ascii="仿宋_GB2312" w:hAnsi="仿宋_GB2312" w:eastAsia="仿宋_GB2312"/>
          <w:color w:val="auto"/>
          <w:kern w:val="2"/>
          <w:sz w:val="32"/>
          <w:szCs w:val="24"/>
          <w:lang w:val="en-US" w:eastAsia="zh-CN"/>
        </w:rPr>
        <w:t>其他社会保障和就业支出</w:t>
      </w:r>
      <w:r>
        <w:rPr>
          <w:rFonts w:hint="eastAsia" w:ascii="仿宋_GB2312" w:hAnsi="仿宋_GB2312" w:eastAsia="仿宋_GB2312"/>
          <w:color w:val="auto"/>
          <w:kern w:val="2"/>
          <w:sz w:val="32"/>
          <w:szCs w:val="24"/>
        </w:rPr>
        <w:t>（款）</w:t>
      </w:r>
      <w:r>
        <w:rPr>
          <w:rFonts w:hint="eastAsia" w:ascii="仿宋_GB2312" w:hAnsi="仿宋_GB2312" w:eastAsia="仿宋_GB2312"/>
          <w:color w:val="auto"/>
          <w:kern w:val="2"/>
          <w:sz w:val="32"/>
          <w:szCs w:val="24"/>
          <w:lang w:val="en-US" w:eastAsia="zh-CN"/>
        </w:rPr>
        <w:t>其他社会保障和就业支出</w:t>
      </w:r>
      <w:r>
        <w:rPr>
          <w:rFonts w:hint="eastAsia" w:ascii="仿宋_GB2312" w:hAnsi="仿宋_GB2312" w:eastAsia="仿宋_GB2312"/>
          <w:color w:val="auto"/>
          <w:kern w:val="2"/>
          <w:sz w:val="32"/>
          <w:szCs w:val="24"/>
        </w:rPr>
        <w:t>（项）。年初预算</w:t>
      </w:r>
      <w:r>
        <w:rPr>
          <w:rFonts w:hint="eastAsia" w:ascii="仿宋_GB2312" w:hAnsi="仿宋_GB2312" w:eastAsia="仿宋_GB2312"/>
          <w:color w:val="auto"/>
          <w:kern w:val="2"/>
          <w:sz w:val="32"/>
          <w:szCs w:val="24"/>
          <w:lang w:val="en-US" w:eastAsia="zh-CN"/>
        </w:rPr>
        <w:t>36.94</w:t>
      </w:r>
      <w:r>
        <w:rPr>
          <w:rFonts w:hint="eastAsia" w:ascii="仿宋_GB2312" w:hAnsi="仿宋_GB2312" w:eastAsia="仿宋_GB2312"/>
          <w:color w:val="auto"/>
          <w:kern w:val="2"/>
          <w:sz w:val="32"/>
          <w:szCs w:val="24"/>
        </w:rPr>
        <w:t>万元，支出决算</w:t>
      </w:r>
      <w:r>
        <w:rPr>
          <w:rFonts w:hint="eastAsia" w:ascii="仿宋_GB2312" w:hAnsi="仿宋_GB2312" w:eastAsia="仿宋_GB2312"/>
          <w:color w:val="auto"/>
          <w:kern w:val="2"/>
          <w:sz w:val="32"/>
          <w:szCs w:val="24"/>
          <w:lang w:val="en-US" w:eastAsia="zh-CN"/>
        </w:rPr>
        <w:t>40.71</w:t>
      </w:r>
      <w:r>
        <w:rPr>
          <w:rFonts w:hint="eastAsia" w:ascii="仿宋_GB2312" w:hAnsi="仿宋_GB2312" w:eastAsia="仿宋_GB2312"/>
          <w:color w:val="auto"/>
          <w:kern w:val="2"/>
          <w:sz w:val="32"/>
          <w:szCs w:val="24"/>
        </w:rPr>
        <w:t>万元，完成年初预算的</w:t>
      </w:r>
      <w:r>
        <w:rPr>
          <w:rFonts w:hint="eastAsia" w:ascii="仿宋_GB2312" w:hAnsi="仿宋_GB2312" w:eastAsia="仿宋_GB2312"/>
          <w:color w:val="auto"/>
          <w:kern w:val="2"/>
          <w:sz w:val="32"/>
          <w:szCs w:val="24"/>
          <w:lang w:val="en-US" w:eastAsia="zh-CN"/>
        </w:rPr>
        <w:t>110.21</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人员自然增减导致无法在年初准确预测其他社会保障支出金额</w:t>
      </w:r>
      <w:r>
        <w:rPr>
          <w:rFonts w:hint="eastAsia" w:ascii="仿宋_GB2312" w:hAnsi="仿宋_GB2312" w:eastAsia="仿宋_GB2312"/>
          <w:color w:val="auto"/>
          <w:kern w:val="2"/>
          <w:sz w:val="32"/>
          <w:szCs w:val="24"/>
        </w:rPr>
        <w:t>。</w:t>
      </w:r>
    </w:p>
    <w:p>
      <w:pPr>
        <w:tabs>
          <w:tab w:val="left" w:pos="4275"/>
        </w:tabs>
        <w:spacing w:line="560" w:lineRule="exact"/>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rPr>
        <w:t>（四）卫生健康支出（类）</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卫生健康支出类决算数为</w:t>
      </w:r>
      <w:r>
        <w:rPr>
          <w:rFonts w:hint="default" w:ascii="Times New Roman" w:hAnsi="Times New Roman" w:eastAsia="Times New Roman"/>
          <w:color w:val="auto"/>
          <w:kern w:val="2"/>
          <w:sz w:val="32"/>
          <w:szCs w:val="24"/>
          <w:u w:val="none"/>
        </w:rPr>
        <w:t>883.88</w:t>
      </w:r>
      <w:r>
        <w:rPr>
          <w:rFonts w:hint="eastAsia" w:ascii="仿宋_GB2312" w:hAnsi="仿宋_GB2312" w:eastAsia="仿宋_GB2312"/>
          <w:color w:val="auto"/>
          <w:kern w:val="2"/>
          <w:sz w:val="32"/>
          <w:szCs w:val="24"/>
        </w:rPr>
        <w:t>万元，与年初预算相比减少</w:t>
      </w:r>
      <w:r>
        <w:rPr>
          <w:rFonts w:hint="default" w:ascii="Times New Roman" w:hAnsi="Times New Roman" w:eastAsia="Times New Roman"/>
          <w:color w:val="auto"/>
          <w:kern w:val="2"/>
          <w:sz w:val="32"/>
          <w:szCs w:val="24"/>
          <w:u w:val="none"/>
        </w:rPr>
        <w:t>1,049.61</w:t>
      </w:r>
      <w:r>
        <w:rPr>
          <w:rFonts w:hint="eastAsia" w:ascii="仿宋_GB2312" w:hAnsi="仿宋_GB2312" w:eastAsia="仿宋_GB2312"/>
          <w:color w:val="auto"/>
          <w:kern w:val="2"/>
          <w:sz w:val="32"/>
          <w:szCs w:val="24"/>
        </w:rPr>
        <w:t>万元。其中：</w:t>
      </w:r>
    </w:p>
    <w:p>
      <w:pPr>
        <w:spacing w:line="560" w:lineRule="exact"/>
        <w:ind w:firstLine="640"/>
        <w:jc w:val="both"/>
        <w:rPr>
          <w:rFonts w:hint="eastAsia" w:ascii="仿宋_GB2312" w:hAnsi="仿宋_GB2312" w:eastAsia="仿宋_GB2312"/>
          <w:color w:val="auto"/>
          <w:kern w:val="2"/>
          <w:sz w:val="32"/>
          <w:szCs w:val="24"/>
        </w:rPr>
      </w:pPr>
      <w:r>
        <w:rPr>
          <w:rFonts w:hint="default" w:ascii="Times New Roman" w:hAnsi="Times New Roman" w:eastAsia="Times New Roman"/>
          <w:color w:val="auto"/>
          <w:kern w:val="2"/>
          <w:sz w:val="32"/>
          <w:szCs w:val="24"/>
        </w:rPr>
        <w:t>1</w:t>
      </w:r>
      <w:r>
        <w:rPr>
          <w:rFonts w:hint="eastAsia" w:ascii="仿宋_GB2312" w:hAnsi="仿宋_GB2312" w:eastAsia="仿宋_GB2312"/>
          <w:color w:val="auto"/>
          <w:kern w:val="2"/>
          <w:sz w:val="32"/>
          <w:szCs w:val="24"/>
        </w:rPr>
        <w:t>．</w:t>
      </w:r>
      <w:r>
        <w:rPr>
          <w:rFonts w:hint="eastAsia" w:ascii="仿宋_GB2312" w:hAnsi="仿宋_GB2312" w:eastAsia="仿宋_GB2312"/>
          <w:color w:val="auto"/>
          <w:kern w:val="2"/>
          <w:sz w:val="32"/>
          <w:szCs w:val="24"/>
          <w:lang w:val="en-US" w:eastAsia="zh-CN"/>
        </w:rPr>
        <w:t>公立医院</w:t>
      </w:r>
      <w:r>
        <w:rPr>
          <w:rFonts w:hint="eastAsia" w:ascii="仿宋_GB2312" w:hAnsi="仿宋_GB2312" w:eastAsia="仿宋_GB2312"/>
          <w:color w:val="auto"/>
          <w:kern w:val="2"/>
          <w:sz w:val="32"/>
          <w:szCs w:val="24"/>
        </w:rPr>
        <w:t>（款）</w:t>
      </w:r>
      <w:r>
        <w:rPr>
          <w:rFonts w:hint="eastAsia" w:ascii="仿宋_GB2312" w:hAnsi="仿宋_GB2312" w:eastAsia="仿宋_GB2312"/>
          <w:color w:val="auto"/>
          <w:kern w:val="2"/>
          <w:sz w:val="32"/>
          <w:szCs w:val="24"/>
          <w:lang w:val="en-US" w:eastAsia="zh-CN"/>
        </w:rPr>
        <w:t>其他公立医院支出</w:t>
      </w:r>
      <w:r>
        <w:rPr>
          <w:rFonts w:hint="eastAsia" w:ascii="仿宋_GB2312" w:hAnsi="仿宋_GB2312" w:eastAsia="仿宋_GB2312"/>
          <w:color w:val="auto"/>
          <w:kern w:val="2"/>
          <w:sz w:val="32"/>
          <w:szCs w:val="24"/>
        </w:rPr>
        <w:t>（项）。年初预算</w:t>
      </w:r>
      <w:r>
        <w:rPr>
          <w:rFonts w:hint="eastAsia"/>
          <w:color w:val="auto"/>
          <w:kern w:val="2"/>
          <w:sz w:val="32"/>
          <w:szCs w:val="24"/>
          <w:lang w:val="en-US" w:eastAsia="zh-CN"/>
        </w:rPr>
        <w:t>0</w:t>
      </w:r>
      <w:r>
        <w:rPr>
          <w:rFonts w:hint="eastAsia" w:ascii="仿宋_GB2312" w:hAnsi="仿宋_GB2312" w:eastAsia="仿宋_GB2312"/>
          <w:color w:val="auto"/>
          <w:kern w:val="2"/>
          <w:sz w:val="32"/>
          <w:szCs w:val="24"/>
        </w:rPr>
        <w:t>万元，支出决算</w:t>
      </w:r>
      <w:r>
        <w:rPr>
          <w:rFonts w:hint="eastAsia" w:ascii="仿宋_GB2312" w:hAnsi="仿宋_GB2312" w:eastAsia="仿宋_GB2312"/>
          <w:color w:val="auto"/>
          <w:kern w:val="2"/>
          <w:sz w:val="32"/>
          <w:szCs w:val="24"/>
          <w:lang w:val="en-US" w:eastAsia="zh-CN"/>
        </w:rPr>
        <w:t>105.7</w:t>
      </w:r>
      <w:r>
        <w:rPr>
          <w:rFonts w:hint="eastAsia" w:ascii="仿宋_GB2312" w:hAnsi="仿宋_GB2312" w:eastAsia="仿宋_GB2312"/>
          <w:color w:val="auto"/>
          <w:kern w:val="2"/>
          <w:sz w:val="32"/>
          <w:szCs w:val="24"/>
        </w:rPr>
        <w:t>万元。决算数与年初预算数的差异原因：</w:t>
      </w:r>
      <w:r>
        <w:rPr>
          <w:rFonts w:hint="eastAsia" w:ascii="仿宋_GB2312" w:hAnsi="仿宋_GB2312" w:eastAsia="仿宋_GB2312"/>
          <w:color w:val="auto"/>
          <w:kern w:val="2"/>
          <w:sz w:val="32"/>
          <w:szCs w:val="24"/>
          <w:lang w:val="en-US" w:eastAsia="zh-CN"/>
        </w:rPr>
        <w:t>专项经费无法在年初预测</w:t>
      </w:r>
      <w:r>
        <w:rPr>
          <w:rFonts w:hint="eastAsia" w:ascii="仿宋_GB2312" w:hAnsi="仿宋_GB2312" w:eastAsia="仿宋_GB2312"/>
          <w:color w:val="auto"/>
          <w:kern w:val="2"/>
          <w:sz w:val="32"/>
          <w:szCs w:val="24"/>
        </w:rPr>
        <w:t>。</w:t>
      </w:r>
    </w:p>
    <w:p>
      <w:pPr>
        <w:spacing w:line="560" w:lineRule="exact"/>
        <w:ind w:firstLine="640"/>
        <w:jc w:val="both"/>
        <w:rPr>
          <w:rFonts w:hint="eastAsia" w:ascii="仿宋_GB2312" w:hAnsi="仿宋_GB2312" w:eastAsia="仿宋_GB2312"/>
          <w:color w:val="auto"/>
          <w:kern w:val="2"/>
          <w:sz w:val="32"/>
          <w:szCs w:val="24"/>
        </w:rPr>
      </w:pPr>
      <w:r>
        <w:rPr>
          <w:rFonts w:hint="default" w:ascii="Times New Roman" w:hAnsi="Times New Roman" w:eastAsia="Times New Roman"/>
          <w:color w:val="auto"/>
          <w:kern w:val="2"/>
          <w:sz w:val="32"/>
          <w:szCs w:val="24"/>
        </w:rPr>
        <w:t>2</w:t>
      </w:r>
      <w:r>
        <w:rPr>
          <w:rFonts w:hint="eastAsia" w:ascii="仿宋_GB2312" w:hAnsi="仿宋_GB2312" w:eastAsia="仿宋_GB2312"/>
          <w:color w:val="auto"/>
          <w:kern w:val="2"/>
          <w:sz w:val="32"/>
          <w:szCs w:val="24"/>
        </w:rPr>
        <w:t>．行政事业单位医疗（款）事业单位医疗（项）。年初预算</w:t>
      </w:r>
      <w:r>
        <w:rPr>
          <w:rFonts w:hint="eastAsia" w:ascii="仿宋_GB2312" w:hAnsi="仿宋_GB2312" w:eastAsia="仿宋_GB2312"/>
          <w:color w:val="auto"/>
          <w:kern w:val="2"/>
          <w:sz w:val="32"/>
          <w:szCs w:val="24"/>
          <w:lang w:val="en-US" w:eastAsia="zh-CN"/>
        </w:rPr>
        <w:t>1614.39</w:t>
      </w:r>
      <w:r>
        <w:rPr>
          <w:rFonts w:hint="eastAsia" w:ascii="仿宋_GB2312" w:hAnsi="仿宋_GB2312" w:eastAsia="仿宋_GB2312"/>
          <w:color w:val="auto"/>
          <w:kern w:val="2"/>
          <w:sz w:val="32"/>
          <w:szCs w:val="24"/>
        </w:rPr>
        <w:t>万元，支出决算</w:t>
      </w:r>
      <w:r>
        <w:rPr>
          <w:rFonts w:hint="eastAsia" w:ascii="仿宋_GB2312" w:hAnsi="仿宋_GB2312" w:eastAsia="仿宋_GB2312"/>
          <w:color w:val="auto"/>
          <w:kern w:val="2"/>
          <w:sz w:val="32"/>
          <w:szCs w:val="24"/>
          <w:lang w:val="en-US" w:eastAsia="zh-CN"/>
        </w:rPr>
        <w:t>378.93</w:t>
      </w:r>
      <w:r>
        <w:rPr>
          <w:rFonts w:hint="eastAsia" w:ascii="仿宋_GB2312" w:hAnsi="仿宋_GB2312" w:eastAsia="仿宋_GB2312"/>
          <w:color w:val="auto"/>
          <w:kern w:val="2"/>
          <w:sz w:val="32"/>
          <w:szCs w:val="24"/>
        </w:rPr>
        <w:t>万元，完成年初预算的</w:t>
      </w:r>
      <w:r>
        <w:rPr>
          <w:rFonts w:hint="eastAsia" w:ascii="仿宋_GB2312" w:hAnsi="仿宋_GB2312" w:eastAsia="仿宋_GB2312"/>
          <w:color w:val="auto"/>
          <w:kern w:val="2"/>
          <w:sz w:val="32"/>
          <w:szCs w:val="24"/>
          <w:lang w:val="en-US" w:eastAsia="zh-CN"/>
        </w:rPr>
        <w:t>23.47</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用款计划申请未批复</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3</w:t>
      </w:r>
      <w:r>
        <w:rPr>
          <w:rFonts w:hint="eastAsia" w:ascii="仿宋_GB2312" w:hAnsi="仿宋_GB2312" w:eastAsia="仿宋_GB2312"/>
          <w:color w:val="auto"/>
          <w:kern w:val="2"/>
          <w:sz w:val="32"/>
          <w:szCs w:val="24"/>
        </w:rPr>
        <w:t>．行政事业单位医疗（款）公务员医疗补助（项）。年初预算</w:t>
      </w:r>
      <w:r>
        <w:rPr>
          <w:rFonts w:hint="eastAsia" w:ascii="仿宋_GB2312" w:hAnsi="仿宋_GB2312" w:eastAsia="仿宋_GB2312"/>
          <w:color w:val="auto"/>
          <w:kern w:val="2"/>
          <w:sz w:val="32"/>
          <w:szCs w:val="24"/>
          <w:lang w:val="en-US" w:eastAsia="zh-CN"/>
        </w:rPr>
        <w:t>319.1</w:t>
      </w:r>
      <w:r>
        <w:rPr>
          <w:rFonts w:hint="eastAsia" w:ascii="仿宋_GB2312" w:hAnsi="仿宋_GB2312" w:eastAsia="仿宋_GB2312"/>
          <w:color w:val="auto"/>
          <w:kern w:val="2"/>
          <w:sz w:val="32"/>
          <w:szCs w:val="24"/>
        </w:rPr>
        <w:t>万元，支出决算</w:t>
      </w:r>
      <w:r>
        <w:rPr>
          <w:rFonts w:hint="eastAsia" w:ascii="仿宋_GB2312" w:hAnsi="仿宋_GB2312" w:eastAsia="仿宋_GB2312"/>
          <w:color w:val="auto"/>
          <w:kern w:val="2"/>
          <w:sz w:val="32"/>
          <w:szCs w:val="24"/>
          <w:lang w:val="en-US" w:eastAsia="zh-CN"/>
        </w:rPr>
        <w:t>399.25</w:t>
      </w:r>
      <w:r>
        <w:rPr>
          <w:rFonts w:hint="eastAsia" w:ascii="仿宋_GB2312" w:hAnsi="仿宋_GB2312" w:eastAsia="仿宋_GB2312"/>
          <w:color w:val="auto"/>
          <w:kern w:val="2"/>
          <w:sz w:val="32"/>
          <w:szCs w:val="24"/>
        </w:rPr>
        <w:t>万元，完成年初预算的</w:t>
      </w:r>
      <w:r>
        <w:rPr>
          <w:rFonts w:hint="eastAsia" w:ascii="仿宋_GB2312" w:hAnsi="仿宋_GB2312" w:eastAsia="仿宋_GB2312"/>
          <w:color w:val="auto"/>
          <w:kern w:val="2"/>
          <w:sz w:val="32"/>
          <w:szCs w:val="24"/>
          <w:lang w:val="en-US" w:eastAsia="zh-CN"/>
        </w:rPr>
        <w:t>125.12</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人员自然增减及基数变动等因素导致无法在年初准确预测</w:t>
      </w:r>
      <w:r>
        <w:rPr>
          <w:rFonts w:hint="eastAsia" w:ascii="仿宋_GB2312" w:hAnsi="仿宋_GB2312" w:eastAsia="仿宋_GB2312"/>
          <w:color w:val="auto"/>
          <w:kern w:val="2"/>
          <w:sz w:val="32"/>
          <w:szCs w:val="24"/>
        </w:rPr>
        <w:t>。</w:t>
      </w:r>
    </w:p>
    <w:p>
      <w:pPr>
        <w:numPr>
          <w:ilvl w:val="0"/>
          <w:numId w:val="1"/>
        </w:numPr>
        <w:tabs>
          <w:tab w:val="left" w:pos="4275"/>
        </w:tabs>
        <w:spacing w:line="560" w:lineRule="exact"/>
        <w:ind w:firstLine="643"/>
        <w:jc w:val="both"/>
        <w:rPr>
          <w:rFonts w:hint="eastAsia" w:ascii="楷体" w:hAnsi="楷体" w:eastAsia="楷体"/>
          <w:b/>
          <w:color w:val="auto"/>
          <w:kern w:val="2"/>
          <w:sz w:val="32"/>
          <w:szCs w:val="24"/>
          <w:lang w:val="en-US" w:eastAsia="zh-CN"/>
        </w:rPr>
      </w:pPr>
      <w:r>
        <w:rPr>
          <w:rFonts w:hint="eastAsia" w:ascii="楷体" w:hAnsi="楷体" w:eastAsia="楷体"/>
          <w:b/>
          <w:color w:val="auto"/>
          <w:kern w:val="2"/>
          <w:sz w:val="32"/>
          <w:szCs w:val="24"/>
          <w:lang w:val="en-US" w:eastAsia="zh-CN"/>
        </w:rPr>
        <w:t>农林水支出(类）</w:t>
      </w:r>
    </w:p>
    <w:p>
      <w:pPr>
        <w:spacing w:line="560" w:lineRule="exact"/>
        <w:ind w:firstLine="640"/>
        <w:jc w:val="both"/>
        <w:rPr>
          <w:rFonts w:hint="default" w:ascii="Times New Roman" w:hAnsi="Times New Roman" w:eastAsia="Times New Roman" w:cs="Times New Roman"/>
          <w:color w:val="auto"/>
          <w:kern w:val="2"/>
          <w:sz w:val="32"/>
          <w:szCs w:val="24"/>
          <w:lang w:val="en-US" w:eastAsia="zh-CN"/>
        </w:rPr>
      </w:pPr>
      <w:r>
        <w:rPr>
          <w:rFonts w:hint="eastAsia" w:ascii="仿宋_GB2312" w:hAnsi="仿宋_GB2312" w:eastAsia="仿宋_GB2312"/>
          <w:color w:val="auto"/>
          <w:kern w:val="2"/>
          <w:sz w:val="32"/>
          <w:szCs w:val="24"/>
          <w:lang w:val="en-US" w:eastAsia="zh-CN"/>
        </w:rPr>
        <w:t>农林水</w:t>
      </w:r>
      <w:r>
        <w:rPr>
          <w:rFonts w:hint="eastAsia" w:ascii="仿宋_GB2312" w:hAnsi="仿宋_GB2312" w:eastAsia="仿宋_GB2312"/>
          <w:color w:val="auto"/>
          <w:kern w:val="2"/>
          <w:sz w:val="32"/>
          <w:szCs w:val="24"/>
        </w:rPr>
        <w:t>支出类决算数为</w:t>
      </w:r>
      <w:r>
        <w:rPr>
          <w:rFonts w:hint="eastAsia" w:eastAsia="宋体"/>
          <w:color w:val="auto"/>
          <w:kern w:val="2"/>
          <w:sz w:val="32"/>
          <w:szCs w:val="24"/>
          <w:lang w:val="en-US" w:eastAsia="zh-CN"/>
        </w:rPr>
        <w:t>3.12</w:t>
      </w:r>
      <w:r>
        <w:rPr>
          <w:rFonts w:hint="eastAsia" w:ascii="仿宋_GB2312" w:hAnsi="仿宋_GB2312" w:eastAsia="仿宋_GB2312"/>
          <w:color w:val="auto"/>
          <w:kern w:val="2"/>
          <w:sz w:val="32"/>
          <w:szCs w:val="24"/>
        </w:rPr>
        <w:t>万元，与年初预算相比增加</w:t>
      </w:r>
      <w:r>
        <w:rPr>
          <w:rFonts w:hint="eastAsia" w:ascii="仿宋_GB2312" w:hAnsi="仿宋_GB2312" w:eastAsia="仿宋_GB2312"/>
          <w:color w:val="auto"/>
          <w:kern w:val="2"/>
          <w:sz w:val="32"/>
          <w:szCs w:val="24"/>
          <w:lang w:val="en-US" w:eastAsia="zh-CN"/>
        </w:rPr>
        <w:t>1.85</w:t>
      </w:r>
      <w:r>
        <w:rPr>
          <w:rFonts w:hint="eastAsia" w:ascii="仿宋_GB2312" w:hAnsi="仿宋_GB2312" w:eastAsia="仿宋_GB2312"/>
          <w:color w:val="auto"/>
          <w:kern w:val="2"/>
          <w:sz w:val="32"/>
          <w:szCs w:val="24"/>
        </w:rPr>
        <w:t>万元。其中：</w:t>
      </w:r>
    </w:p>
    <w:p>
      <w:pPr>
        <w:spacing w:line="560" w:lineRule="exact"/>
        <w:ind w:firstLine="640"/>
        <w:jc w:val="both"/>
        <w:rPr>
          <w:rFonts w:hint="eastAsia" w:ascii="仿宋_GB2312" w:hAnsi="仿宋_GB2312" w:eastAsia="仿宋_GB2312" w:cs="Times New Roman"/>
          <w:color w:val="auto"/>
          <w:kern w:val="2"/>
          <w:sz w:val="32"/>
          <w:szCs w:val="24"/>
          <w:lang w:val="en-US" w:eastAsia="zh-CN"/>
        </w:rPr>
      </w:pPr>
      <w:r>
        <w:rPr>
          <w:rFonts w:hint="default" w:ascii="Times New Roman" w:hAnsi="Times New Roman" w:eastAsia="Times New Roman" w:cs="Times New Roman"/>
          <w:color w:val="auto"/>
          <w:kern w:val="2"/>
          <w:sz w:val="32"/>
          <w:szCs w:val="24"/>
          <w:lang w:val="en-US" w:eastAsia="zh-CN"/>
        </w:rPr>
        <w:t>1.</w:t>
      </w:r>
      <w:r>
        <w:rPr>
          <w:rFonts w:hint="eastAsia" w:ascii="仿宋_GB2312" w:hAnsi="仿宋_GB2312" w:eastAsia="仿宋_GB2312" w:cs="Times New Roman"/>
          <w:color w:val="auto"/>
          <w:kern w:val="2"/>
          <w:sz w:val="32"/>
          <w:szCs w:val="24"/>
          <w:lang w:val="en-US" w:eastAsia="zh-CN"/>
        </w:rPr>
        <w:t>巩固脱贫衔接乡村振兴（款）其他巩固脱贫衔接乡村振兴（项）。</w:t>
      </w:r>
      <w:r>
        <w:rPr>
          <w:rFonts w:hint="eastAsia" w:ascii="仿宋_GB2312" w:hAnsi="仿宋_GB2312" w:eastAsia="仿宋_GB2312"/>
          <w:color w:val="auto"/>
          <w:kern w:val="2"/>
          <w:sz w:val="32"/>
          <w:szCs w:val="24"/>
        </w:rPr>
        <w:t>年初预算</w:t>
      </w:r>
      <w:r>
        <w:rPr>
          <w:rFonts w:hint="eastAsia"/>
          <w:color w:val="auto"/>
          <w:kern w:val="2"/>
          <w:sz w:val="32"/>
          <w:szCs w:val="24"/>
          <w:lang w:val="en-US" w:eastAsia="zh-CN"/>
        </w:rPr>
        <w:t>1.27</w:t>
      </w:r>
      <w:r>
        <w:rPr>
          <w:rFonts w:hint="eastAsia" w:ascii="仿宋_GB2312" w:hAnsi="仿宋_GB2312" w:eastAsia="仿宋_GB2312"/>
          <w:color w:val="auto"/>
          <w:kern w:val="2"/>
          <w:sz w:val="32"/>
          <w:szCs w:val="24"/>
        </w:rPr>
        <w:t>万元，支出决算</w:t>
      </w:r>
      <w:r>
        <w:rPr>
          <w:rFonts w:hint="eastAsia" w:ascii="仿宋_GB2312" w:hAnsi="仿宋_GB2312" w:eastAsia="仿宋_GB2312"/>
          <w:color w:val="auto"/>
          <w:kern w:val="2"/>
          <w:sz w:val="32"/>
          <w:szCs w:val="24"/>
          <w:lang w:val="en-US" w:eastAsia="zh-CN"/>
        </w:rPr>
        <w:t>3.12</w:t>
      </w:r>
      <w:r>
        <w:rPr>
          <w:rFonts w:hint="eastAsia" w:ascii="仿宋_GB2312" w:hAnsi="仿宋_GB2312" w:eastAsia="仿宋_GB2312"/>
          <w:color w:val="auto"/>
          <w:kern w:val="2"/>
          <w:sz w:val="32"/>
          <w:szCs w:val="24"/>
        </w:rPr>
        <w:t>万元，完成年初预算的</w:t>
      </w:r>
      <w:r>
        <w:rPr>
          <w:rFonts w:hint="eastAsia" w:ascii="仿宋_GB2312" w:hAnsi="仿宋_GB2312" w:eastAsia="仿宋_GB2312"/>
          <w:color w:val="auto"/>
          <w:kern w:val="2"/>
          <w:sz w:val="32"/>
          <w:szCs w:val="24"/>
          <w:lang w:val="en-US" w:eastAsia="zh-CN"/>
        </w:rPr>
        <w:t>245.67</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年初无法准确预测专项经费</w:t>
      </w:r>
      <w:r>
        <w:rPr>
          <w:rFonts w:hint="eastAsia" w:ascii="仿宋_GB2312" w:hAnsi="仿宋_GB2312" w:eastAsia="仿宋_GB2312"/>
          <w:color w:val="auto"/>
          <w:kern w:val="2"/>
          <w:sz w:val="32"/>
          <w:szCs w:val="24"/>
        </w:rPr>
        <w:t>。</w:t>
      </w:r>
    </w:p>
    <w:p>
      <w:pPr>
        <w:tabs>
          <w:tab w:val="left" w:pos="4275"/>
        </w:tabs>
        <w:spacing w:line="560" w:lineRule="exact"/>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lang w:eastAsia="zh-CN"/>
        </w:rPr>
        <w:t>（</w:t>
      </w:r>
      <w:r>
        <w:rPr>
          <w:rFonts w:hint="eastAsia" w:ascii="楷体" w:hAnsi="楷体" w:eastAsia="楷体"/>
          <w:b/>
          <w:color w:val="auto"/>
          <w:kern w:val="2"/>
          <w:sz w:val="32"/>
          <w:szCs w:val="24"/>
          <w:lang w:val="en-US" w:eastAsia="zh-CN"/>
        </w:rPr>
        <w:t>六）</w:t>
      </w:r>
      <w:r>
        <w:rPr>
          <w:rFonts w:hint="eastAsia" w:ascii="楷体" w:hAnsi="楷体" w:eastAsia="楷体"/>
          <w:b/>
          <w:color w:val="auto"/>
          <w:kern w:val="2"/>
          <w:sz w:val="32"/>
          <w:szCs w:val="24"/>
        </w:rPr>
        <w:t>住房保障支出（类）</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住房保障支出类决算数为</w:t>
      </w:r>
      <w:r>
        <w:rPr>
          <w:rFonts w:hint="default" w:ascii="Times New Roman" w:hAnsi="Times New Roman" w:eastAsia="Times New Roman"/>
          <w:color w:val="auto"/>
          <w:kern w:val="2"/>
          <w:sz w:val="32"/>
          <w:szCs w:val="24"/>
        </w:rPr>
        <w:t>2,220.06</w:t>
      </w:r>
      <w:r>
        <w:rPr>
          <w:rFonts w:hint="eastAsia" w:ascii="仿宋_GB2312" w:hAnsi="仿宋_GB2312" w:eastAsia="仿宋_GB2312"/>
          <w:color w:val="auto"/>
          <w:kern w:val="2"/>
          <w:sz w:val="32"/>
          <w:szCs w:val="24"/>
        </w:rPr>
        <w:t>万元，与年初预算相比增加</w:t>
      </w:r>
      <w:r>
        <w:rPr>
          <w:rFonts w:hint="default" w:ascii="Times New Roman" w:hAnsi="Times New Roman" w:eastAsia="Times New Roman"/>
          <w:color w:val="auto"/>
          <w:kern w:val="2"/>
          <w:sz w:val="32"/>
          <w:szCs w:val="24"/>
        </w:rPr>
        <w:t>87.19</w:t>
      </w:r>
      <w:r>
        <w:rPr>
          <w:rFonts w:hint="eastAsia" w:ascii="仿宋_GB2312" w:hAnsi="仿宋_GB2312" w:eastAsia="仿宋_GB2312"/>
          <w:color w:val="auto"/>
          <w:kern w:val="2"/>
          <w:sz w:val="32"/>
          <w:szCs w:val="24"/>
        </w:rPr>
        <w:t>万元。其中：</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1</w:t>
      </w:r>
      <w:r>
        <w:rPr>
          <w:rFonts w:hint="eastAsia" w:ascii="仿宋_GB2312" w:hAnsi="仿宋_GB2312" w:eastAsia="仿宋_GB2312"/>
          <w:color w:val="auto"/>
          <w:kern w:val="2"/>
          <w:sz w:val="32"/>
          <w:szCs w:val="24"/>
        </w:rPr>
        <w:t>．住房改革支出（款）住房公积金（项）。年初预算</w:t>
      </w:r>
      <w:r>
        <w:rPr>
          <w:rFonts w:hint="eastAsia" w:ascii="仿宋_GB2312" w:hAnsi="仿宋_GB2312" w:eastAsia="仿宋_GB2312"/>
          <w:color w:val="auto"/>
          <w:kern w:val="2"/>
          <w:sz w:val="32"/>
          <w:szCs w:val="24"/>
          <w:lang w:val="en-US" w:eastAsia="zh-CN"/>
        </w:rPr>
        <w:t>2132.87</w:t>
      </w:r>
      <w:r>
        <w:rPr>
          <w:rFonts w:hint="eastAsia" w:ascii="仿宋_GB2312" w:hAnsi="仿宋_GB2312" w:eastAsia="仿宋_GB2312"/>
          <w:color w:val="auto"/>
          <w:kern w:val="2"/>
          <w:sz w:val="32"/>
          <w:szCs w:val="24"/>
        </w:rPr>
        <w:t>万元，支出决算</w:t>
      </w:r>
      <w:r>
        <w:rPr>
          <w:rFonts w:hint="eastAsia" w:ascii="仿宋_GB2312" w:hAnsi="仿宋_GB2312" w:eastAsia="仿宋_GB2312"/>
          <w:color w:val="auto"/>
          <w:kern w:val="2"/>
          <w:sz w:val="32"/>
          <w:szCs w:val="24"/>
          <w:lang w:val="en-US" w:eastAsia="zh-CN"/>
        </w:rPr>
        <w:t>2,220.06</w:t>
      </w:r>
      <w:r>
        <w:rPr>
          <w:rFonts w:hint="eastAsia" w:ascii="仿宋_GB2312" w:hAnsi="仿宋_GB2312" w:eastAsia="仿宋_GB2312"/>
          <w:color w:val="auto"/>
          <w:kern w:val="2"/>
          <w:sz w:val="32"/>
          <w:szCs w:val="24"/>
        </w:rPr>
        <w:t>万元，完成年初预算的</w:t>
      </w:r>
      <w:r>
        <w:rPr>
          <w:rFonts w:hint="eastAsia" w:ascii="仿宋_GB2312" w:hAnsi="仿宋_GB2312" w:eastAsia="仿宋_GB2312"/>
          <w:color w:val="auto"/>
          <w:kern w:val="2"/>
          <w:sz w:val="32"/>
          <w:szCs w:val="24"/>
          <w:lang w:val="en-US" w:eastAsia="zh-CN"/>
        </w:rPr>
        <w:t>104.09</w:t>
      </w:r>
      <w:r>
        <w:rPr>
          <w:rFonts w:hint="eastAsia" w:ascii="仿宋_GB2312" w:hAnsi="仿宋_GB2312" w:eastAsia="仿宋_GB2312"/>
          <w:color w:val="auto"/>
          <w:kern w:val="2"/>
          <w:sz w:val="32"/>
          <w:szCs w:val="24"/>
        </w:rPr>
        <w:t>%。决算数与年初预算数的差异原因：</w:t>
      </w:r>
      <w:r>
        <w:rPr>
          <w:rFonts w:hint="eastAsia" w:ascii="仿宋_GB2312" w:hAnsi="仿宋_GB2312" w:eastAsia="仿宋_GB2312"/>
          <w:color w:val="auto"/>
          <w:kern w:val="2"/>
          <w:sz w:val="32"/>
          <w:szCs w:val="24"/>
          <w:lang w:val="en-US" w:eastAsia="zh-CN"/>
        </w:rPr>
        <w:t>因人员自然增减及基数变动等因素年初无法准确预测住房公积金金额</w:t>
      </w:r>
      <w:r>
        <w:rPr>
          <w:rFonts w:hint="eastAsia" w:ascii="仿宋_GB2312" w:hAnsi="仿宋_GB2312" w:eastAsia="仿宋_GB2312"/>
          <w:color w:val="auto"/>
          <w:kern w:val="2"/>
          <w:sz w:val="32"/>
          <w:szCs w:val="24"/>
        </w:rPr>
        <w:t>。</w:t>
      </w: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auto"/>
          <w:kern w:val="2"/>
          <w:sz w:val="32"/>
          <w:szCs w:val="24"/>
        </w:rPr>
        <w:t>六、一般公共预算基本支出决算情况说明</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
        <w:gridCol w:w="1836"/>
        <w:gridCol w:w="702"/>
        <w:gridCol w:w="486"/>
        <w:gridCol w:w="1296"/>
        <w:gridCol w:w="648"/>
        <w:gridCol w:w="486"/>
        <w:gridCol w:w="2268"/>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4" w:type="pct"/>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103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9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7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731"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6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7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646" w:type="pct"/>
            <w:gridSpan w:val="2"/>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07" w:type="pct"/>
            <w:gridSpan w:val="3"/>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r>
              <w:rPr>
                <w:rFonts w:hint="eastAsia" w:ascii="宋体" w:hAnsi="宋体" w:eastAsia="宋体" w:cs="宋体"/>
                <w:color w:val="000000"/>
                <w:sz w:val="20"/>
                <w:szCs w:val="20"/>
                <w:lang w:val="en-US" w:eastAsia="zh-CN" w:bidi="ar"/>
              </w:rPr>
              <w:t>部门：赤峰学院(本级）</w:t>
            </w:r>
          </w:p>
        </w:tc>
        <w:tc>
          <w:tcPr>
            <w:tcW w:w="27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731"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6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7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646" w:type="pct"/>
            <w:gridSpan w:val="2"/>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7" w:type="pct"/>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人员经费</w:t>
            </w:r>
          </w:p>
        </w:tc>
        <w:tc>
          <w:tcPr>
            <w:tcW w:w="3292" w:type="pct"/>
            <w:gridSpan w:val="6"/>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科目编码</w:t>
            </w:r>
          </w:p>
        </w:tc>
        <w:tc>
          <w:tcPr>
            <w:tcW w:w="1036"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396"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决算数</w:t>
            </w:r>
          </w:p>
        </w:tc>
        <w:tc>
          <w:tcPr>
            <w:tcW w:w="274"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科目编码</w:t>
            </w:r>
          </w:p>
        </w:tc>
        <w:tc>
          <w:tcPr>
            <w:tcW w:w="731"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365"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决算数</w:t>
            </w:r>
          </w:p>
        </w:tc>
        <w:tc>
          <w:tcPr>
            <w:tcW w:w="274"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科目编码</w:t>
            </w:r>
          </w:p>
        </w:tc>
        <w:tc>
          <w:tcPr>
            <w:tcW w:w="1280"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365"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03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9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7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731"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6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7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280"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6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工资福利支出</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28,167.74</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商品和服务支出</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2,542.20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债务利息及费用支出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30101</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基本工资</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15,186.04</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30201</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办公费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128.92</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30701</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国内债务付息</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30102</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津贴补贴</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30202</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印刷费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10.92</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30702</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国外债务付息</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30103</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奖金</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30203</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咨询费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30704</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国内债务发行费用</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30106</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伙食补助费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30204</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手续费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资本性支出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30107</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绩效工资</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7,383.33</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30205</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水费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318.72</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31001</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房屋建筑物购建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30108</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机关事业单位基本养老保险缴费</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1,102.45</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30206</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电费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320.00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31002</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办公设备购置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30109</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职业年金缴费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30207</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邮电费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31003</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专用设备购置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30110</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职工基本医疗保险缴费</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379.66</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30208</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取暖费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562.79</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31005</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基础设施建设</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30111</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公务员医疗补助缴费</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399.25</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30209</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物业管理费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355.75</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31006</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大型修缮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30112</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其他社会保障缴费</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30211</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差旅费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100.00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31007</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信息网络及软件购置更新</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30113</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住房公积金</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30212</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因公出国（境）费用</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31008</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物资储备</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30114</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医疗费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30213</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维修（护）费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158.85</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土地补偿</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30199</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其他工资福利支出</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1,456.25</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30214</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租赁费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31010</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安置补助</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对个人和家庭的补助</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971.67</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30215</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会议费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31011</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地上附着物和青苗补偿</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30301</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离休费</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280.60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30216</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培训费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10.00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31012</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拆迁补偿</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30302</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退休费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30217</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公务接待费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0.21</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31013</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公务用车购置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30303</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退职（役）费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30218</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专用材料费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其他交通工具购置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30304</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抚恤金</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30224</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被装购置费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31021</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文物和陈列品购置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30305</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生活补助</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28.26</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30225</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专用燃料费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31022</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无形资产购置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30306</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救济费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30226</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劳务费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347.69</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31099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其他资本性支出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30307</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医疗费补助</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30227</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委托业务费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对企业补助</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30308</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助学金</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662.82</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30228</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工会经费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31204</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费用补贴</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30309</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奖励金</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30229</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福利费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31299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其他对企业补助</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30310</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个人农业生产补贴</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30231</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公务用车运行维护费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20.64</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30311</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代缴社会保险费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30239</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其他交通费用</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18.00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39907</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国家赔偿费用支出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30399</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其他对个人和家庭的补助</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30240</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税金及附加费用</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39908</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对民间非营利组织和群众性自治组织补贴</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036"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30299</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其他商品和服务支出</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172.91</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39909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经常性赠与</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1036"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0"/>
                <w:szCs w:val="20"/>
              </w:rPr>
            </w:pPr>
          </w:p>
        </w:tc>
        <w:tc>
          <w:tcPr>
            <w:tcW w:w="274"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731"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365"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39910</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资本性赠与</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036"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731"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5"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39999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10" w:type="pct"/>
            <w:gridSpan w:val="2"/>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人员经费合计</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29,139.42</w:t>
            </w:r>
          </w:p>
        </w:tc>
        <w:tc>
          <w:tcPr>
            <w:tcW w:w="2926" w:type="pct"/>
            <w:gridSpan w:val="5"/>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公用经费合计</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2,542.20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注：1.本表反映部门本年度一般公共预算财政拨款基本支出明细情况。</w:t>
            </w:r>
          </w:p>
        </w:tc>
      </w:tr>
    </w:tbl>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赤峰学院(本级）单位2022年度一般公共预算财政拨款基本支出决算</w:t>
      </w:r>
      <w:r>
        <w:rPr>
          <w:rFonts w:hint="default" w:ascii="Times New Roman" w:hAnsi="Times New Roman" w:eastAsia="Times New Roman"/>
          <w:color w:val="auto"/>
          <w:kern w:val="2"/>
          <w:sz w:val="32"/>
          <w:szCs w:val="24"/>
        </w:rPr>
        <w:t>31,681.62</w:t>
      </w:r>
      <w:r>
        <w:rPr>
          <w:rFonts w:hint="eastAsia" w:ascii="仿宋_GB2312" w:hAnsi="仿宋_GB2312" w:eastAsia="仿宋_GB2312"/>
          <w:color w:val="auto"/>
          <w:kern w:val="2"/>
          <w:sz w:val="32"/>
          <w:szCs w:val="24"/>
        </w:rPr>
        <w:t>万元，其中：</w:t>
      </w:r>
    </w:p>
    <w:p>
      <w:pPr>
        <w:spacing w:line="560" w:lineRule="exact"/>
        <w:ind w:firstLine="643"/>
        <w:jc w:val="both"/>
        <w:rPr>
          <w:rFonts w:hint="default" w:ascii="Times New Roman" w:hAnsi="Times New Roman" w:eastAsia="Times New Roman"/>
          <w:color w:val="0000FF"/>
          <w:kern w:val="2"/>
          <w:sz w:val="32"/>
          <w:szCs w:val="24"/>
        </w:rPr>
      </w:pPr>
      <w:r>
        <w:rPr>
          <w:rFonts w:hint="eastAsia" w:ascii="仿宋_GB2312" w:hAnsi="仿宋_GB2312" w:eastAsia="仿宋_GB2312"/>
          <w:b/>
          <w:color w:val="auto"/>
          <w:kern w:val="2"/>
          <w:sz w:val="32"/>
          <w:szCs w:val="24"/>
        </w:rPr>
        <w:t>（一）人员经费</w:t>
      </w:r>
      <w:r>
        <w:rPr>
          <w:rFonts w:hint="default" w:ascii="Times New Roman" w:hAnsi="Times New Roman" w:eastAsia="Times New Roman"/>
          <w:b/>
          <w:color w:val="auto"/>
          <w:kern w:val="2"/>
          <w:sz w:val="32"/>
          <w:szCs w:val="24"/>
        </w:rPr>
        <w:t>29,139.42</w:t>
      </w:r>
      <w:r>
        <w:rPr>
          <w:rFonts w:hint="eastAsia" w:ascii="仿宋_GB2312" w:hAnsi="仿宋_GB2312" w:eastAsia="仿宋_GB2312"/>
          <w:b/>
          <w:color w:val="auto"/>
          <w:kern w:val="2"/>
          <w:sz w:val="32"/>
          <w:szCs w:val="24"/>
        </w:rPr>
        <w:t>万元</w:t>
      </w:r>
      <w:r>
        <w:rPr>
          <w:rFonts w:hint="eastAsia" w:ascii="仿宋_GB2312" w:hAnsi="仿宋_GB2312" w:eastAsia="仿宋_GB2312"/>
          <w:color w:val="auto"/>
          <w:kern w:val="2"/>
          <w:sz w:val="32"/>
          <w:szCs w:val="24"/>
        </w:rPr>
        <w:t>。主要包括：基本工资、社会保障缴费、绩效工资、其他工资福利支出、离休费、生活补助、</w:t>
      </w:r>
      <w:r>
        <w:rPr>
          <w:rFonts w:hint="eastAsia" w:ascii="仿宋_GB2312" w:hAnsi="仿宋_GB2312" w:eastAsia="仿宋_GB2312"/>
          <w:color w:val="auto"/>
          <w:kern w:val="2"/>
          <w:sz w:val="32"/>
          <w:szCs w:val="24"/>
          <w:lang w:val="en-US" w:eastAsia="zh-CN"/>
        </w:rPr>
        <w:t>助学</w:t>
      </w:r>
      <w:r>
        <w:rPr>
          <w:rFonts w:hint="eastAsia" w:ascii="仿宋_GB2312" w:hAnsi="仿宋_GB2312" w:eastAsia="仿宋_GB2312"/>
          <w:color w:val="auto"/>
          <w:kern w:val="2"/>
          <w:sz w:val="32"/>
          <w:szCs w:val="24"/>
        </w:rPr>
        <w:t>金、住房公积金等。</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（二）公用经费</w:t>
      </w:r>
      <w:r>
        <w:rPr>
          <w:rFonts w:hint="default" w:ascii="Times New Roman" w:hAnsi="Times New Roman" w:eastAsia="Times New Roman"/>
          <w:b/>
          <w:color w:val="auto"/>
          <w:kern w:val="2"/>
          <w:sz w:val="32"/>
          <w:szCs w:val="24"/>
        </w:rPr>
        <w:t>2,542.2</w:t>
      </w:r>
      <w:r>
        <w:rPr>
          <w:rFonts w:hint="eastAsia" w:ascii="仿宋_GB2312" w:hAnsi="仿宋_GB2312" w:eastAsia="仿宋_GB2312"/>
          <w:b/>
          <w:color w:val="auto"/>
          <w:kern w:val="2"/>
          <w:sz w:val="32"/>
          <w:szCs w:val="24"/>
        </w:rPr>
        <w:t>万元</w:t>
      </w:r>
      <w:r>
        <w:rPr>
          <w:rFonts w:hint="eastAsia" w:ascii="仿宋_GB2312" w:hAnsi="仿宋_GB2312" w:eastAsia="仿宋_GB2312"/>
          <w:color w:val="auto"/>
          <w:kern w:val="2"/>
          <w:sz w:val="32"/>
          <w:szCs w:val="24"/>
        </w:rPr>
        <w:t>。主要包括：办公费、印刷费、水费、电费、邮电费、取暖费、物业管理费、差旅费、维修（护）费、会议费、培训费、公务接待费、劳务费、公务用车运行维护费、其他交通费用、其他商品和服务支出等。</w:t>
      </w:r>
    </w:p>
    <w:p>
      <w:pPr>
        <w:spacing w:line="600" w:lineRule="exact"/>
        <w:ind w:firstLine="643"/>
        <w:jc w:val="both"/>
        <w:rPr>
          <w:rFonts w:hint="default" w:ascii="Times New Roman" w:hAnsi="Times New Roman" w:eastAsia="Times New Roman"/>
          <w:b/>
          <w:color w:val="FF0000"/>
          <w:kern w:val="2"/>
          <w:sz w:val="32"/>
          <w:szCs w:val="24"/>
        </w:rPr>
      </w:pPr>
      <w:r>
        <w:rPr>
          <w:rFonts w:hint="eastAsia" w:ascii="黑体" w:hAnsi="黑体" w:eastAsia="黑体"/>
          <w:b/>
          <w:color w:val="000000"/>
          <w:kern w:val="2"/>
          <w:sz w:val="32"/>
          <w:szCs w:val="24"/>
        </w:rPr>
        <w:t>七、一般公共预算项目支出决算情况说明</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8"/>
        <w:gridCol w:w="1687"/>
        <w:gridCol w:w="608"/>
        <w:gridCol w:w="608"/>
        <w:gridCol w:w="1393"/>
        <w:gridCol w:w="608"/>
        <w:gridCol w:w="608"/>
        <w:gridCol w:w="2079"/>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9"/>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bidi="ar"/>
              </w:rPr>
              <w:t>一般公共预算财政拨款项目支出决算明细表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3" w:type="pct"/>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95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4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4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78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4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4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544" w:type="pct"/>
            <w:gridSpan w:val="2"/>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39" w:type="pct"/>
            <w:gridSpan w:val="3"/>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r>
              <w:rPr>
                <w:rFonts w:hint="eastAsia" w:ascii="宋体" w:hAnsi="宋体" w:eastAsia="宋体" w:cs="宋体"/>
                <w:color w:val="000000"/>
                <w:sz w:val="20"/>
                <w:szCs w:val="20"/>
                <w:lang w:val="en-US" w:eastAsia="zh-CN" w:bidi="ar"/>
              </w:rPr>
              <w:t>编制单位：赤峰学院(本级）</w:t>
            </w:r>
          </w:p>
        </w:tc>
        <w:tc>
          <w:tcPr>
            <w:tcW w:w="34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786" w:type="pct"/>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2023年7月</w:t>
            </w:r>
          </w:p>
        </w:tc>
        <w:tc>
          <w:tcPr>
            <w:tcW w:w="34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4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544" w:type="pct"/>
            <w:gridSpan w:val="2"/>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科目代码</w:t>
            </w:r>
          </w:p>
        </w:tc>
        <w:tc>
          <w:tcPr>
            <w:tcW w:w="952" w:type="pc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343" w:type="pc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决算数</w:t>
            </w:r>
          </w:p>
        </w:tc>
        <w:tc>
          <w:tcPr>
            <w:tcW w:w="343" w:type="pc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科目代码</w:t>
            </w:r>
          </w:p>
        </w:tc>
        <w:tc>
          <w:tcPr>
            <w:tcW w:w="786" w:type="pc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343" w:type="pc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决算数</w:t>
            </w:r>
          </w:p>
        </w:tc>
        <w:tc>
          <w:tcPr>
            <w:tcW w:w="343" w:type="pc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科目代码</w:t>
            </w:r>
          </w:p>
        </w:tc>
        <w:tc>
          <w:tcPr>
            <w:tcW w:w="1173" w:type="pc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370" w:type="pc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工资福利支出</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416.74</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30228</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工会经费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40.33</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资本性支出</w:t>
            </w:r>
          </w:p>
        </w:tc>
        <w:tc>
          <w:tcPr>
            <w:tcW w:w="37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7,787.34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30101</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基本工资</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30229</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福利费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187.58</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31001</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房屋建筑物购建</w:t>
            </w:r>
          </w:p>
        </w:tc>
        <w:tc>
          <w:tcPr>
            <w:tcW w:w="37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4,111.57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30102</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津贴补贴</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30231</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公务用车运行维护费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31002</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办公设备购置</w:t>
            </w:r>
          </w:p>
        </w:tc>
        <w:tc>
          <w:tcPr>
            <w:tcW w:w="37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1,998.06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30103</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奖金</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30239</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其他交通费用</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28.84</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31003</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专用设备购置</w:t>
            </w:r>
          </w:p>
        </w:tc>
        <w:tc>
          <w:tcPr>
            <w:tcW w:w="37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30106</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伙食补助费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30240</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税金及附加费用</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31005</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基础设施建设</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30107</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绩效工资</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30299</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其他商品和服务支出</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441.90</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31006</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大型修缮</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30108</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机关事业单位基本养老保险缴费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对个人和家庭的补助</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3,312.70</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31007</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信息网络及软件购置更新</w:t>
            </w:r>
          </w:p>
        </w:tc>
        <w:tc>
          <w:tcPr>
            <w:tcW w:w="37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30109</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职业年金缴费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30301</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离休费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31008</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物资储备</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30110</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职工基本医疗保险缴费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30302</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退休费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31009</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土地补偿</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30111</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公务员医疗补助缴费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30303</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退职（役）费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31010</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安置补助</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30112</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其他社会保障缴费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30304</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抚恤金</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216.68</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31011</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地上附着物和青苗补偿</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30113</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住房公积金</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30305</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生活补助</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31012</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拆迁补偿</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30114</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医疗费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30306</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救济费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31013</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公务用车购置</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30199</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其他工资福利支出</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416.74</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30307</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医疗费补助</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31019</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其他交通工具购置</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商品和服务支出</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5,504.74</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30308</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助学金</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2,754.36</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31021</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文物和陈列品购置</w:t>
            </w:r>
          </w:p>
        </w:tc>
        <w:tc>
          <w:tcPr>
            <w:tcW w:w="37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30201</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办公费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248.84</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30309</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奖励金</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31022</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无形资产购置</w:t>
            </w:r>
          </w:p>
        </w:tc>
        <w:tc>
          <w:tcPr>
            <w:tcW w:w="37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30202</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印刷费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25.58</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30310</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个人农业生产补贴</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31099</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其他资本性支出</w:t>
            </w:r>
          </w:p>
        </w:tc>
        <w:tc>
          <w:tcPr>
            <w:tcW w:w="37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30203</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咨询费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244.63</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30311</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代缴社会保险费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311</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对企业补助（基本建设）</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30204</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手续费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0.17</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30399</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其他对个人和家庭的补助</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341.67</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31101</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资本金注入</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30205</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水费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26.12</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债务利息及费用支出</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2,172.71</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31199</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其他对企业补助</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30206</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电费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96.45</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30701</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国内债务付息</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2,172.71</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对企业补助</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30207</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邮电费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155.01</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30702</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国外债务付息</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31201</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资本金注入</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30208</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取暖费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417.55</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30703</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国内债务发行费用</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31203</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政府投资基金股权投资</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30209</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物业管理费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180.12</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30704</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国外债务发行费用</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31204</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费用补贴</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30211</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差旅费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157.32</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资本性支出（基本建设）</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5,608.50</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31205</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利息补贴</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30212</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因公出国（境）费用</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30901</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房屋建筑物购建</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5,608.50</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31299</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其他对企业补助</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30213</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维修（护）费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639.81</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30902</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办公设备购置</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313</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对社会保障基金补助</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30214</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租赁费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19.59</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30903</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专用设备购置</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31302</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对社会保险基金补助</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30215</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会议费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30.46</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30905</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基础设施建设</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31303</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补充全国社会保障基金</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30216</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培训费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191.37</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30906</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大型修缮</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31304</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对机关事业单位职业年金的补助</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30217</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公务接待费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30907</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信息网络及软件购置更新</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其他支出</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30218</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专用材料费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959.21</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30908</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物资储备</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39907</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国家赔偿费用支出</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30224</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被装购置费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30913</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公务用车购置</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39908</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对民间非营利组织和群众性自治组织补贴</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30225</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专用燃料费</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30919</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其他交通工具购置</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39909</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经常性赠与</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30226</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劳务费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590.82</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30921</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文物和陈列品购置</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39910</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资本性赠与</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30227</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委托业务费</w:t>
            </w:r>
          </w:p>
        </w:tc>
        <w:tc>
          <w:tcPr>
            <w:tcW w:w="343"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823.05</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30922</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无形资产购置</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39999</w:t>
            </w:r>
          </w:p>
        </w:tc>
        <w:tc>
          <w:tcPr>
            <w:tcW w:w="117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其他支出</w:t>
            </w:r>
          </w:p>
        </w:tc>
        <w:tc>
          <w:tcPr>
            <w:tcW w:w="370"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w:t>
            </w:r>
          </w:p>
        </w:tc>
        <w:tc>
          <w:tcPr>
            <w:tcW w:w="952"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w:t>
            </w:r>
          </w:p>
        </w:tc>
        <w:tc>
          <w:tcPr>
            <w:tcW w:w="343"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30999</w:t>
            </w:r>
          </w:p>
        </w:tc>
        <w:tc>
          <w:tcPr>
            <w:tcW w:w="78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其他基本建设支出</w:t>
            </w:r>
          </w:p>
        </w:tc>
        <w:tc>
          <w:tcPr>
            <w:tcW w:w="34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517" w:type="pct"/>
            <w:gridSpan w:val="2"/>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    计</w:t>
            </w:r>
          </w:p>
        </w:tc>
        <w:tc>
          <w:tcPr>
            <w:tcW w:w="370"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24,802.73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注：1.本表反映部门本年度一般公共预算财政拨款项目支出明细情况。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r>
    </w:tbl>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赤峰学院(本级）单位2022年度一般公共预算财政拨款项目支出决算</w:t>
      </w:r>
      <w:r>
        <w:rPr>
          <w:rFonts w:hint="default" w:ascii="Times New Roman" w:hAnsi="Times New Roman" w:eastAsia="Times New Roman"/>
          <w:color w:val="auto"/>
          <w:kern w:val="2"/>
          <w:sz w:val="32"/>
          <w:szCs w:val="24"/>
        </w:rPr>
        <w:t>24,802.73</w:t>
      </w:r>
      <w:r>
        <w:rPr>
          <w:rFonts w:hint="eastAsia" w:ascii="仿宋_GB2312" w:hAnsi="仿宋_GB2312" w:eastAsia="仿宋_GB2312"/>
          <w:color w:val="auto"/>
          <w:kern w:val="2"/>
          <w:sz w:val="32"/>
          <w:szCs w:val="24"/>
        </w:rPr>
        <w:t>万元，其中：</w:t>
      </w:r>
    </w:p>
    <w:p>
      <w:pPr>
        <w:spacing w:line="560" w:lineRule="exact"/>
        <w:ind w:firstLine="643"/>
        <w:jc w:val="both"/>
        <w:rPr>
          <w:rFonts w:hint="default" w:ascii="Times New Roman" w:hAnsi="Times New Roman" w:eastAsia="Times New Roman"/>
          <w:color w:val="000000"/>
          <w:kern w:val="2"/>
          <w:sz w:val="32"/>
          <w:szCs w:val="24"/>
        </w:rPr>
      </w:pPr>
      <w:r>
        <w:rPr>
          <w:rFonts w:hint="eastAsia" w:ascii="仿宋_GB2312" w:hAnsi="仿宋_GB2312" w:eastAsia="仿宋_GB2312"/>
          <w:b/>
          <w:color w:val="000000"/>
          <w:kern w:val="2"/>
          <w:sz w:val="32"/>
          <w:szCs w:val="24"/>
        </w:rPr>
        <w:t>（一）工资福利支出</w:t>
      </w:r>
      <w:r>
        <w:rPr>
          <w:rFonts w:hint="default" w:ascii="Times New Roman" w:hAnsi="Times New Roman" w:eastAsia="Times New Roman"/>
          <w:b/>
          <w:color w:val="000000"/>
          <w:kern w:val="2"/>
          <w:sz w:val="32"/>
          <w:szCs w:val="24"/>
        </w:rPr>
        <w:t>416.74</w:t>
      </w:r>
      <w:r>
        <w:rPr>
          <w:rFonts w:hint="eastAsia" w:ascii="仿宋_GB2312" w:hAnsi="仿宋_GB2312" w:eastAsia="仿宋_GB2312"/>
          <w:b/>
          <w:color w:val="000000"/>
          <w:kern w:val="2"/>
          <w:sz w:val="32"/>
          <w:szCs w:val="24"/>
        </w:rPr>
        <w:t>万元</w:t>
      </w:r>
      <w:r>
        <w:rPr>
          <w:rFonts w:hint="eastAsia" w:ascii="仿宋_GB2312" w:hAnsi="仿宋_GB2312" w:eastAsia="仿宋_GB2312"/>
          <w:color w:val="000000"/>
          <w:kern w:val="2"/>
          <w:sz w:val="32"/>
          <w:szCs w:val="24"/>
        </w:rPr>
        <w:t>。主要包括：其他工资福利支出</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lang w:val="en-US" w:eastAsia="zh-CN"/>
        </w:rPr>
        <w:t>主要为自收自支人员工资</w:t>
      </w:r>
      <w:r>
        <w:rPr>
          <w:rFonts w:hint="eastAsia" w:ascii="仿宋_GB2312" w:hAnsi="仿宋_GB2312" w:eastAsia="仿宋_GB2312"/>
          <w:color w:val="000000"/>
          <w:kern w:val="2"/>
          <w:sz w:val="32"/>
          <w:szCs w:val="24"/>
        </w:rPr>
        <w:t>。</w:t>
      </w:r>
    </w:p>
    <w:p>
      <w:pPr>
        <w:spacing w:line="560" w:lineRule="exact"/>
        <w:ind w:firstLine="643"/>
        <w:jc w:val="both"/>
        <w:rPr>
          <w:rFonts w:hint="default" w:ascii="Times New Roman" w:hAnsi="Times New Roman" w:eastAsia="Times New Roman"/>
          <w:color w:val="000000"/>
          <w:kern w:val="2"/>
          <w:sz w:val="32"/>
          <w:szCs w:val="24"/>
        </w:rPr>
      </w:pPr>
      <w:r>
        <w:rPr>
          <w:rFonts w:hint="eastAsia" w:ascii="仿宋_GB2312" w:hAnsi="仿宋_GB2312" w:eastAsia="仿宋_GB2312"/>
          <w:b/>
          <w:color w:val="000000"/>
          <w:kern w:val="2"/>
          <w:sz w:val="32"/>
          <w:szCs w:val="24"/>
        </w:rPr>
        <w:t>（二）商品和服务支出</w:t>
      </w:r>
      <w:r>
        <w:rPr>
          <w:rFonts w:hint="default" w:ascii="Times New Roman" w:hAnsi="Times New Roman" w:eastAsia="Times New Roman"/>
          <w:b/>
          <w:color w:val="000000"/>
          <w:kern w:val="2"/>
          <w:sz w:val="32"/>
          <w:szCs w:val="24"/>
        </w:rPr>
        <w:t>5,504.74</w:t>
      </w:r>
      <w:r>
        <w:rPr>
          <w:rFonts w:hint="eastAsia" w:ascii="仿宋_GB2312" w:hAnsi="仿宋_GB2312" w:eastAsia="仿宋_GB2312"/>
          <w:b/>
          <w:color w:val="000000"/>
          <w:kern w:val="2"/>
          <w:sz w:val="32"/>
          <w:szCs w:val="24"/>
        </w:rPr>
        <w:t>万元</w:t>
      </w:r>
      <w:r>
        <w:rPr>
          <w:rFonts w:hint="eastAsia" w:ascii="仿宋_GB2312" w:hAnsi="仿宋_GB2312" w:eastAsia="仿宋_GB2312"/>
          <w:color w:val="000000"/>
          <w:kern w:val="2"/>
          <w:sz w:val="32"/>
          <w:szCs w:val="24"/>
        </w:rPr>
        <w:t>。主要包括：办公费、印刷费、咨询费、手续费、水费、电费、邮电费、取暖费、物业管理费、差旅费、维修（护）费、租赁费、会议费、培训费、专用材料费、劳务费、委托业务费工会经费、福利费、其他交通费用、其他商品和服务支出等。</w:t>
      </w:r>
    </w:p>
    <w:p>
      <w:pPr>
        <w:spacing w:line="560" w:lineRule="exact"/>
        <w:ind w:firstLine="64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s="Times New Roman"/>
          <w:b/>
          <w:color w:val="000000"/>
          <w:kern w:val="2"/>
          <w:sz w:val="32"/>
          <w:szCs w:val="24"/>
          <w:lang w:eastAsia="zh-CN"/>
        </w:rPr>
        <w:t>（</w:t>
      </w:r>
      <w:r>
        <w:rPr>
          <w:rFonts w:hint="eastAsia" w:ascii="仿宋_GB2312" w:hAnsi="仿宋_GB2312" w:eastAsia="仿宋_GB2312" w:cs="Times New Roman"/>
          <w:b/>
          <w:color w:val="000000"/>
          <w:kern w:val="2"/>
          <w:sz w:val="32"/>
          <w:szCs w:val="24"/>
          <w:lang w:val="en-US" w:eastAsia="zh-CN"/>
        </w:rPr>
        <w:t>三）对个人和家庭的补助支出3,312.7万元</w:t>
      </w:r>
      <w:r>
        <w:rPr>
          <w:rFonts w:hint="eastAsia" w:ascii="仿宋_GB2312" w:hAnsi="仿宋_GB2312" w:eastAsia="仿宋_GB2312"/>
          <w:color w:val="000000"/>
          <w:kern w:val="2"/>
          <w:sz w:val="32"/>
          <w:szCs w:val="24"/>
          <w:lang w:val="en-US" w:eastAsia="zh-CN"/>
        </w:rPr>
        <w:t>。主要包括抚恤金、助学金、其他对个人家庭的补助等。</w:t>
      </w:r>
    </w:p>
    <w:p>
      <w:pPr>
        <w:spacing w:line="560" w:lineRule="exact"/>
        <w:ind w:firstLine="64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s="Times New Roman"/>
          <w:b/>
          <w:color w:val="000000"/>
          <w:kern w:val="2"/>
          <w:sz w:val="32"/>
          <w:szCs w:val="24"/>
          <w:lang w:val="en-US" w:eastAsia="zh-CN"/>
        </w:rPr>
        <w:t>四）债务及利息支出2,172.71万元</w:t>
      </w:r>
      <w:r>
        <w:rPr>
          <w:rFonts w:hint="eastAsia" w:ascii="仿宋_GB2312" w:hAnsi="仿宋_GB2312" w:eastAsia="仿宋_GB2312"/>
          <w:color w:val="000000"/>
          <w:kern w:val="2"/>
          <w:sz w:val="32"/>
          <w:szCs w:val="24"/>
          <w:lang w:val="en-US" w:eastAsia="zh-CN"/>
        </w:rPr>
        <w:t>。该债务为国内债务付息。</w:t>
      </w:r>
    </w:p>
    <w:p>
      <w:pPr>
        <w:spacing w:line="560" w:lineRule="exact"/>
        <w:ind w:firstLine="64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（五）资本性支出（基本建设）5,608.5万元</w:t>
      </w:r>
      <w:r>
        <w:rPr>
          <w:rFonts w:hint="eastAsia" w:ascii="仿宋_GB2312" w:hAnsi="仿宋_GB2312" w:eastAsia="仿宋_GB2312"/>
          <w:color w:val="000000"/>
          <w:kern w:val="2"/>
          <w:sz w:val="32"/>
          <w:szCs w:val="24"/>
          <w:lang w:val="en-US" w:eastAsia="zh-CN"/>
        </w:rPr>
        <w:t>。主要包括房屋建筑物购置。</w:t>
      </w:r>
    </w:p>
    <w:p>
      <w:pPr>
        <w:spacing w:line="560" w:lineRule="exact"/>
        <w:ind w:firstLine="64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（六）资本性支出7787.34万元</w:t>
      </w:r>
      <w:r>
        <w:rPr>
          <w:rFonts w:hint="eastAsia" w:ascii="仿宋_GB2312" w:hAnsi="仿宋_GB2312" w:eastAsia="仿宋_GB2312"/>
          <w:color w:val="000000"/>
          <w:kern w:val="2"/>
          <w:sz w:val="32"/>
          <w:szCs w:val="24"/>
          <w:lang w:val="en-US" w:eastAsia="zh-CN"/>
        </w:rPr>
        <w:t>。主要包括房屋建筑物购置、办公设备购置、专用设备购置、信息网络及软件购置更新、文物和陈列、无形资产、其他资本性支出等。</w:t>
      </w:r>
    </w:p>
    <w:p>
      <w:pPr>
        <w:spacing w:line="560" w:lineRule="exact"/>
        <w:jc w:val="both"/>
        <w:rPr>
          <w:rFonts w:hint="default" w:ascii="Times New Roman" w:hAnsi="Times New Roman" w:eastAsia="Times New Roman"/>
          <w:color w:val="FF0000"/>
          <w:kern w:val="2"/>
          <w:sz w:val="32"/>
          <w:szCs w:val="24"/>
        </w:rPr>
      </w:pP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000000"/>
          <w:kern w:val="2"/>
          <w:sz w:val="32"/>
          <w:szCs w:val="24"/>
        </w:rPr>
        <w:t>八、</w:t>
      </w:r>
      <w:r>
        <w:rPr>
          <w:rFonts w:hint="eastAsia" w:ascii="黑体" w:hAnsi="黑体" w:eastAsia="黑体"/>
          <w:b/>
          <w:color w:val="auto"/>
          <w:kern w:val="2"/>
          <w:sz w:val="32"/>
          <w:szCs w:val="24"/>
        </w:rPr>
        <w:t>财政拨款“三公”经费支出决算情况说明</w:t>
      </w:r>
    </w:p>
    <w:tbl>
      <w:tblPr>
        <w:tblStyle w:val="5"/>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9"/>
        <w:gridCol w:w="639"/>
        <w:gridCol w:w="1272"/>
        <w:gridCol w:w="127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220" w:type="dxa"/>
            <w:gridSpan w:val="5"/>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l2br w:val="nil"/>
              <w:tr2bl w:val="nil"/>
            </w:tcBorders>
            <w:noWrap/>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部门：赤峰学院(本级）</w:t>
            </w: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w:t>
            </w:r>
          </w:p>
        </w:tc>
        <w:tc>
          <w:tcPr>
            <w:tcW w:w="0" w:type="auto"/>
            <w:vMerge w:val="restar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行次</w:t>
            </w:r>
          </w:p>
        </w:tc>
        <w:tc>
          <w:tcPr>
            <w:tcW w:w="0" w:type="auto"/>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年初预算数</w:t>
            </w:r>
          </w:p>
        </w:tc>
        <w:tc>
          <w:tcPr>
            <w:tcW w:w="0" w:type="auto"/>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全年预算数</w:t>
            </w:r>
          </w:p>
        </w:tc>
        <w:tc>
          <w:tcPr>
            <w:tcW w:w="0" w:type="auto"/>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支出统计数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  次</w:t>
            </w:r>
          </w:p>
        </w:tc>
        <w:tc>
          <w:tcPr>
            <w:tcW w:w="0" w:type="auto"/>
            <w:vMerge w:val="continue"/>
            <w:tcBorders>
              <w:top w:val="single" w:color="000000" w:sz="4" w:space="0"/>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一、“三公”经费支出</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（一）支出合计</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51.00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51.00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1．因公出国（境）费</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2．公务用车购置及运行维护费</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（1）公务用车购置费</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（2）公务用车运行维护费</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3．公务接待费</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（1）国内接待费</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其中：外事接待费</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（2）国（境）外接待费</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（二）相关统计数</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1．因公出国（境）团组数（个）</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2．因公出国（境）人次数（人）</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3．公务用车购置数（辆）</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4．公务用车保有量（辆）</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5．国内公务接待批次（个）</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16</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其中：外事接待批次（个）</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6．国内公务接待人次（人）</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其中：外事接待人次（人）</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7．国（境）外公务接待批次（个）</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8．国（境）外公务接待人次（人）</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bl>
    <w:p>
      <w:pPr>
        <w:keepNext/>
        <w:keepLines/>
        <w:spacing w:line="560" w:lineRule="exact"/>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rPr>
        <w:t>（一）财政拨款“三公”经费支出总体情况说明。</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w:t>
      </w:r>
      <w:r>
        <w:rPr>
          <w:rFonts w:hint="default" w:ascii="Times New Roman" w:hAnsi="Times New Roman" w:eastAsia="Times New Roman"/>
          <w:color w:val="auto"/>
          <w:kern w:val="2"/>
          <w:sz w:val="32"/>
          <w:szCs w:val="24"/>
        </w:rPr>
        <w:t xml:space="preserve"> </w:t>
      </w:r>
      <w:r>
        <w:rPr>
          <w:rFonts w:hint="eastAsia" w:ascii="仿宋_GB2312" w:hAnsi="仿宋_GB2312" w:eastAsia="仿宋_GB2312"/>
          <w:color w:val="auto"/>
          <w:kern w:val="2"/>
          <w:sz w:val="32"/>
          <w:szCs w:val="24"/>
        </w:rPr>
        <w:t>2022年度财政拨款“三公”经费预算</w:t>
      </w:r>
      <w:r>
        <w:rPr>
          <w:rFonts w:hint="default" w:ascii="Times New Roman" w:hAnsi="Times New Roman" w:eastAsia="Times New Roman"/>
          <w:color w:val="auto"/>
          <w:kern w:val="2"/>
          <w:sz w:val="32"/>
          <w:szCs w:val="24"/>
        </w:rPr>
        <w:t>51</w:t>
      </w:r>
      <w:r>
        <w:rPr>
          <w:rFonts w:hint="eastAsia" w:ascii="仿宋_GB2312" w:hAnsi="仿宋_GB2312" w:eastAsia="仿宋_GB2312"/>
          <w:color w:val="auto"/>
          <w:kern w:val="2"/>
          <w:sz w:val="32"/>
          <w:szCs w:val="24"/>
        </w:rPr>
        <w:t>万元，支出决算</w:t>
      </w:r>
      <w:r>
        <w:rPr>
          <w:rFonts w:hint="default" w:ascii="Times New Roman" w:hAnsi="Times New Roman" w:eastAsia="Times New Roman"/>
          <w:color w:val="auto"/>
          <w:kern w:val="2"/>
          <w:sz w:val="32"/>
          <w:szCs w:val="24"/>
        </w:rPr>
        <w:t>20.85</w:t>
      </w:r>
      <w:r>
        <w:rPr>
          <w:rFonts w:hint="eastAsia" w:ascii="仿宋_GB2312" w:hAnsi="仿宋_GB2312" w:eastAsia="仿宋_GB2312"/>
          <w:color w:val="auto"/>
          <w:kern w:val="2"/>
          <w:sz w:val="32"/>
          <w:szCs w:val="24"/>
        </w:rPr>
        <w:t>万元，完成预算的</w:t>
      </w:r>
      <w:r>
        <w:rPr>
          <w:rFonts w:hint="default" w:ascii="Times New Roman" w:hAnsi="Times New Roman" w:eastAsia="Times New Roman"/>
          <w:color w:val="auto"/>
          <w:kern w:val="2"/>
          <w:sz w:val="32"/>
          <w:szCs w:val="24"/>
        </w:rPr>
        <w:t>40.89</w:t>
      </w:r>
      <w:r>
        <w:rPr>
          <w:rFonts w:hint="eastAsia" w:ascii="仿宋_GB2312" w:hAnsi="仿宋_GB2312" w:eastAsia="仿宋_GB2312"/>
          <w:color w:val="auto"/>
          <w:kern w:val="2"/>
          <w:sz w:val="32"/>
          <w:szCs w:val="24"/>
        </w:rPr>
        <w:t>%。其中：因公出国（境）费预算</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万元，支出决算</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万元，完成预算的</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%；公务用车购置及运行维护费预算</w:t>
      </w:r>
      <w:r>
        <w:rPr>
          <w:rFonts w:hint="default" w:ascii="Times New Roman" w:hAnsi="Times New Roman" w:eastAsia="Times New Roman"/>
          <w:color w:val="auto"/>
          <w:kern w:val="2"/>
          <w:sz w:val="32"/>
          <w:szCs w:val="24"/>
        </w:rPr>
        <w:t>30</w:t>
      </w:r>
      <w:r>
        <w:rPr>
          <w:rFonts w:hint="eastAsia" w:ascii="仿宋_GB2312" w:hAnsi="仿宋_GB2312" w:eastAsia="仿宋_GB2312"/>
          <w:color w:val="auto"/>
          <w:kern w:val="2"/>
          <w:sz w:val="32"/>
          <w:szCs w:val="24"/>
        </w:rPr>
        <w:t>万元，支出决算</w:t>
      </w:r>
      <w:r>
        <w:rPr>
          <w:rFonts w:hint="default" w:ascii="Times New Roman" w:hAnsi="Times New Roman" w:eastAsia="Times New Roman"/>
          <w:color w:val="auto"/>
          <w:kern w:val="2"/>
          <w:sz w:val="32"/>
          <w:szCs w:val="24"/>
        </w:rPr>
        <w:t>20.64</w:t>
      </w:r>
      <w:r>
        <w:rPr>
          <w:rFonts w:hint="eastAsia" w:ascii="仿宋_GB2312" w:hAnsi="仿宋_GB2312" w:eastAsia="仿宋_GB2312"/>
          <w:color w:val="auto"/>
          <w:kern w:val="2"/>
          <w:sz w:val="32"/>
          <w:szCs w:val="24"/>
        </w:rPr>
        <w:t>万元，完成预算的</w:t>
      </w:r>
      <w:r>
        <w:rPr>
          <w:rFonts w:hint="default" w:ascii="Times New Roman" w:hAnsi="Times New Roman" w:eastAsia="Times New Roman"/>
          <w:color w:val="auto"/>
          <w:kern w:val="2"/>
          <w:sz w:val="32"/>
          <w:szCs w:val="24"/>
        </w:rPr>
        <w:t>68.8</w:t>
      </w:r>
      <w:r>
        <w:rPr>
          <w:rFonts w:hint="eastAsia" w:ascii="仿宋_GB2312" w:hAnsi="仿宋_GB2312" w:eastAsia="仿宋_GB2312"/>
          <w:color w:val="auto"/>
          <w:kern w:val="2"/>
          <w:sz w:val="32"/>
          <w:szCs w:val="24"/>
        </w:rPr>
        <w:t>%；公务接待费预算</w:t>
      </w:r>
      <w:r>
        <w:rPr>
          <w:rFonts w:hint="default" w:ascii="Times New Roman" w:hAnsi="Times New Roman" w:eastAsia="Times New Roman"/>
          <w:color w:val="auto"/>
          <w:kern w:val="2"/>
          <w:sz w:val="32"/>
          <w:szCs w:val="24"/>
        </w:rPr>
        <w:t>21</w:t>
      </w:r>
      <w:r>
        <w:rPr>
          <w:rFonts w:hint="eastAsia" w:ascii="仿宋_GB2312" w:hAnsi="仿宋_GB2312" w:eastAsia="仿宋_GB2312"/>
          <w:color w:val="auto"/>
          <w:kern w:val="2"/>
          <w:sz w:val="32"/>
          <w:szCs w:val="24"/>
        </w:rPr>
        <w:t>万元，支出决算</w:t>
      </w:r>
      <w:r>
        <w:rPr>
          <w:rFonts w:hint="default" w:ascii="Times New Roman" w:hAnsi="Times New Roman" w:eastAsia="Times New Roman"/>
          <w:color w:val="auto"/>
          <w:kern w:val="2"/>
          <w:sz w:val="32"/>
          <w:szCs w:val="24"/>
        </w:rPr>
        <w:t>0.21</w:t>
      </w:r>
      <w:r>
        <w:rPr>
          <w:rFonts w:hint="eastAsia" w:ascii="仿宋_GB2312" w:hAnsi="仿宋_GB2312" w:eastAsia="仿宋_GB2312"/>
          <w:color w:val="auto"/>
          <w:kern w:val="2"/>
          <w:sz w:val="32"/>
          <w:szCs w:val="24"/>
        </w:rPr>
        <w:t>万元，完成预算的</w:t>
      </w:r>
      <w:r>
        <w:rPr>
          <w:rFonts w:hint="default" w:ascii="Times New Roman" w:hAnsi="Times New Roman" w:eastAsia="Times New Roman"/>
          <w:color w:val="auto"/>
          <w:kern w:val="2"/>
          <w:sz w:val="32"/>
          <w:szCs w:val="24"/>
        </w:rPr>
        <w:t>1.01</w:t>
      </w:r>
      <w:r>
        <w:rPr>
          <w:rFonts w:hint="eastAsia" w:ascii="仿宋_GB2312" w:hAnsi="仿宋_GB2312" w:eastAsia="仿宋_GB2312"/>
          <w:color w:val="auto"/>
          <w:kern w:val="2"/>
          <w:sz w:val="32"/>
          <w:szCs w:val="24"/>
        </w:rPr>
        <w:t>%。2022年度财政拨款“三公”经费支出决算与预算差异原因</w:t>
      </w:r>
      <w:r>
        <w:rPr>
          <w:rFonts w:hint="eastAsia" w:ascii="仿宋_GB2312" w:hAnsi="仿宋_GB2312" w:eastAsia="仿宋_GB2312"/>
          <w:color w:val="auto"/>
          <w:kern w:val="2"/>
          <w:sz w:val="32"/>
          <w:szCs w:val="24"/>
          <w:lang w:val="en-US" w:eastAsia="zh-CN"/>
        </w:rPr>
        <w:t>为疫情影响三公经费支出减少</w:t>
      </w:r>
      <w:r>
        <w:rPr>
          <w:rFonts w:hint="eastAsia" w:ascii="仿宋_GB2312" w:hAnsi="仿宋_GB2312" w:eastAsia="仿宋_GB2312"/>
          <w:color w:val="auto"/>
          <w:kern w:val="2"/>
          <w:sz w:val="32"/>
          <w:szCs w:val="24"/>
        </w:rPr>
        <w:t>。</w:t>
      </w:r>
    </w:p>
    <w:p>
      <w:pPr>
        <w:keepNext/>
        <w:keepLines/>
        <w:spacing w:line="560" w:lineRule="exact"/>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rPr>
        <w:t>（二）财政拨款“三公”经费支出具体情况说明。</w:t>
      </w:r>
    </w:p>
    <w:p>
      <w:pPr>
        <w:keepNext/>
        <w:keepLines/>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赤峰学院(本级）单位2022年度财政拨款“三公”经费支出</w:t>
      </w:r>
      <w:r>
        <w:rPr>
          <w:rFonts w:hint="default" w:ascii="Times New Roman" w:hAnsi="Times New Roman" w:eastAsia="Times New Roman"/>
          <w:color w:val="auto"/>
          <w:kern w:val="2"/>
          <w:sz w:val="32"/>
          <w:szCs w:val="24"/>
        </w:rPr>
        <w:t>20.85</w:t>
      </w:r>
      <w:r>
        <w:rPr>
          <w:rFonts w:hint="eastAsia" w:ascii="仿宋_GB2312" w:hAnsi="仿宋_GB2312" w:eastAsia="仿宋_GB2312"/>
          <w:color w:val="auto"/>
          <w:kern w:val="2"/>
          <w:sz w:val="32"/>
          <w:szCs w:val="24"/>
        </w:rPr>
        <w:t>万元。因公出国（境）费支出</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%；公务用车购置及运行维护费支出</w:t>
      </w:r>
      <w:r>
        <w:rPr>
          <w:rFonts w:hint="default" w:ascii="Times New Roman" w:hAnsi="Times New Roman" w:eastAsia="Times New Roman"/>
          <w:color w:val="auto"/>
          <w:kern w:val="2"/>
          <w:sz w:val="32"/>
          <w:szCs w:val="24"/>
        </w:rPr>
        <w:t>20.64</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98.98</w:t>
      </w:r>
      <w:r>
        <w:rPr>
          <w:rFonts w:hint="eastAsia" w:ascii="仿宋_GB2312" w:hAnsi="仿宋_GB2312" w:eastAsia="仿宋_GB2312"/>
          <w:color w:val="auto"/>
          <w:kern w:val="2"/>
          <w:sz w:val="32"/>
          <w:szCs w:val="24"/>
        </w:rPr>
        <w:t>%；公务接待费支出</w:t>
      </w:r>
      <w:r>
        <w:rPr>
          <w:rFonts w:hint="default" w:ascii="Times New Roman" w:hAnsi="Times New Roman" w:eastAsia="Times New Roman"/>
          <w:color w:val="auto"/>
          <w:kern w:val="2"/>
          <w:sz w:val="32"/>
          <w:szCs w:val="24"/>
        </w:rPr>
        <w:t>0.21</w:t>
      </w:r>
      <w:r>
        <w:rPr>
          <w:rFonts w:hint="eastAsia" w:ascii="仿宋_GB2312" w:hAnsi="仿宋_GB2312" w:eastAsia="仿宋_GB2312"/>
          <w:color w:val="auto"/>
          <w:kern w:val="2"/>
          <w:sz w:val="32"/>
          <w:szCs w:val="24"/>
        </w:rPr>
        <w:t>万元，占</w:t>
      </w:r>
      <w:r>
        <w:rPr>
          <w:rFonts w:hint="default" w:ascii="Times New Roman" w:hAnsi="Times New Roman" w:eastAsia="Times New Roman"/>
          <w:color w:val="auto"/>
          <w:kern w:val="2"/>
          <w:sz w:val="32"/>
          <w:szCs w:val="24"/>
        </w:rPr>
        <w:t>1.02</w:t>
      </w:r>
      <w:r>
        <w:rPr>
          <w:rFonts w:hint="eastAsia" w:ascii="仿宋_GB2312" w:hAnsi="仿宋_GB2312" w:eastAsia="仿宋_GB2312"/>
          <w:color w:val="auto"/>
          <w:kern w:val="2"/>
          <w:sz w:val="32"/>
          <w:szCs w:val="24"/>
        </w:rPr>
        <w:t>%。其中：</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1.</w:t>
      </w:r>
      <w:r>
        <w:rPr>
          <w:rFonts w:hint="eastAsia" w:ascii="仿宋_GB2312" w:hAnsi="仿宋_GB2312" w:eastAsia="仿宋_GB2312"/>
          <w:color w:val="auto"/>
          <w:kern w:val="2"/>
          <w:sz w:val="32"/>
          <w:szCs w:val="24"/>
        </w:rPr>
        <w:t>因公出国（境）费支出</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万元，全年出国（境）团组</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个，累计</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人次。与上年决算相比，增加（减少）</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万元，增长（减少）</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2.</w:t>
      </w:r>
      <w:r>
        <w:rPr>
          <w:rFonts w:hint="eastAsia" w:ascii="仿宋_GB2312" w:hAnsi="仿宋_GB2312" w:eastAsia="仿宋_GB2312"/>
          <w:color w:val="auto"/>
          <w:kern w:val="2"/>
          <w:sz w:val="32"/>
          <w:szCs w:val="24"/>
        </w:rPr>
        <w:t>公务用车购置及运行维护费支出</w:t>
      </w:r>
      <w:r>
        <w:rPr>
          <w:rFonts w:hint="default" w:ascii="Times New Roman" w:hAnsi="Times New Roman" w:eastAsia="Times New Roman"/>
          <w:color w:val="auto"/>
          <w:kern w:val="2"/>
          <w:sz w:val="32"/>
          <w:szCs w:val="24"/>
        </w:rPr>
        <w:t>20.64</w:t>
      </w:r>
      <w:r>
        <w:rPr>
          <w:rFonts w:hint="eastAsia" w:ascii="仿宋_GB2312" w:hAnsi="仿宋_GB2312" w:eastAsia="仿宋_GB2312"/>
          <w:color w:val="auto"/>
          <w:kern w:val="2"/>
          <w:sz w:val="32"/>
          <w:szCs w:val="24"/>
        </w:rPr>
        <w:t>万元。其中：</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w:t>
      </w:r>
      <w:r>
        <w:rPr>
          <w:rFonts w:hint="default" w:ascii="Times New Roman" w:hAnsi="Times New Roman" w:eastAsia="Times New Roman"/>
          <w:color w:val="auto"/>
          <w:kern w:val="2"/>
          <w:sz w:val="32"/>
          <w:szCs w:val="24"/>
        </w:rPr>
        <w:t>1</w:t>
      </w:r>
      <w:r>
        <w:rPr>
          <w:rFonts w:hint="eastAsia" w:ascii="仿宋_GB2312" w:hAnsi="仿宋_GB2312" w:eastAsia="仿宋_GB2312"/>
          <w:color w:val="auto"/>
          <w:kern w:val="2"/>
          <w:sz w:val="32"/>
          <w:szCs w:val="24"/>
        </w:rPr>
        <w:t>）公务用车购置支出</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万元。本年度使用财政拨款购置公务用车</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辆。与上年决算相比，增加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万元，增长</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w:t>
      </w:r>
      <w:r>
        <w:rPr>
          <w:rFonts w:hint="default" w:ascii="Times New Roman" w:hAnsi="Times New Roman" w:eastAsia="Times New Roman"/>
          <w:color w:val="auto"/>
          <w:kern w:val="2"/>
          <w:sz w:val="32"/>
          <w:szCs w:val="24"/>
        </w:rPr>
        <w:t>2</w:t>
      </w:r>
      <w:r>
        <w:rPr>
          <w:rFonts w:hint="eastAsia" w:ascii="仿宋_GB2312" w:hAnsi="仿宋_GB2312" w:eastAsia="仿宋_GB2312"/>
          <w:color w:val="auto"/>
          <w:kern w:val="2"/>
          <w:sz w:val="32"/>
          <w:szCs w:val="24"/>
        </w:rPr>
        <w:t>）公务用车运行维护费支出</w:t>
      </w:r>
      <w:r>
        <w:rPr>
          <w:rFonts w:hint="default" w:ascii="Times New Roman" w:hAnsi="Times New Roman" w:eastAsia="Times New Roman"/>
          <w:color w:val="auto"/>
          <w:kern w:val="2"/>
          <w:sz w:val="32"/>
          <w:szCs w:val="24"/>
        </w:rPr>
        <w:t>20.64</w:t>
      </w:r>
      <w:r>
        <w:rPr>
          <w:rFonts w:hint="eastAsia" w:ascii="仿宋_GB2312" w:hAnsi="仿宋_GB2312" w:eastAsia="仿宋_GB2312"/>
          <w:color w:val="auto"/>
          <w:kern w:val="2"/>
          <w:sz w:val="32"/>
          <w:szCs w:val="24"/>
        </w:rPr>
        <w:t>万元。公务用车运行维护费主要用于按规定保留的公务用车的燃料费、维修费、过桥过路费、保险费、安全奖励费用等支出。截至</w:t>
      </w:r>
      <w:r>
        <w:rPr>
          <w:rFonts w:hint="default" w:ascii="Times New Roman" w:hAnsi="Times New Roman" w:eastAsia="Times New Roman"/>
          <w:color w:val="auto"/>
          <w:kern w:val="2"/>
          <w:sz w:val="32"/>
          <w:szCs w:val="24"/>
        </w:rPr>
        <w:t>2022</w:t>
      </w:r>
      <w:r>
        <w:rPr>
          <w:rFonts w:hint="eastAsia" w:ascii="仿宋_GB2312" w:hAnsi="仿宋_GB2312" w:eastAsia="仿宋_GB2312"/>
          <w:color w:val="auto"/>
          <w:kern w:val="2"/>
          <w:sz w:val="32"/>
          <w:szCs w:val="24"/>
        </w:rPr>
        <w:t>年</w:t>
      </w:r>
      <w:r>
        <w:rPr>
          <w:rFonts w:hint="default" w:ascii="Times New Roman" w:hAnsi="Times New Roman" w:eastAsia="Times New Roman"/>
          <w:color w:val="auto"/>
          <w:kern w:val="2"/>
          <w:sz w:val="32"/>
          <w:szCs w:val="24"/>
        </w:rPr>
        <w:t>12</w:t>
      </w:r>
      <w:r>
        <w:rPr>
          <w:rFonts w:hint="eastAsia" w:ascii="仿宋_GB2312" w:hAnsi="仿宋_GB2312" w:eastAsia="仿宋_GB2312"/>
          <w:color w:val="auto"/>
          <w:kern w:val="2"/>
          <w:sz w:val="32"/>
          <w:szCs w:val="24"/>
        </w:rPr>
        <w:t>月</w:t>
      </w:r>
      <w:r>
        <w:rPr>
          <w:rFonts w:hint="default" w:ascii="Times New Roman" w:hAnsi="Times New Roman" w:eastAsia="Times New Roman"/>
          <w:color w:val="auto"/>
          <w:kern w:val="2"/>
          <w:sz w:val="32"/>
          <w:szCs w:val="24"/>
        </w:rPr>
        <w:t>31</w:t>
      </w:r>
      <w:r>
        <w:rPr>
          <w:rFonts w:hint="eastAsia" w:ascii="仿宋_GB2312" w:hAnsi="仿宋_GB2312" w:eastAsia="仿宋_GB2312"/>
          <w:color w:val="auto"/>
          <w:kern w:val="2"/>
          <w:sz w:val="32"/>
          <w:szCs w:val="24"/>
        </w:rPr>
        <w:t>日，使用财政拨款开支的公务用车保有量为</w:t>
      </w:r>
      <w:r>
        <w:rPr>
          <w:rFonts w:hint="default" w:ascii="Times New Roman" w:hAnsi="Times New Roman" w:eastAsia="Times New Roman"/>
          <w:color w:val="auto"/>
          <w:kern w:val="2"/>
          <w:sz w:val="32"/>
          <w:szCs w:val="24"/>
          <w:u w:val="single"/>
        </w:rPr>
        <w:t>7</w:t>
      </w:r>
      <w:r>
        <w:rPr>
          <w:rFonts w:hint="eastAsia" w:ascii="仿宋_GB2312" w:hAnsi="仿宋_GB2312" w:eastAsia="仿宋_GB2312"/>
          <w:color w:val="auto"/>
          <w:kern w:val="2"/>
          <w:sz w:val="32"/>
          <w:szCs w:val="24"/>
        </w:rPr>
        <w:t>辆。与上年决算相比，减少</w:t>
      </w:r>
      <w:r>
        <w:rPr>
          <w:rFonts w:hint="default" w:ascii="Times New Roman" w:hAnsi="Times New Roman" w:eastAsia="Times New Roman"/>
          <w:color w:val="auto"/>
          <w:kern w:val="2"/>
          <w:sz w:val="32"/>
          <w:szCs w:val="24"/>
        </w:rPr>
        <w:t>5.02</w:t>
      </w:r>
      <w:r>
        <w:rPr>
          <w:rFonts w:hint="eastAsia" w:ascii="仿宋_GB2312" w:hAnsi="仿宋_GB2312" w:eastAsia="仿宋_GB2312"/>
          <w:color w:val="auto"/>
          <w:kern w:val="2"/>
          <w:sz w:val="32"/>
          <w:szCs w:val="24"/>
        </w:rPr>
        <w:t>万元，减少</w:t>
      </w:r>
      <w:r>
        <w:rPr>
          <w:rFonts w:hint="default" w:ascii="Times New Roman" w:hAnsi="Times New Roman" w:eastAsia="Times New Roman"/>
          <w:color w:val="auto"/>
          <w:kern w:val="2"/>
          <w:sz w:val="32"/>
          <w:szCs w:val="24"/>
        </w:rPr>
        <w:t>20</w:t>
      </w:r>
      <w:r>
        <w:rPr>
          <w:rFonts w:hint="eastAsia" w:ascii="仿宋_GB2312" w:hAnsi="仿宋_GB2312" w:eastAsia="仿宋_GB2312"/>
          <w:color w:val="auto"/>
          <w:kern w:val="2"/>
          <w:sz w:val="32"/>
          <w:szCs w:val="24"/>
        </w:rPr>
        <w:t>%，变动原因：</w:t>
      </w:r>
      <w:r>
        <w:rPr>
          <w:rFonts w:hint="eastAsia" w:ascii="仿宋_GB2312" w:hAnsi="仿宋_GB2312" w:eastAsia="仿宋_GB2312"/>
          <w:color w:val="auto"/>
          <w:kern w:val="2"/>
          <w:sz w:val="32"/>
          <w:szCs w:val="24"/>
          <w:lang w:val="en-US" w:eastAsia="zh-CN"/>
        </w:rPr>
        <w:t>因疫情影响公务用车频次减少</w:t>
      </w:r>
      <w:r>
        <w:rPr>
          <w:rFonts w:hint="eastAsia" w:ascii="仿宋_GB2312" w:hAnsi="仿宋_GB2312" w:eastAsia="仿宋_GB2312"/>
          <w:color w:val="auto"/>
          <w:kern w:val="2"/>
          <w:sz w:val="32"/>
          <w:szCs w:val="24"/>
        </w:rPr>
        <w:t>。</w:t>
      </w:r>
    </w:p>
    <w:p>
      <w:pPr>
        <w:spacing w:line="560" w:lineRule="exact"/>
        <w:ind w:firstLine="640"/>
        <w:jc w:val="both"/>
        <w:rPr>
          <w:rFonts w:hint="default" w:ascii="Times New Roman" w:hAnsi="Times New Roman" w:eastAsia="Times New Roman"/>
          <w:color w:val="auto"/>
          <w:kern w:val="2"/>
          <w:sz w:val="32"/>
          <w:szCs w:val="24"/>
        </w:rPr>
      </w:pPr>
      <w:r>
        <w:rPr>
          <w:rFonts w:hint="default" w:ascii="Times New Roman" w:hAnsi="Times New Roman" w:eastAsia="Times New Roman"/>
          <w:color w:val="auto"/>
          <w:kern w:val="2"/>
          <w:sz w:val="32"/>
          <w:szCs w:val="24"/>
        </w:rPr>
        <w:t>3.</w:t>
      </w:r>
      <w:r>
        <w:rPr>
          <w:rFonts w:hint="eastAsia" w:ascii="仿宋_GB2312" w:hAnsi="仿宋_GB2312" w:eastAsia="仿宋_GB2312"/>
          <w:color w:val="auto"/>
          <w:kern w:val="2"/>
          <w:sz w:val="32"/>
          <w:szCs w:val="24"/>
        </w:rPr>
        <w:t>公务接待费支出</w:t>
      </w:r>
      <w:r>
        <w:rPr>
          <w:rFonts w:hint="default" w:ascii="Times New Roman" w:hAnsi="Times New Roman" w:eastAsia="Times New Roman"/>
          <w:color w:val="auto"/>
          <w:kern w:val="2"/>
          <w:sz w:val="32"/>
          <w:szCs w:val="24"/>
        </w:rPr>
        <w:t>0.21</w:t>
      </w:r>
      <w:r>
        <w:rPr>
          <w:rFonts w:hint="eastAsia" w:ascii="仿宋_GB2312" w:hAnsi="仿宋_GB2312" w:eastAsia="仿宋_GB2312"/>
          <w:color w:val="auto"/>
          <w:kern w:val="2"/>
          <w:sz w:val="32"/>
          <w:szCs w:val="24"/>
        </w:rPr>
        <w:t>万元。其中：国内公务接待支出</w:t>
      </w:r>
      <w:r>
        <w:rPr>
          <w:rFonts w:hint="default" w:ascii="Times New Roman" w:hAnsi="Times New Roman" w:eastAsia="Times New Roman"/>
          <w:color w:val="auto"/>
          <w:kern w:val="2"/>
          <w:sz w:val="32"/>
          <w:szCs w:val="24"/>
        </w:rPr>
        <w:t>0.21</w:t>
      </w:r>
      <w:r>
        <w:rPr>
          <w:rFonts w:hint="eastAsia" w:ascii="仿宋_GB2312" w:hAnsi="仿宋_GB2312" w:eastAsia="仿宋_GB2312"/>
          <w:color w:val="auto"/>
          <w:kern w:val="2"/>
          <w:sz w:val="32"/>
          <w:szCs w:val="24"/>
        </w:rPr>
        <w:t>万元，接待</w:t>
      </w:r>
      <w:r>
        <w:rPr>
          <w:rFonts w:hint="default" w:ascii="Times New Roman" w:hAnsi="Times New Roman" w:eastAsia="Times New Roman"/>
          <w:color w:val="auto"/>
          <w:kern w:val="2"/>
          <w:sz w:val="32"/>
          <w:szCs w:val="24"/>
        </w:rPr>
        <w:t>3</w:t>
      </w:r>
      <w:r>
        <w:rPr>
          <w:rFonts w:hint="eastAsia" w:ascii="仿宋_GB2312" w:hAnsi="仿宋_GB2312" w:eastAsia="仿宋_GB2312"/>
          <w:color w:val="auto"/>
          <w:kern w:val="2"/>
          <w:sz w:val="32"/>
          <w:szCs w:val="24"/>
        </w:rPr>
        <w:t>批次，</w:t>
      </w:r>
      <w:r>
        <w:rPr>
          <w:rFonts w:hint="default" w:ascii="Times New Roman" w:hAnsi="Times New Roman" w:eastAsia="Times New Roman"/>
          <w:color w:val="auto"/>
          <w:kern w:val="2"/>
          <w:sz w:val="32"/>
          <w:szCs w:val="24"/>
        </w:rPr>
        <w:t>13</w:t>
      </w:r>
      <w:r>
        <w:rPr>
          <w:rFonts w:hint="eastAsia" w:ascii="仿宋_GB2312" w:hAnsi="仿宋_GB2312" w:eastAsia="仿宋_GB2312"/>
          <w:color w:val="auto"/>
          <w:kern w:val="2"/>
          <w:sz w:val="32"/>
          <w:szCs w:val="24"/>
        </w:rPr>
        <w:t>人次，开支内容：</w:t>
      </w:r>
      <w:r>
        <w:rPr>
          <w:rFonts w:hint="eastAsia" w:ascii="仿宋_GB2312" w:hAnsi="仿宋_GB2312" w:eastAsia="仿宋_GB2312"/>
          <w:color w:val="auto"/>
          <w:kern w:val="2"/>
          <w:sz w:val="32"/>
          <w:szCs w:val="24"/>
          <w:lang w:val="en-US" w:eastAsia="zh-CN"/>
        </w:rPr>
        <w:t>合作办学单位来我校洽谈合作事宜等</w:t>
      </w:r>
      <w:r>
        <w:rPr>
          <w:rFonts w:hint="eastAsia" w:ascii="仿宋_GB2312" w:hAnsi="仿宋_GB2312" w:eastAsia="仿宋_GB2312"/>
          <w:color w:val="auto"/>
          <w:kern w:val="2"/>
          <w:sz w:val="32"/>
          <w:szCs w:val="24"/>
        </w:rPr>
        <w:t>；国（境）外公务接待支出</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万元，接待</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批次，</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人次。与上年决算相比，减少</w:t>
      </w:r>
      <w:r>
        <w:rPr>
          <w:rFonts w:hint="default" w:ascii="Times New Roman" w:hAnsi="Times New Roman" w:eastAsia="Times New Roman"/>
          <w:color w:val="auto"/>
          <w:kern w:val="2"/>
          <w:sz w:val="32"/>
          <w:szCs w:val="24"/>
        </w:rPr>
        <w:t>7.27</w:t>
      </w:r>
      <w:r>
        <w:rPr>
          <w:rFonts w:hint="eastAsia" w:ascii="仿宋_GB2312" w:hAnsi="仿宋_GB2312" w:eastAsia="仿宋_GB2312"/>
          <w:color w:val="auto"/>
          <w:kern w:val="2"/>
          <w:sz w:val="32"/>
          <w:szCs w:val="24"/>
        </w:rPr>
        <w:t>万元，减少</w:t>
      </w:r>
      <w:r>
        <w:rPr>
          <w:rFonts w:hint="default" w:ascii="Times New Roman" w:hAnsi="Times New Roman" w:eastAsia="Times New Roman"/>
          <w:color w:val="auto"/>
          <w:kern w:val="2"/>
          <w:sz w:val="32"/>
          <w:szCs w:val="24"/>
        </w:rPr>
        <w:t>97.16</w:t>
      </w:r>
      <w:r>
        <w:rPr>
          <w:rFonts w:hint="eastAsia" w:ascii="仿宋_GB2312" w:hAnsi="仿宋_GB2312" w:eastAsia="仿宋_GB2312"/>
          <w:color w:val="auto"/>
          <w:kern w:val="2"/>
          <w:sz w:val="32"/>
          <w:szCs w:val="24"/>
        </w:rPr>
        <w:t>%，变动原因：</w:t>
      </w:r>
      <w:r>
        <w:rPr>
          <w:rFonts w:hint="eastAsia" w:ascii="仿宋_GB2312" w:hAnsi="仿宋_GB2312" w:eastAsia="仿宋_GB2312"/>
          <w:color w:val="auto"/>
          <w:kern w:val="2"/>
          <w:sz w:val="32"/>
          <w:szCs w:val="24"/>
          <w:lang w:val="en-US" w:eastAsia="zh-CN"/>
        </w:rPr>
        <w:t>因疫情影响接待次数减少</w:t>
      </w:r>
      <w:r>
        <w:rPr>
          <w:rFonts w:hint="eastAsia" w:ascii="仿宋_GB2312" w:hAnsi="仿宋_GB2312" w:eastAsia="仿宋_GB2312"/>
          <w:color w:val="auto"/>
          <w:kern w:val="2"/>
          <w:sz w:val="32"/>
          <w:szCs w:val="24"/>
        </w:rPr>
        <w:t>。</w:t>
      </w: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000000"/>
          <w:kern w:val="2"/>
          <w:sz w:val="32"/>
          <w:szCs w:val="24"/>
        </w:rPr>
        <w:t>九、</w:t>
      </w:r>
      <w:r>
        <w:rPr>
          <w:rFonts w:hint="eastAsia" w:ascii="黑体" w:hAnsi="黑体" w:eastAsia="黑体"/>
          <w:b/>
          <w:color w:val="auto"/>
          <w:kern w:val="2"/>
          <w:sz w:val="32"/>
          <w:szCs w:val="24"/>
        </w:rPr>
        <w:t>政府性基金预算财政拨款支出决算情况说明</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6"/>
        <w:gridCol w:w="222"/>
        <w:gridCol w:w="222"/>
        <w:gridCol w:w="1096"/>
        <w:gridCol w:w="712"/>
        <w:gridCol w:w="712"/>
        <w:gridCol w:w="712"/>
        <w:gridCol w:w="712"/>
        <w:gridCol w:w="718"/>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00" w:type="pct"/>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12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7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2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2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2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2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29"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841" w:type="pct"/>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00" w:type="pct"/>
            <w:tcBorders>
              <w:top w:val="nil"/>
              <w:left w:val="nil"/>
              <w:bottom w:val="nil"/>
              <w:right w:val="nil"/>
              <w:tl2br w:val="nil"/>
              <w:tr2bl w:val="nil"/>
            </w:tcBorders>
            <w:noWrap/>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部门：赤峰学院(本级）</w:t>
            </w:r>
          </w:p>
        </w:tc>
        <w:tc>
          <w:tcPr>
            <w:tcW w:w="12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7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2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2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2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42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70" w:type="pct"/>
            <w:gridSpan w:val="2"/>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23" w:type="pct"/>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w:t>
            </w:r>
          </w:p>
        </w:tc>
        <w:tc>
          <w:tcPr>
            <w:tcW w:w="426"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年初结转和结余</w:t>
            </w:r>
          </w:p>
        </w:tc>
        <w:tc>
          <w:tcPr>
            <w:tcW w:w="426"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本年收入</w:t>
            </w:r>
          </w:p>
        </w:tc>
        <w:tc>
          <w:tcPr>
            <w:tcW w:w="1282" w:type="pct"/>
            <w:gridSpan w:val="3"/>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本年支出</w:t>
            </w:r>
          </w:p>
        </w:tc>
        <w:tc>
          <w:tcPr>
            <w:tcW w:w="841"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9" w:type="pct"/>
            <w:gridSpan w:val="3"/>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功能分类科目编码</w:t>
            </w:r>
          </w:p>
        </w:tc>
        <w:tc>
          <w:tcPr>
            <w:tcW w:w="573" w:type="pct"/>
            <w:vMerge w:val="restar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426"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26"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26"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小计</w:t>
            </w:r>
          </w:p>
        </w:tc>
        <w:tc>
          <w:tcPr>
            <w:tcW w:w="426"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基本支出</w:t>
            </w:r>
          </w:p>
        </w:tc>
        <w:tc>
          <w:tcPr>
            <w:tcW w:w="429"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项目支出</w:t>
            </w:r>
          </w:p>
        </w:tc>
        <w:tc>
          <w:tcPr>
            <w:tcW w:w="841"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9" w:type="pct"/>
            <w:gridSpan w:val="3"/>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73" w:type="pct"/>
            <w:vMerge w:val="continue"/>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426"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26"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2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2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29"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841"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9" w:type="pct"/>
            <w:gridSpan w:val="3"/>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73" w:type="pct"/>
            <w:vMerge w:val="continue"/>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426"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26"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2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2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429"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841"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23" w:type="pct"/>
            <w:gridSpan w:val="4"/>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栏次</w:t>
            </w:r>
          </w:p>
        </w:tc>
        <w:tc>
          <w:tcPr>
            <w:tcW w:w="42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42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42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c>
          <w:tcPr>
            <w:tcW w:w="42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c>
          <w:tcPr>
            <w:tcW w:w="42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w:t>
            </w:r>
          </w:p>
        </w:tc>
        <w:tc>
          <w:tcPr>
            <w:tcW w:w="841"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23" w:type="pct"/>
            <w:gridSpan w:val="4"/>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合计</w:t>
            </w: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b/>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b/>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b/>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b/>
                <w:color w:val="000000"/>
                <w:sz w:val="22"/>
                <w:szCs w:val="22"/>
              </w:rPr>
            </w:pPr>
          </w:p>
        </w:tc>
        <w:tc>
          <w:tcPr>
            <w:tcW w:w="42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b/>
                <w:color w:val="000000"/>
                <w:sz w:val="22"/>
                <w:szCs w:val="22"/>
              </w:rPr>
            </w:pPr>
          </w:p>
        </w:tc>
        <w:tc>
          <w:tcPr>
            <w:tcW w:w="84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9"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3"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84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9"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3"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84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9"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3"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84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9"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3"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84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9"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3"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84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9"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3"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429"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841"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注：1.本表反映部门本年度政府性基金预算财政拨款收入、支出及结转和结余情况。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2.本单位本年度无政府性基金预算财政拨款收支，故本表为空表。</w:t>
            </w:r>
          </w:p>
        </w:tc>
      </w:tr>
    </w:tbl>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赤峰学院本级单位2022年度政府性基金支出决算</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rPr>
        <w:t>万元。与上年决算相比，增加</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万元，增长</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%，变动原因：本</w:t>
      </w:r>
      <w:r>
        <w:rPr>
          <w:rFonts w:hint="eastAsia" w:ascii="仿宋_GB2312" w:hAnsi="仿宋_GB2312" w:eastAsia="仿宋_GB2312"/>
          <w:color w:val="auto"/>
          <w:kern w:val="2"/>
          <w:sz w:val="32"/>
          <w:szCs w:val="24"/>
          <w:lang w:val="en-US" w:eastAsia="zh-CN"/>
        </w:rPr>
        <w:t>单位</w:t>
      </w:r>
      <w:r>
        <w:rPr>
          <w:rFonts w:hint="eastAsia" w:ascii="仿宋_GB2312" w:hAnsi="仿宋_GB2312" w:eastAsia="仿宋_GB2312"/>
          <w:color w:val="auto"/>
          <w:kern w:val="2"/>
          <w:sz w:val="32"/>
          <w:szCs w:val="24"/>
        </w:rPr>
        <w:t>无政府性基金预算财政拨款支出。</w:t>
      </w: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000000"/>
          <w:kern w:val="2"/>
          <w:sz w:val="32"/>
          <w:szCs w:val="24"/>
        </w:rPr>
        <w:t>十、</w:t>
      </w:r>
      <w:r>
        <w:rPr>
          <w:rFonts w:hint="eastAsia" w:ascii="黑体" w:hAnsi="黑体" w:eastAsia="黑体"/>
          <w:b/>
          <w:color w:val="auto"/>
          <w:kern w:val="2"/>
          <w:sz w:val="32"/>
          <w:szCs w:val="24"/>
        </w:rPr>
        <w:t>国有资本经营预算财政拨款支出决算情况说明</w:t>
      </w:r>
    </w:p>
    <w:tbl>
      <w:tblPr>
        <w:tblStyle w:val="5"/>
        <w:tblW w:w="49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6"/>
        <w:gridCol w:w="222"/>
        <w:gridCol w:w="222"/>
        <w:gridCol w:w="1004"/>
        <w:gridCol w:w="1596"/>
        <w:gridCol w:w="1004"/>
        <w:gridCol w:w="413"/>
        <w:gridCol w:w="413"/>
        <w:gridCol w:w="414"/>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01" w:type="pct"/>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127"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27"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7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91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57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3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3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37"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767" w:type="pct"/>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946" w:type="pct"/>
            <w:gridSpan w:val="5"/>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r>
              <w:rPr>
                <w:rFonts w:hint="eastAsia" w:ascii="宋体" w:hAnsi="宋体" w:eastAsia="宋体" w:cs="宋体"/>
                <w:color w:val="000000"/>
                <w:sz w:val="20"/>
                <w:szCs w:val="20"/>
                <w:lang w:val="en-US" w:eastAsia="zh-CN" w:bidi="ar"/>
              </w:rPr>
              <w:t>部门：赤峰学院(本级）</w:t>
            </w:r>
          </w:p>
        </w:tc>
        <w:tc>
          <w:tcPr>
            <w:tcW w:w="57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477" w:type="pct"/>
            <w:gridSpan w:val="4"/>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w:t>
            </w:r>
          </w:p>
        </w:tc>
        <w:tc>
          <w:tcPr>
            <w:tcW w:w="914" w:type="pct"/>
            <w:vMerge w:val="restar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年初结转和结余</w:t>
            </w:r>
          </w:p>
        </w:tc>
        <w:tc>
          <w:tcPr>
            <w:tcW w:w="575" w:type="pct"/>
            <w:vMerge w:val="restar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本年收入</w:t>
            </w:r>
          </w:p>
        </w:tc>
        <w:tc>
          <w:tcPr>
            <w:tcW w:w="710" w:type="pct"/>
            <w:gridSpan w:val="3"/>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本年支出</w:t>
            </w:r>
          </w:p>
        </w:tc>
        <w:tc>
          <w:tcPr>
            <w:tcW w:w="767"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6" w:type="pct"/>
            <w:gridSpan w:val="3"/>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功能分类科目编码</w:t>
            </w:r>
          </w:p>
        </w:tc>
        <w:tc>
          <w:tcPr>
            <w:tcW w:w="575" w:type="pct"/>
            <w:vMerge w:val="restar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914" w:type="pct"/>
            <w:vMerge w:val="continue"/>
            <w:tcBorders>
              <w:top w:val="single" w:color="000000" w:sz="4" w:space="0"/>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575" w:type="pct"/>
            <w:vMerge w:val="continue"/>
            <w:tcBorders>
              <w:top w:val="single" w:color="000000" w:sz="4" w:space="0"/>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236"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合计</w:t>
            </w:r>
          </w:p>
        </w:tc>
        <w:tc>
          <w:tcPr>
            <w:tcW w:w="236"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基本支出</w:t>
            </w:r>
          </w:p>
        </w:tc>
        <w:tc>
          <w:tcPr>
            <w:tcW w:w="237"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项目支出</w:t>
            </w:r>
          </w:p>
        </w:tc>
        <w:tc>
          <w:tcPr>
            <w:tcW w:w="767"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6" w:type="pct"/>
            <w:gridSpan w:val="3"/>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75" w:type="pct"/>
            <w:vMerge w:val="continue"/>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914" w:type="pct"/>
            <w:vMerge w:val="continue"/>
            <w:tcBorders>
              <w:top w:val="single" w:color="000000" w:sz="4" w:space="0"/>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575" w:type="pct"/>
            <w:vMerge w:val="continue"/>
            <w:tcBorders>
              <w:top w:val="single" w:color="000000" w:sz="4" w:space="0"/>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23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3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37"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767"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456" w:type="pct"/>
            <w:gridSpan w:val="3"/>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575" w:type="pct"/>
            <w:vMerge w:val="continue"/>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914" w:type="pct"/>
            <w:vMerge w:val="continue"/>
            <w:tcBorders>
              <w:top w:val="single" w:color="000000" w:sz="4" w:space="0"/>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575" w:type="pct"/>
            <w:vMerge w:val="continue"/>
            <w:tcBorders>
              <w:top w:val="single" w:color="000000" w:sz="4" w:space="0"/>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23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3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37"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767"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4"/>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栏次</w:t>
            </w:r>
          </w:p>
        </w:tc>
        <w:tc>
          <w:tcPr>
            <w:tcW w:w="914"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575"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23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c>
          <w:tcPr>
            <w:tcW w:w="236"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c>
          <w:tcPr>
            <w:tcW w:w="23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w:t>
            </w:r>
          </w:p>
        </w:tc>
        <w:tc>
          <w:tcPr>
            <w:tcW w:w="767"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4"/>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合计</w:t>
            </w:r>
          </w:p>
        </w:tc>
        <w:tc>
          <w:tcPr>
            <w:tcW w:w="91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76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6"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91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76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456"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91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76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6"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91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76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6"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91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76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6"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91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76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6" w:type="pct"/>
            <w:gridSpan w:val="3"/>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91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57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3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767"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32" w:type="pct"/>
            <w:gridSpan w:val="9"/>
            <w:tcBorders>
              <w:top w:val="nil"/>
              <w:left w:val="nil"/>
              <w:bottom w:val="nil"/>
              <w:right w:val="nil"/>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注：1.本表反映部门本年度国有资本经营预算财政拨款支出情况。</w:t>
            </w:r>
          </w:p>
        </w:tc>
        <w:tc>
          <w:tcPr>
            <w:tcW w:w="767" w:type="pct"/>
            <w:tcBorders>
              <w:top w:val="nil"/>
              <w:left w:val="nil"/>
              <w:bottom w:val="nil"/>
              <w:right w:val="nil"/>
              <w:tl2br w:val="nil"/>
              <w:tr2bl w:val="nil"/>
            </w:tcBorders>
            <w:noWrap/>
            <w:vAlign w:val="center"/>
          </w:tcPr>
          <w:p>
            <w:pPr>
              <w:rPr>
                <w:rFonts w:hint="eastAsia"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4232" w:type="pct"/>
            <w:gridSpan w:val="9"/>
            <w:tcBorders>
              <w:top w:val="nil"/>
              <w:left w:val="nil"/>
              <w:bottom w:val="nil"/>
              <w:right w:val="nil"/>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2.本单位本年度无国有资本经营预算财政拨款收支，故本表为空表。</w:t>
            </w:r>
          </w:p>
        </w:tc>
        <w:tc>
          <w:tcPr>
            <w:tcW w:w="767" w:type="pct"/>
            <w:tcBorders>
              <w:top w:val="nil"/>
              <w:left w:val="nil"/>
              <w:bottom w:val="nil"/>
              <w:right w:val="nil"/>
              <w:tl2br w:val="nil"/>
              <w:tr2bl w:val="nil"/>
            </w:tcBorders>
            <w:noWrap/>
            <w:vAlign w:val="center"/>
          </w:tcPr>
          <w:p>
            <w:pPr>
              <w:rPr>
                <w:rFonts w:hint="eastAsia" w:ascii="宋体" w:hAnsi="宋体" w:eastAsia="宋体" w:cs="宋体"/>
                <w:color w:val="000000"/>
                <w:sz w:val="20"/>
                <w:szCs w:val="20"/>
              </w:rPr>
            </w:pPr>
          </w:p>
        </w:tc>
      </w:tr>
    </w:tbl>
    <w:p>
      <w:pPr>
        <w:spacing w:line="560" w:lineRule="exact"/>
        <w:ind w:firstLine="640"/>
        <w:jc w:val="both"/>
        <w:rPr>
          <w:rFonts w:hint="eastAsia" w:ascii="仿宋_GB2312" w:hAnsi="仿宋_GB2312" w:eastAsia="仿宋_GB2312" w:cs="Times New Roman"/>
          <w:color w:val="auto"/>
          <w:kern w:val="2"/>
          <w:sz w:val="32"/>
          <w:szCs w:val="24"/>
        </w:rPr>
      </w:pPr>
      <w:r>
        <w:rPr>
          <w:rFonts w:hint="eastAsia" w:ascii="仿宋_GB2312" w:hAnsi="仿宋_GB2312" w:eastAsia="仿宋_GB2312"/>
          <w:color w:val="auto"/>
          <w:kern w:val="2"/>
          <w:sz w:val="32"/>
          <w:szCs w:val="24"/>
        </w:rPr>
        <w:t>赤峰学院本级单位2022年度国有资本经营预算支出决算</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rPr>
        <w:t>万元。与上年决算相比，增加</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rPr>
        <w:t>万元，增长</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rPr>
        <w:t>%，变动原因：</w:t>
      </w:r>
      <w:r>
        <w:rPr>
          <w:rFonts w:hint="eastAsia" w:ascii="仿宋_GB2312" w:hAnsi="仿宋_GB2312" w:eastAsia="仿宋_GB2312" w:cs="Times New Roman"/>
          <w:color w:val="auto"/>
          <w:kern w:val="2"/>
          <w:sz w:val="32"/>
          <w:szCs w:val="24"/>
        </w:rPr>
        <w:t>本</w:t>
      </w:r>
      <w:r>
        <w:rPr>
          <w:rFonts w:hint="eastAsia" w:ascii="仿宋_GB2312" w:hAnsi="仿宋_GB2312" w:eastAsia="仿宋_GB2312" w:cs="Times New Roman"/>
          <w:color w:val="auto"/>
          <w:kern w:val="2"/>
          <w:sz w:val="32"/>
          <w:szCs w:val="24"/>
          <w:lang w:val="en-US" w:eastAsia="zh-CN"/>
        </w:rPr>
        <w:t>单位</w:t>
      </w:r>
      <w:r>
        <w:rPr>
          <w:rFonts w:hint="eastAsia" w:ascii="仿宋_GB2312" w:hAnsi="仿宋_GB2312" w:eastAsia="仿宋_GB2312" w:cs="Times New Roman"/>
          <w:color w:val="auto"/>
          <w:kern w:val="2"/>
          <w:sz w:val="32"/>
          <w:szCs w:val="24"/>
        </w:rPr>
        <w:t>无国有资本经营预算财政拨款支出。</w:t>
      </w:r>
    </w:p>
    <w:p>
      <w:pPr>
        <w:keepNext/>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000000"/>
          <w:kern w:val="2"/>
          <w:sz w:val="32"/>
          <w:szCs w:val="24"/>
        </w:rPr>
        <w:t>十一、</w:t>
      </w:r>
      <w:r>
        <w:rPr>
          <w:rFonts w:hint="eastAsia" w:ascii="黑体" w:hAnsi="黑体" w:eastAsia="黑体"/>
          <w:b/>
          <w:color w:val="auto"/>
          <w:kern w:val="2"/>
          <w:sz w:val="32"/>
          <w:szCs w:val="24"/>
        </w:rPr>
        <w:t>项目支出决算情况说明</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
        <w:gridCol w:w="251"/>
        <w:gridCol w:w="251"/>
        <w:gridCol w:w="1092"/>
        <w:gridCol w:w="598"/>
        <w:gridCol w:w="251"/>
        <w:gridCol w:w="251"/>
        <w:gridCol w:w="252"/>
        <w:gridCol w:w="654"/>
        <w:gridCol w:w="259"/>
        <w:gridCol w:w="381"/>
        <w:gridCol w:w="361"/>
        <w:gridCol w:w="289"/>
        <w:gridCol w:w="381"/>
        <w:gridCol w:w="289"/>
        <w:gridCol w:w="326"/>
        <w:gridCol w:w="381"/>
        <w:gridCol w:w="381"/>
        <w:gridCol w:w="326"/>
        <w:gridCol w:w="252"/>
        <w:gridCol w:w="252"/>
        <w:gridCol w:w="361"/>
        <w:gridCol w:w="252"/>
        <w:gridCol w:w="252"/>
        <w:gridCol w:w="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25"/>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44"/>
                <w:szCs w:val="44"/>
              </w:rPr>
            </w:pPr>
            <w:r>
              <w:rPr>
                <w:rFonts w:hint="eastAsia" w:ascii="宋体" w:hAnsi="宋体" w:eastAsia="宋体" w:cs="宋体"/>
                <w:color w:val="000000"/>
                <w:sz w:val="44"/>
                <w:szCs w:val="44"/>
                <w:lang w:val="en-US" w:eastAsia="zh-CN" w:bidi="ar"/>
              </w:rPr>
              <w:t>项目收入支出决算表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 w:type="pct"/>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14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4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617"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38"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4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4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4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69"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42"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1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0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6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1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6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8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1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1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102" w:type="pct"/>
            <w:gridSpan w:val="7"/>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7" w:type="pct"/>
            <w:gridSpan w:val="11"/>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r>
              <w:rPr>
                <w:rFonts w:hint="eastAsia" w:ascii="宋体" w:hAnsi="宋体" w:eastAsia="宋体" w:cs="宋体"/>
                <w:color w:val="000000"/>
                <w:sz w:val="24"/>
                <w:szCs w:val="24"/>
                <w:lang w:val="en-US" w:eastAsia="zh-CN" w:bidi="ar"/>
              </w:rPr>
              <w:t>部门：赤峰学院(本级）</w:t>
            </w:r>
          </w:p>
        </w:tc>
        <w:tc>
          <w:tcPr>
            <w:tcW w:w="20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63"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095" w:type="pct"/>
            <w:gridSpan w:val="12"/>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22"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项目</w:t>
            </w:r>
          </w:p>
        </w:tc>
        <w:tc>
          <w:tcPr>
            <w:tcW w:w="1144" w:type="pct"/>
            <w:gridSpan w:val="6"/>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资金来源</w:t>
            </w:r>
          </w:p>
        </w:tc>
        <w:tc>
          <w:tcPr>
            <w:tcW w:w="614" w:type="pct"/>
            <w:gridSpan w:val="3"/>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支出数</w:t>
            </w:r>
          </w:p>
        </w:tc>
        <w:tc>
          <w:tcPr>
            <w:tcW w:w="142"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使用非财政拨款结余</w:t>
            </w:r>
          </w:p>
        </w:tc>
        <w:tc>
          <w:tcPr>
            <w:tcW w:w="142" w:type="pct"/>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结余分配</w:t>
            </w:r>
          </w:p>
        </w:tc>
        <w:tc>
          <w:tcPr>
            <w:tcW w:w="632" w:type="pct"/>
            <w:gridSpan w:val="4"/>
            <w:tcBorders>
              <w:top w:val="single" w:color="000000" w:sz="4" w:space="0"/>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支出功能分类科目编码</w:t>
            </w:r>
          </w:p>
        </w:tc>
        <w:tc>
          <w:tcPr>
            <w:tcW w:w="617"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科目名称（二级项目名称）</w:t>
            </w:r>
          </w:p>
        </w:tc>
        <w:tc>
          <w:tcPr>
            <w:tcW w:w="338"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二级项目代码</w:t>
            </w:r>
          </w:p>
        </w:tc>
        <w:tc>
          <w:tcPr>
            <w:tcW w:w="14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二级项目类别</w:t>
            </w:r>
          </w:p>
        </w:tc>
        <w:tc>
          <w:tcPr>
            <w:tcW w:w="14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一级项目名称</w:t>
            </w:r>
          </w:p>
        </w:tc>
        <w:tc>
          <w:tcPr>
            <w:tcW w:w="14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一级项目代码</w:t>
            </w:r>
          </w:p>
        </w:tc>
        <w:tc>
          <w:tcPr>
            <w:tcW w:w="369"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基建项目属性</w:t>
            </w:r>
          </w:p>
        </w:tc>
        <w:tc>
          <w:tcPr>
            <w:tcW w:w="14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是否横向标识</w:t>
            </w:r>
          </w:p>
        </w:tc>
        <w:tc>
          <w:tcPr>
            <w:tcW w:w="215"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合计</w:t>
            </w:r>
          </w:p>
        </w:tc>
        <w:tc>
          <w:tcPr>
            <w:tcW w:w="367" w:type="pct"/>
            <w:gridSpan w:val="2"/>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年初结转和结余</w:t>
            </w:r>
          </w:p>
        </w:tc>
        <w:tc>
          <w:tcPr>
            <w:tcW w:w="378" w:type="pct"/>
            <w:gridSpan w:val="2"/>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财政拨款</w:t>
            </w:r>
          </w:p>
        </w:tc>
        <w:tc>
          <w:tcPr>
            <w:tcW w:w="184"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其他资金</w:t>
            </w:r>
          </w:p>
        </w:tc>
        <w:tc>
          <w:tcPr>
            <w:tcW w:w="215"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合计</w:t>
            </w:r>
          </w:p>
        </w:tc>
        <w:tc>
          <w:tcPr>
            <w:tcW w:w="215"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财政拨款</w:t>
            </w:r>
          </w:p>
        </w:tc>
        <w:tc>
          <w:tcPr>
            <w:tcW w:w="184"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其他资金</w:t>
            </w:r>
          </w:p>
        </w:tc>
        <w:tc>
          <w:tcPr>
            <w:tcW w:w="142"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04"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合计</w:t>
            </w:r>
          </w:p>
        </w:tc>
        <w:tc>
          <w:tcPr>
            <w:tcW w:w="428" w:type="pct"/>
            <w:gridSpan w:val="3"/>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其中：财政拨款结转和结余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617"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38"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69"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04"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小计</w:t>
            </w:r>
          </w:p>
        </w:tc>
        <w:tc>
          <w:tcPr>
            <w:tcW w:w="163"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其中：财政拨款结转和结余</w:t>
            </w:r>
          </w:p>
        </w:tc>
        <w:tc>
          <w:tcPr>
            <w:tcW w:w="215"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小计</w:t>
            </w:r>
          </w:p>
        </w:tc>
        <w:tc>
          <w:tcPr>
            <w:tcW w:w="163"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其中：基本建设支出拨款</w:t>
            </w:r>
          </w:p>
        </w:tc>
        <w:tc>
          <w:tcPr>
            <w:tcW w:w="18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8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0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小计</w:t>
            </w:r>
          </w:p>
        </w:tc>
        <w:tc>
          <w:tcPr>
            <w:tcW w:w="14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财政拨款结转</w:t>
            </w:r>
          </w:p>
        </w:tc>
        <w:tc>
          <w:tcPr>
            <w:tcW w:w="14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财政拨款结余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617"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38"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69"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0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63"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63"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8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1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8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0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 w:type="pct"/>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类</w:t>
            </w:r>
          </w:p>
        </w:tc>
        <w:tc>
          <w:tcPr>
            <w:tcW w:w="14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款</w:t>
            </w:r>
          </w:p>
        </w:tc>
        <w:tc>
          <w:tcPr>
            <w:tcW w:w="142"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w:t>
            </w:r>
          </w:p>
        </w:tc>
        <w:tc>
          <w:tcPr>
            <w:tcW w:w="617"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栏次</w:t>
            </w:r>
          </w:p>
        </w:tc>
        <w:tc>
          <w:tcPr>
            <w:tcW w:w="338"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369"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215"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204"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163"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c>
          <w:tcPr>
            <w:tcW w:w="215"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c>
          <w:tcPr>
            <w:tcW w:w="163"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w:t>
            </w:r>
          </w:p>
        </w:tc>
        <w:tc>
          <w:tcPr>
            <w:tcW w:w="184"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w:t>
            </w:r>
          </w:p>
        </w:tc>
        <w:tc>
          <w:tcPr>
            <w:tcW w:w="215"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w:t>
            </w:r>
          </w:p>
        </w:tc>
        <w:tc>
          <w:tcPr>
            <w:tcW w:w="215"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w:t>
            </w:r>
          </w:p>
        </w:tc>
        <w:tc>
          <w:tcPr>
            <w:tcW w:w="184"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w:t>
            </w:r>
          </w:p>
        </w:tc>
        <w:tc>
          <w:tcPr>
            <w:tcW w:w="204"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 w:type="pct"/>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42"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617"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合计</w:t>
            </w:r>
          </w:p>
        </w:tc>
        <w:tc>
          <w:tcPr>
            <w:tcW w:w="338"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142"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369" w:type="pc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142"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26,863.52</w:t>
            </w:r>
          </w:p>
        </w:tc>
        <w:tc>
          <w:tcPr>
            <w:tcW w:w="20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1,146.94</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24,802.73</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913.84</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25,733.50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24,802.73</w:t>
            </w:r>
          </w:p>
        </w:tc>
        <w:tc>
          <w:tcPr>
            <w:tcW w:w="18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930.77</w:t>
            </w: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1,130.01</w:t>
            </w: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一般公共服务支出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20132</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组织事务</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2013299</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其他组织事务支出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2013299</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咨询服务开支</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150400202201230001149</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教育支出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26,683.43</w:t>
            </w:r>
          </w:p>
        </w:tc>
        <w:tc>
          <w:tcPr>
            <w:tcW w:w="20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1,146.94</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24,622.64</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913.84</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25,553.41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24,622.64</w:t>
            </w:r>
          </w:p>
        </w:tc>
        <w:tc>
          <w:tcPr>
            <w:tcW w:w="18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930.77</w:t>
            </w: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1,130.01</w:t>
            </w: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普通教育</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26,683.43</w:t>
            </w:r>
          </w:p>
        </w:tc>
        <w:tc>
          <w:tcPr>
            <w:tcW w:w="20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1,146.94</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24,622.64</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913.84</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25,553.41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24,622.64</w:t>
            </w:r>
          </w:p>
        </w:tc>
        <w:tc>
          <w:tcPr>
            <w:tcW w:w="18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930.77</w:t>
            </w: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1,130.01</w:t>
            </w: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高等教育</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26,610.43</w:t>
            </w:r>
          </w:p>
        </w:tc>
        <w:tc>
          <w:tcPr>
            <w:tcW w:w="20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1,146.94</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24,549.64</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913.84</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25,480.41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24,549.64</w:t>
            </w:r>
          </w:p>
        </w:tc>
        <w:tc>
          <w:tcPr>
            <w:tcW w:w="18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930.77</w:t>
            </w: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1,130.01</w:t>
            </w: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物业费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150400202201230001442</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159.04</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159.04</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159.04</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159.04</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2021年市本级助学金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150400202201230001443</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728.80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728.80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728.80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728.80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福利</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150400202201230001444</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231.52</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231.52</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231.52</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231.52</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2021年普通高校学生资助补助经费预算（第二批）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150400202201230001446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87.20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87.20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87.20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87.20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蒙语授课学生学费补贴</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150400202201230001447</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赤峰学院自来水接入工程项目</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150400202201230001448</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0.45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0.45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0.45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0.45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2021年高等教育专项资金预算</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150400202201230001449</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17.62</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17.62</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17.62</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17.62</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保安劳务费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150400202201230001450</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27.50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27.50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27.50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27.50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蒙语授课学生学费补贴2</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150400202201230001451</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9.45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9.45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9.45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9.45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学院专项资金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150400202201230001452</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700.00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700.00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700.00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700.00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2021年第二批高等教育专项资金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150400202201230001453</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245.29</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245.29</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245.29</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245.29</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2021年第二批高等教育专项资金2</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150400202201230001454</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91.29</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91.29</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91.29</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91.29</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就业与创业工作处工作经费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150400202201230001456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10.85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10.85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10.85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10.85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学院专项资金2</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150400202201230001457</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347.96</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347.96</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347.96</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347.96</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学院专项资金3</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150400202201230001458</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322.65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322.65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322.65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322.65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互联网出口链路服务</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150400202201230001459</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134.04</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134.04</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134.04</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134.04</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公用取暖费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150400202201230001461</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417.55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417.55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417.55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417.55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安全保障经费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150400202201230001462</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23.80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23.80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23.80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23.80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学院经费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150400202201230001463</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199.07</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199.07</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199.07</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199.07</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学院专项资金4</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150400202201230001464</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219.02</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219.02</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219.02</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219.02</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2021年第二批机动金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150400202201230001522</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314.65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314.65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314.65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314.65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2021年新增地方政府债券资金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150400220103010100006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发展改革委安排的基建项目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9,477.07</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9,477.07</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9,477.07</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9,477.07</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思政教师队伍建设</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150400222000000025293</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39.12</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39.12</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39.12</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39.12</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贷款本息偿还</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150400222000000025295</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1,000.00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1,000.00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1,000.00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1,000.00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2022年度大学生创新创业训练计划</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150400222000000025297</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38.06</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38.06</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38.06</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38.06</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国际交流合作经费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150400222000000026332</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58.09</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58.09</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58.09</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58.09</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基层党建工作经费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150400222000000026661</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统战活动经费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150400222000000026842</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学生活动费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150400222000000027135</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129.07</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129.07</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129.07</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129.07</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就业与校地工作处工作经费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150400222000000027796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45.18</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45.18</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45.18</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45.18</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宣传经费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150400222000000028262</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43.20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43.20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43.20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43.20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“双师型”人员工资</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150400222000000030611</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88.80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88.80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88.80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88.80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ppp项目申请前期费用</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150400222000000030616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187.48</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187.48</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187.48</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187.48</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退休人员绩效</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150400222000000033605</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77.16</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77.16</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77.16</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77.16</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退休人员社保缴费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150400222000000033915</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6.35</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6.35</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6.35</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6.35</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去世人员抚恤金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150400222000000034135</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216.68</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216.68</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216.68</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216.68</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2020年高校专项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150400222000000034276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17.38</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17.38</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17.38</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17.38</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2021年体检费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150400222000000034311</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8.48</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8.48</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8.48</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8.48</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赤峰学院校园校荣校貌提升工程</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150400222000000036346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460.82</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460.82</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460.82</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460.82</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2021年奖励性绩效工资差额资金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150400222053110000001</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472.71</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472.71</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472.71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472.71</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高等院校家庭经济困难学生价格临时补贴资金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150400222053110000004</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11.23</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11.23</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11.23</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11.23</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2022年省自治区级劳动模范津贴补贴</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150400229023110000127</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2.91</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2.91</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2.91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2.91</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提前下达2022年普通高校学生资助补助经费（中央）</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150400222000000033388</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1,362.00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1,362.00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1,362.00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1,362.00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提前下达2022年普通高校学生资助补助经费（自治区）</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150400222000000033394</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73.47</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73.47</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73.47</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73.47</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支持地方高校改革发展资金（地方配套）</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150400222000000033774</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38.86</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38.86</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38.86</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38.86</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实验实训楼建设项目</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150400222000000035394</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368.23</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368.23</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368.23</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368.23</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支持地方高校改革发展资金（第二批）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150400222000000037090</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435.03</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435.03</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435.03</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435.03</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2022年普通高校学生资助补助经费（盟市）</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150400222000000037129</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193.20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193.20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193.20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193.20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2022年普通高校学生资助补助经费（自治区）</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150400222000000037134</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335.50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335.50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335.50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335.50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2022年普通高校学生资助补助经费（中央）</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150400222000000037136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258.00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258.00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258.00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258.00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2020年教育现代化推进工程第一批中央基建资金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150400222000000037570</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1,848.51</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1,848.51</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1,848.51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1,848.51</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2022年高等教育专项资金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150400222000000037572</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53.48</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53.48</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53.48</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53.48</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中央支持地方高校改革发展资金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150400222000000037776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2,692.86</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2,692.86</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2,692.86</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2,692.86</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支持地方高校改革发展资金第二批（地方配套）</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150400226603210004176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187.81</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187.81</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187.81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187.81</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科研项目及其他收入支出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2,060.79</w:t>
            </w:r>
          </w:p>
        </w:tc>
        <w:tc>
          <w:tcPr>
            <w:tcW w:w="20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1,146.94</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913.84</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930.77</w:t>
            </w:r>
          </w:p>
        </w:tc>
        <w:tc>
          <w:tcPr>
            <w:tcW w:w="21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930.77</w:t>
            </w: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1,130.01</w:t>
            </w: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2050299</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其他普通教育支出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2050299</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2021年地方“特岗教师计划”专项补助资金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150400202201230001465</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73.00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科学技术支出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64.52</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20602</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基础研究</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2060203</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自然科学基金</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60.51</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2060203</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自然科学基金1</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150400202201230000271</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20.76</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20.76</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20.76</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20.76</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2060203</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自然科学基金2</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150400202201230000272</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7.56</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7.56</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7.56</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7.56</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2060203</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自然科学基金3</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150400202201230000273</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32.19</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32.19</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32.19</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32.19</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科技条件与服务</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2060503</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科技条件专项</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2060503</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科技条件专项1</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150400202201230000275</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4.01</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社会保障和就业支出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20801</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人力资源和社会保障管理事务</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2080116</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引进人才费用</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2080116</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2019年市级及自治区级人才专项资金</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150400222000000037652</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0.70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卫生健康支出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21002</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公立医院</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2100299</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其他公立医院支出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105.70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2100299</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农村订单定向免费医学生培养经费</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150400222000000034016</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75.70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75.70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75.70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75.70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2100299</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农村订单定向免费医学生培养（自治区）</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150400222000000037587</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30.00</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213</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农林水支出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21305</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巩固脱贫衔接乡村振兴</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2130599</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其他巩固脱贫衔接乡村振兴支出</w:t>
            </w:r>
          </w:p>
        </w:tc>
        <w:tc>
          <w:tcPr>
            <w:tcW w:w="338"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 w:type="pct"/>
            <w:gridSpan w:val="3"/>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2130599</w:t>
            </w:r>
          </w:p>
        </w:tc>
        <w:tc>
          <w:tcPr>
            <w:tcW w:w="617"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驻村人员补助</w:t>
            </w:r>
          </w:p>
        </w:tc>
        <w:tc>
          <w:tcPr>
            <w:tcW w:w="338"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150400222000000035375</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9" w:type="pct"/>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非基建项目</w:t>
            </w:r>
          </w:p>
        </w:tc>
        <w:tc>
          <w:tcPr>
            <w:tcW w:w="142"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63"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21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8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04"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142"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bl>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赤峰学院(本级）单位2022年度预算安排项目</w:t>
      </w:r>
      <w:r>
        <w:rPr>
          <w:rFonts w:hint="eastAsia" w:ascii="仿宋_GB2312" w:hAnsi="仿宋_GB2312" w:eastAsia="仿宋_GB2312"/>
          <w:color w:val="auto"/>
          <w:kern w:val="2"/>
          <w:sz w:val="32"/>
          <w:szCs w:val="24"/>
          <w:lang w:val="en-US" w:eastAsia="zh-CN"/>
        </w:rPr>
        <w:t>73</w:t>
      </w:r>
      <w:r>
        <w:rPr>
          <w:rFonts w:hint="eastAsia" w:ascii="仿宋_GB2312" w:hAnsi="仿宋_GB2312" w:eastAsia="仿宋_GB2312"/>
          <w:color w:val="auto"/>
          <w:kern w:val="2"/>
          <w:sz w:val="32"/>
          <w:szCs w:val="24"/>
        </w:rPr>
        <w:t>个，实施项目</w:t>
      </w:r>
      <w:r>
        <w:rPr>
          <w:rFonts w:hint="eastAsia" w:ascii="仿宋_GB2312" w:hAnsi="仿宋_GB2312" w:eastAsia="仿宋_GB2312"/>
          <w:color w:val="auto"/>
          <w:kern w:val="2"/>
          <w:sz w:val="32"/>
          <w:szCs w:val="24"/>
          <w:lang w:val="en-US" w:eastAsia="zh-CN"/>
        </w:rPr>
        <w:t>73</w:t>
      </w:r>
      <w:r>
        <w:rPr>
          <w:rFonts w:hint="eastAsia" w:ascii="仿宋_GB2312" w:hAnsi="仿宋_GB2312" w:eastAsia="仿宋_GB2312"/>
          <w:color w:val="auto"/>
          <w:kern w:val="2"/>
          <w:sz w:val="32"/>
          <w:szCs w:val="24"/>
        </w:rPr>
        <w:t>个，完成项目</w:t>
      </w:r>
      <w:r>
        <w:rPr>
          <w:rFonts w:hint="eastAsia" w:ascii="Times New Roman" w:hAnsi="Times New Roman" w:eastAsia="宋体"/>
          <w:color w:val="auto"/>
          <w:kern w:val="2"/>
          <w:sz w:val="32"/>
          <w:szCs w:val="24"/>
          <w:lang w:val="en-US" w:eastAsia="zh-CN"/>
        </w:rPr>
        <w:t>72</w:t>
      </w:r>
      <w:r>
        <w:rPr>
          <w:rFonts w:hint="eastAsia" w:ascii="仿宋_GB2312" w:hAnsi="仿宋_GB2312" w:eastAsia="仿宋_GB2312"/>
          <w:color w:val="auto"/>
          <w:kern w:val="2"/>
          <w:sz w:val="32"/>
          <w:szCs w:val="24"/>
        </w:rPr>
        <w:t>个，项目支出总金额</w:t>
      </w:r>
      <w:r>
        <w:rPr>
          <w:rFonts w:hint="default" w:ascii="Times New Roman" w:hAnsi="Times New Roman" w:eastAsia="Times New Roman"/>
          <w:color w:val="auto"/>
          <w:kern w:val="2"/>
          <w:sz w:val="32"/>
          <w:szCs w:val="24"/>
        </w:rPr>
        <w:t>25,733.5</w:t>
      </w:r>
      <w:r>
        <w:rPr>
          <w:rFonts w:hint="eastAsia" w:ascii="仿宋_GB2312" w:hAnsi="仿宋_GB2312" w:eastAsia="仿宋_GB2312"/>
          <w:color w:val="auto"/>
          <w:kern w:val="2"/>
          <w:sz w:val="32"/>
          <w:szCs w:val="24"/>
        </w:rPr>
        <w:t>万元。资金来源包括年初结转结余</w:t>
      </w:r>
      <w:r>
        <w:rPr>
          <w:rFonts w:hint="default" w:ascii="Times New Roman" w:hAnsi="Times New Roman" w:eastAsia="Times New Roman"/>
          <w:color w:val="auto"/>
          <w:kern w:val="2"/>
          <w:sz w:val="32"/>
          <w:szCs w:val="24"/>
        </w:rPr>
        <w:t>1,146.94</w:t>
      </w:r>
      <w:r>
        <w:rPr>
          <w:rFonts w:hint="eastAsia" w:ascii="仿宋_GB2312" w:hAnsi="仿宋_GB2312" w:eastAsia="仿宋_GB2312"/>
          <w:color w:val="auto"/>
          <w:kern w:val="2"/>
          <w:sz w:val="32"/>
          <w:szCs w:val="24"/>
        </w:rPr>
        <w:t>万元，本年财政拨款金额</w:t>
      </w:r>
      <w:r>
        <w:rPr>
          <w:rFonts w:hint="default" w:ascii="Times New Roman" w:hAnsi="Times New Roman" w:eastAsia="Times New Roman"/>
          <w:color w:val="auto"/>
          <w:kern w:val="2"/>
          <w:sz w:val="32"/>
          <w:szCs w:val="24"/>
        </w:rPr>
        <w:t>24,802.73</w:t>
      </w:r>
      <w:r>
        <w:rPr>
          <w:rFonts w:hint="eastAsia" w:ascii="仿宋_GB2312" w:hAnsi="仿宋_GB2312" w:eastAsia="仿宋_GB2312"/>
          <w:color w:val="auto"/>
          <w:kern w:val="2"/>
          <w:sz w:val="32"/>
          <w:szCs w:val="24"/>
        </w:rPr>
        <w:t>万元，本年其他资金</w:t>
      </w:r>
      <w:r>
        <w:rPr>
          <w:rFonts w:hint="default" w:ascii="Times New Roman" w:hAnsi="Times New Roman" w:eastAsia="Times New Roman"/>
          <w:color w:val="auto"/>
          <w:kern w:val="2"/>
          <w:sz w:val="32"/>
          <w:szCs w:val="24"/>
        </w:rPr>
        <w:t>913.84</w:t>
      </w:r>
      <w:r>
        <w:rPr>
          <w:rFonts w:hint="eastAsia" w:ascii="仿宋_GB2312" w:hAnsi="仿宋_GB2312" w:eastAsia="仿宋_GB2312"/>
          <w:color w:val="auto"/>
          <w:kern w:val="2"/>
          <w:sz w:val="32"/>
          <w:szCs w:val="24"/>
        </w:rPr>
        <w:t>万元。</w:t>
      </w: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auto"/>
          <w:kern w:val="2"/>
          <w:sz w:val="32"/>
          <w:szCs w:val="24"/>
        </w:rPr>
        <w:t>十二、机构运行经费支出决算情况说明</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
        <w:gridCol w:w="1836"/>
        <w:gridCol w:w="702"/>
        <w:gridCol w:w="486"/>
        <w:gridCol w:w="1296"/>
        <w:gridCol w:w="648"/>
        <w:gridCol w:w="486"/>
        <w:gridCol w:w="2268"/>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274" w:type="pct"/>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103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9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7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731"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6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7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646" w:type="pct"/>
            <w:gridSpan w:val="2"/>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0" w:type="pct"/>
            <w:gridSpan w:val="2"/>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r>
              <w:rPr>
                <w:rFonts w:hint="eastAsia" w:ascii="宋体" w:hAnsi="宋体" w:eastAsia="宋体" w:cs="宋体"/>
                <w:color w:val="000000"/>
                <w:sz w:val="20"/>
                <w:szCs w:val="20"/>
                <w:lang w:val="en-US" w:eastAsia="zh-CN" w:bidi="ar"/>
              </w:rPr>
              <w:t>部门：赤峰学院(本级）</w:t>
            </w:r>
          </w:p>
        </w:tc>
        <w:tc>
          <w:tcPr>
            <w:tcW w:w="396"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7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731"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365"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274" w:type="pct"/>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1646" w:type="pct"/>
            <w:gridSpan w:val="2"/>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7" w:type="pct"/>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人员经费</w:t>
            </w:r>
          </w:p>
        </w:tc>
        <w:tc>
          <w:tcPr>
            <w:tcW w:w="3292" w:type="pct"/>
            <w:gridSpan w:val="6"/>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科目编码</w:t>
            </w:r>
          </w:p>
        </w:tc>
        <w:tc>
          <w:tcPr>
            <w:tcW w:w="1036"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396"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决算数</w:t>
            </w:r>
          </w:p>
        </w:tc>
        <w:tc>
          <w:tcPr>
            <w:tcW w:w="274"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科目编码</w:t>
            </w:r>
          </w:p>
        </w:tc>
        <w:tc>
          <w:tcPr>
            <w:tcW w:w="731"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365"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决算数</w:t>
            </w:r>
          </w:p>
        </w:tc>
        <w:tc>
          <w:tcPr>
            <w:tcW w:w="274"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科目编码</w:t>
            </w:r>
          </w:p>
        </w:tc>
        <w:tc>
          <w:tcPr>
            <w:tcW w:w="1280"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科目名称</w:t>
            </w:r>
          </w:p>
        </w:tc>
        <w:tc>
          <w:tcPr>
            <w:tcW w:w="365" w:type="pct"/>
            <w:vMerge w:val="restart"/>
            <w:tcBorders>
              <w:top w:val="nil"/>
              <w:left w:val="nil"/>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03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96"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7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731"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6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274"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1280"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c>
          <w:tcPr>
            <w:tcW w:w="365" w:type="pct"/>
            <w:vMerge w:val="continue"/>
            <w:tcBorders>
              <w:top w:val="nil"/>
              <w:left w:val="nil"/>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工资福利支出</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28,167.74</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商品和服务支出</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2,542.20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债务利息及费用支出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30101</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基本工资</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15,186.04</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30201</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办公费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128.92</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30701</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国内债务付息</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30102</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津贴补贴</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30202</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印刷费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10.92</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30702</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国外债务付息</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30103</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奖金</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30203</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咨询费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30704</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国内债务发行费用</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30106</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伙食补助费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30204</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手续费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资本性支出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30107</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绩效工资</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7,383.33</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30205</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水费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318.72</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31001</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房屋建筑物购建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30108</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机关事业单位基本养老保险缴费</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1,102.45</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30206</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电费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320.00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31002</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办公设备购置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30109</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职业年金缴费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30207</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邮电费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15.00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31003</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专用设备购置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30110</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职工基本医疗保险缴费</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379.66</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30208</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取暖费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562.79</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31005</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基础设施建设</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30111</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公务员医疗补助缴费</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399.25</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30209</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物业管理费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355.75</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31006</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大型修缮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30112</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其他社会保障缴费</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40.71</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30211</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差旅费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100.00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31007</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信息网络及软件购置更新</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30113</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住房公积金</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2,220.06</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30212</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因公出国（境）费用</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31008</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物资储备</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30114</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医疗费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30213</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维修（护）费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158.85</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31009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土地补偿</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30199</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其他工资福利支出</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1,456.25</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30214</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租赁费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31010</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安置补助</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对个人和家庭的补助</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971.67</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30215</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会议费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31011</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地上附着物和青苗补偿</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30301</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离休费</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280.60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30216</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培训费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10.00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31012</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拆迁补偿</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30302</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退休费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30217</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公务接待费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0.21</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31013</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公务用车购置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30303</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退职（役）费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30218</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专用材料费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31019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其他交通工具购置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30304</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抚恤金</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30224</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被装购置费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31021</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文物和陈列品购置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30305</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生活补助</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28.26</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30225</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专用燃料费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31022</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无形资产购置</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30306</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救济费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30226</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劳务费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347.69</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31099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其他资本性支出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30307</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医疗费补助</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30227</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委托业务费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对企业补助</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30308</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助学金</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662.82</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30228</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工会经费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31204</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费用补贴</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30309</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奖励金</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30229</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福利费</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31299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其他对企业补助</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30310</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个人农业生产补贴</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30231</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公务用车运行维护费</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20.64</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其他支出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30311</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代缴社会保险费</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30239</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其他交通费用</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18.00</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39907</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国家赔偿费用支出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30399</w:t>
            </w:r>
          </w:p>
        </w:tc>
        <w:tc>
          <w:tcPr>
            <w:tcW w:w="1036"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其他对个人和家庭的补助</w:t>
            </w: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30240</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税金及附加费用</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39908</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对民间非营利组织和群众性自治组织补贴</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036"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30299</w:t>
            </w:r>
          </w:p>
        </w:tc>
        <w:tc>
          <w:tcPr>
            <w:tcW w:w="731"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其他商品和服务支出</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172.91</w:t>
            </w: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39909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经常性赠与</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1036"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0"/>
                <w:szCs w:val="20"/>
              </w:rPr>
            </w:pPr>
          </w:p>
        </w:tc>
        <w:tc>
          <w:tcPr>
            <w:tcW w:w="274"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731"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365"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0"/>
                <w:szCs w:val="20"/>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39910</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资本性赠与</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pct"/>
            <w:tcBorders>
              <w:top w:val="nil"/>
              <w:left w:val="single" w:color="000000" w:sz="4" w:space="0"/>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1036"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96"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731"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365" w:type="pct"/>
            <w:tcBorders>
              <w:top w:val="nil"/>
              <w:left w:val="nil"/>
              <w:bottom w:val="single" w:color="000000" w:sz="4" w:space="0"/>
              <w:right w:val="single" w:color="000000" w:sz="4" w:space="0"/>
              <w:tl2br w:val="nil"/>
              <w:tr2bl w:val="nil"/>
            </w:tcBorders>
            <w:noWrap/>
            <w:vAlign w:val="center"/>
          </w:tcPr>
          <w:p>
            <w:pPr>
              <w:rPr>
                <w:rFonts w:hint="eastAsia" w:ascii="宋体" w:hAnsi="宋体" w:eastAsia="宋体" w:cs="宋体"/>
                <w:color w:val="000000"/>
                <w:sz w:val="22"/>
                <w:szCs w:val="22"/>
              </w:rPr>
            </w:pPr>
          </w:p>
        </w:tc>
        <w:tc>
          <w:tcPr>
            <w:tcW w:w="274"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39999</w:t>
            </w:r>
          </w:p>
        </w:tc>
        <w:tc>
          <w:tcPr>
            <w:tcW w:w="1280" w:type="pct"/>
            <w:tcBorders>
              <w:top w:val="nil"/>
              <w:left w:val="nil"/>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其他支出</w:t>
            </w:r>
          </w:p>
        </w:tc>
        <w:tc>
          <w:tcPr>
            <w:tcW w:w="365" w:type="pct"/>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10" w:type="pct"/>
            <w:gridSpan w:val="2"/>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人员经费合计</w:t>
            </w:r>
          </w:p>
        </w:tc>
        <w:tc>
          <w:tcPr>
            <w:tcW w:w="396"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29,139.42</w:t>
            </w:r>
          </w:p>
        </w:tc>
        <w:tc>
          <w:tcPr>
            <w:tcW w:w="2926" w:type="pct"/>
            <w:gridSpan w:val="5"/>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公用经费合计</w:t>
            </w:r>
          </w:p>
        </w:tc>
        <w:tc>
          <w:tcPr>
            <w:tcW w:w="365" w:type="pct"/>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2,542.20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注：1.本表反映部门本年度一般公共预算财政拨款基本支出明细情况。</w:t>
            </w:r>
          </w:p>
        </w:tc>
      </w:tr>
    </w:tbl>
    <w:p>
      <w:pPr>
        <w:spacing w:line="560" w:lineRule="exact"/>
        <w:ind w:firstLine="640"/>
        <w:jc w:val="both"/>
        <w:rPr>
          <w:rFonts w:hint="default" w:ascii="Times New Roman" w:hAnsi="Times New Roman" w:eastAsia="仿宋_GB2312"/>
          <w:color w:val="auto"/>
          <w:kern w:val="2"/>
          <w:sz w:val="32"/>
          <w:szCs w:val="24"/>
          <w:lang w:val="en-US" w:eastAsia="zh-CN"/>
        </w:rPr>
      </w:pPr>
      <w:r>
        <w:rPr>
          <w:rFonts w:hint="eastAsia" w:ascii="仿宋_GB2312" w:hAnsi="仿宋_GB2312" w:eastAsia="仿宋_GB2312"/>
          <w:color w:val="auto"/>
          <w:kern w:val="2"/>
          <w:sz w:val="32"/>
          <w:szCs w:val="24"/>
        </w:rPr>
        <w:t>赤峰学院本级单位2022年度机构运</w:t>
      </w:r>
      <w:r>
        <w:rPr>
          <w:rFonts w:hint="eastAsia" w:ascii="仿宋_GB2312" w:hAnsi="仿宋_GB2312" w:eastAsia="仿宋_GB2312"/>
          <w:color w:val="auto"/>
          <w:kern w:val="2"/>
          <w:sz w:val="32"/>
          <w:szCs w:val="24"/>
          <w:u w:val="none"/>
        </w:rPr>
        <w:t>行经费支出决算</w:t>
      </w:r>
      <w:r>
        <w:rPr>
          <w:rFonts w:hint="default" w:ascii="Times New Roman" w:hAnsi="Times New Roman" w:eastAsia="Times New Roman"/>
          <w:color w:val="auto"/>
          <w:kern w:val="2"/>
          <w:sz w:val="32"/>
          <w:szCs w:val="24"/>
          <w:u w:val="none"/>
        </w:rPr>
        <w:t>2,542.2</w:t>
      </w:r>
      <w:r>
        <w:rPr>
          <w:rFonts w:hint="eastAsia" w:ascii="仿宋_GB2312" w:hAnsi="仿宋_GB2312" w:eastAsia="仿宋_GB2312"/>
          <w:color w:val="auto"/>
          <w:kern w:val="2"/>
          <w:sz w:val="32"/>
          <w:szCs w:val="24"/>
          <w:u w:val="none"/>
        </w:rPr>
        <w:t>万元。比上年决算相比，增加</w:t>
      </w:r>
      <w:r>
        <w:rPr>
          <w:rFonts w:hint="default" w:ascii="Times New Roman" w:hAnsi="Times New Roman" w:eastAsia="Times New Roman"/>
          <w:color w:val="auto"/>
          <w:kern w:val="2"/>
          <w:sz w:val="32"/>
          <w:szCs w:val="24"/>
          <w:u w:val="none"/>
        </w:rPr>
        <w:t>1,473.6</w:t>
      </w:r>
      <w:r>
        <w:rPr>
          <w:rFonts w:hint="eastAsia" w:ascii="仿宋_GB2312" w:hAnsi="仿宋_GB2312" w:eastAsia="仿宋_GB2312"/>
          <w:color w:val="auto"/>
          <w:kern w:val="2"/>
          <w:sz w:val="32"/>
          <w:szCs w:val="24"/>
          <w:u w:val="none"/>
        </w:rPr>
        <w:t>万元，增长</w:t>
      </w:r>
      <w:r>
        <w:rPr>
          <w:rFonts w:hint="default" w:ascii="Times New Roman" w:hAnsi="Times New Roman" w:eastAsia="Times New Roman"/>
          <w:color w:val="auto"/>
          <w:kern w:val="2"/>
          <w:sz w:val="32"/>
          <w:szCs w:val="24"/>
          <w:u w:val="none"/>
        </w:rPr>
        <w:t>137.9</w:t>
      </w:r>
      <w:r>
        <w:rPr>
          <w:rFonts w:hint="eastAsia" w:ascii="仿宋_GB2312" w:hAnsi="仿宋_GB2312" w:eastAsia="仿宋_GB2312"/>
          <w:color w:val="auto"/>
          <w:kern w:val="2"/>
          <w:sz w:val="32"/>
          <w:szCs w:val="24"/>
          <w:u w:val="none"/>
        </w:rPr>
        <w:t>%，变动原因</w:t>
      </w:r>
      <w:r>
        <w:rPr>
          <w:rFonts w:hint="eastAsia" w:ascii="仿宋_GB2312" w:hAnsi="仿宋_GB2312" w:eastAsia="仿宋_GB2312"/>
          <w:color w:val="auto"/>
          <w:kern w:val="2"/>
          <w:sz w:val="32"/>
          <w:szCs w:val="24"/>
          <w:u w:val="none"/>
          <w:lang w:eastAsia="zh-CN"/>
        </w:rPr>
        <w:t>：</w:t>
      </w:r>
      <w:r>
        <w:rPr>
          <w:rFonts w:hint="eastAsia" w:ascii="仿宋_GB2312" w:hAnsi="仿宋_GB2312" w:eastAsia="仿宋_GB2312"/>
          <w:color w:val="auto"/>
          <w:kern w:val="2"/>
          <w:sz w:val="32"/>
          <w:szCs w:val="24"/>
          <w:u w:val="none"/>
          <w:lang w:val="en-US" w:eastAsia="zh-CN"/>
        </w:rPr>
        <w:t>因未在本年度批复用款计划申请，2021年度部分一般性支出基本支出于2022年年初支付</w:t>
      </w:r>
      <w:r>
        <w:rPr>
          <w:rFonts w:hint="eastAsia" w:ascii="仿宋_GB2312" w:hAnsi="仿宋_GB2312" w:eastAsia="仿宋_GB2312"/>
          <w:color w:val="auto"/>
          <w:kern w:val="2"/>
          <w:sz w:val="32"/>
          <w:szCs w:val="24"/>
          <w:u w:val="none"/>
        </w:rPr>
        <w:t>。</w:t>
      </w: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000000"/>
          <w:kern w:val="2"/>
          <w:sz w:val="32"/>
          <w:szCs w:val="24"/>
        </w:rPr>
        <w:t>十三、</w:t>
      </w:r>
      <w:r>
        <w:rPr>
          <w:rFonts w:hint="eastAsia" w:ascii="黑体" w:hAnsi="黑体" w:eastAsia="黑体"/>
          <w:b/>
          <w:color w:val="auto"/>
          <w:kern w:val="2"/>
          <w:sz w:val="32"/>
          <w:szCs w:val="24"/>
        </w:rPr>
        <w:t>政府采购支出决算情况说明</w:t>
      </w:r>
    </w:p>
    <w:tbl>
      <w:tblPr>
        <w:tblStyle w:val="5"/>
        <w:tblW w:w="8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754"/>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0" w:type="dxa"/>
            <w:gridSpan w:val="3"/>
            <w:tcBorders>
              <w:top w:val="nil"/>
              <w:left w:val="nil"/>
              <w:bottom w:val="nil"/>
              <w:right w:val="nil"/>
              <w:tl2br w:val="nil"/>
              <w:tr2bl w:val="nil"/>
            </w:tcBorders>
            <w:noWrap/>
            <w:vAlign w:val="bottom"/>
          </w:tcPr>
          <w:p>
            <w:pPr>
              <w:widowControl/>
              <w:jc w:val="center"/>
              <w:textAlignment w:val="bottom"/>
              <w:rPr>
                <w:rFonts w:hint="eastAsia" w:ascii="宋体" w:hAnsi="宋体" w:eastAsia="宋体" w:cs="宋体"/>
                <w:b/>
                <w:bCs/>
                <w:color w:val="000000"/>
                <w:sz w:val="20"/>
                <w:szCs w:val="20"/>
                <w:lang w:val="en-US" w:eastAsia="zh-CN" w:bidi="ar"/>
              </w:rPr>
            </w:pPr>
            <w:r>
              <w:rPr>
                <w:rFonts w:hint="eastAsia" w:ascii="宋体" w:hAnsi="宋体" w:eastAsia="宋体" w:cs="宋体"/>
                <w:b/>
                <w:bCs/>
                <w:color w:val="000000"/>
                <w:sz w:val="20"/>
                <w:szCs w:val="20"/>
                <w:lang w:val="en-US" w:eastAsia="zh-CN" w:bidi="ar"/>
              </w:rPr>
              <w:t>机构运行经费支出、国有资产占用情况及政府采购支出信息表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l2br w:val="nil"/>
              <w:tr2bl w:val="nil"/>
            </w:tcBorders>
            <w:noWrap/>
            <w:vAlign w:val="bottom"/>
          </w:tcPr>
          <w:p>
            <w:pPr>
              <w:rPr>
                <w:rFonts w:hint="eastAsia"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l2br w:val="nil"/>
              <w:tr2bl w:val="nil"/>
            </w:tcBorders>
            <w:noWrap/>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部门：赤峰学院(本级）</w:t>
            </w:r>
          </w:p>
        </w:tc>
        <w:tc>
          <w:tcPr>
            <w:tcW w:w="0" w:type="auto"/>
            <w:tcBorders>
              <w:top w:val="nil"/>
              <w:left w:val="nil"/>
              <w:bottom w:val="nil"/>
              <w:right w:val="nil"/>
              <w:tl2br w:val="nil"/>
              <w:tr2bl w:val="nil"/>
            </w:tcBorders>
            <w:noWrap/>
            <w:vAlign w:val="bottom"/>
          </w:tcPr>
          <w:p>
            <w:pPr>
              <w:rPr>
                <w:rFonts w:hint="default" w:ascii="Arial" w:hAnsi="Arial" w:eastAsia="宋体" w:cs="Arial"/>
                <w:color w:val="000000"/>
                <w:sz w:val="20"/>
                <w:szCs w:val="20"/>
              </w:rPr>
            </w:pPr>
          </w:p>
        </w:tc>
        <w:tc>
          <w:tcPr>
            <w:tcW w:w="0" w:type="auto"/>
            <w:tcBorders>
              <w:top w:val="nil"/>
              <w:left w:val="nil"/>
              <w:bottom w:val="nil"/>
              <w:right w:val="nil"/>
              <w:tl2br w:val="nil"/>
              <w:tr2bl w:val="nil"/>
            </w:tcBorders>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项  目</w:t>
            </w:r>
          </w:p>
        </w:tc>
        <w:tc>
          <w:tcPr>
            <w:tcW w:w="0" w:type="auto"/>
            <w:vMerge w:val="restart"/>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行次</w:t>
            </w:r>
          </w:p>
        </w:tc>
        <w:tc>
          <w:tcPr>
            <w:tcW w:w="0" w:type="auto"/>
            <w:tcBorders>
              <w:top w:val="single" w:color="000000" w:sz="4" w:space="0"/>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栏  次</w:t>
            </w:r>
          </w:p>
        </w:tc>
        <w:tc>
          <w:tcPr>
            <w:tcW w:w="0" w:type="auto"/>
            <w:vMerge w:val="continue"/>
            <w:tcBorders>
              <w:top w:val="single" w:color="000000" w:sz="4" w:space="0"/>
              <w:left w:val="nil"/>
              <w:bottom w:val="single" w:color="000000" w:sz="4" w:space="0"/>
              <w:right w:val="single" w:color="000000" w:sz="4" w:space="0"/>
              <w:tl2br w:val="nil"/>
              <w:tr2bl w:val="nil"/>
            </w:tcBorders>
            <w:noWrap/>
            <w:vAlign w:val="center"/>
          </w:tcPr>
          <w:p>
            <w:pPr>
              <w:jc w:val="center"/>
              <w:rPr>
                <w:rFonts w:hint="eastAsia" w:ascii="宋体" w:hAnsi="宋体" w:eastAsia="宋体" w:cs="宋体"/>
                <w:color w:val="000000"/>
                <w:sz w:val="22"/>
                <w:szCs w:val="22"/>
              </w:rPr>
            </w:pP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一、机关运行经费</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（一）行政单位</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（二）参照公务员法管理事业单位</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二、资产信息</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（一）车辆数合计（辆）</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5</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1．副部（省）级及以上领导用车</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2．主要领导干部用车</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3．机要通信用车</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4．应急保障用车</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9</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5．执法执勤用车</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10</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6．特种专业技术用车</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11</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7．离退休干部用车</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8．其他用车</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13</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（二）单价100万元（含）以上设备（不含车辆）</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14</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三、政府采购支出信息</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15</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（一）政府采购支出合计</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16</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633.86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1．政府采购货物支出</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17</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38.05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2．政府采购工程支出</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123.81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3．政府采购服务支出</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19</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472.01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（二）政府采购授予中小企业合同金额</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20</w:t>
            </w:r>
          </w:p>
        </w:tc>
        <w:tc>
          <w:tcPr>
            <w:tcW w:w="0" w:type="auto"/>
            <w:tcBorders>
              <w:top w:val="nil"/>
              <w:left w:val="nil"/>
              <w:bottom w:val="single" w:color="000000" w:sz="4" w:space="0"/>
              <w:right w:val="single" w:color="000000" w:sz="4" w:space="0"/>
              <w:tl2br w:val="nil"/>
              <w:tr2bl w:val="nil"/>
            </w:tcBorders>
            <w:noWrap/>
            <w:vAlign w:val="center"/>
          </w:tcPr>
          <w:p>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182.90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 xml:space="preserve">        其中：授予小微企业合同金额</w:t>
            </w:r>
          </w:p>
        </w:tc>
        <w:tc>
          <w:tcPr>
            <w:tcW w:w="0" w:type="auto"/>
            <w:tcBorders>
              <w:top w:val="nil"/>
              <w:left w:val="nil"/>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bidi="ar"/>
              </w:rPr>
              <w:t>21</w:t>
            </w:r>
          </w:p>
        </w:tc>
        <w:tc>
          <w:tcPr>
            <w:tcW w:w="0" w:type="auto"/>
            <w:tcBorders>
              <w:top w:val="nil"/>
              <w:left w:val="nil"/>
              <w:bottom w:val="single" w:color="000000" w:sz="4" w:space="0"/>
              <w:right w:val="single" w:color="000000" w:sz="4" w:space="0"/>
              <w:tl2br w:val="nil"/>
              <w:tr2bl w:val="nil"/>
            </w:tcBorders>
            <w:noWrap/>
            <w:vAlign w:val="center"/>
          </w:tcPr>
          <w:p>
            <w:pPr>
              <w:jc w:val="right"/>
              <w:rPr>
                <w:rFonts w:hint="eastAsia" w:ascii="宋体" w:hAnsi="宋体" w:eastAsia="宋体" w:cs="宋体"/>
                <w:color w:val="000000"/>
                <w:sz w:val="22"/>
                <w:szCs w:val="22"/>
              </w:rPr>
            </w:pPr>
          </w:p>
        </w:tc>
      </w:tr>
    </w:tbl>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赤峰学院(本级）单位2022年度政府采购支出总额</w:t>
      </w:r>
      <w:r>
        <w:rPr>
          <w:rFonts w:hint="default" w:ascii="Times New Roman" w:hAnsi="Times New Roman" w:eastAsia="Times New Roman"/>
          <w:color w:val="auto"/>
          <w:kern w:val="2"/>
          <w:sz w:val="32"/>
          <w:szCs w:val="24"/>
        </w:rPr>
        <w:t>633.86</w:t>
      </w:r>
      <w:r>
        <w:rPr>
          <w:rFonts w:hint="eastAsia" w:ascii="仿宋_GB2312" w:hAnsi="仿宋_GB2312" w:eastAsia="仿宋_GB2312"/>
          <w:color w:val="auto"/>
          <w:kern w:val="2"/>
          <w:sz w:val="32"/>
          <w:szCs w:val="24"/>
        </w:rPr>
        <w:t>万元，其中：政府采购货物支出</w:t>
      </w:r>
      <w:r>
        <w:rPr>
          <w:rFonts w:hint="default" w:ascii="Times New Roman" w:hAnsi="Times New Roman" w:eastAsia="Times New Roman"/>
          <w:color w:val="auto"/>
          <w:kern w:val="2"/>
          <w:sz w:val="32"/>
          <w:szCs w:val="24"/>
        </w:rPr>
        <w:t>38.05</w:t>
      </w:r>
      <w:r>
        <w:rPr>
          <w:rFonts w:hint="eastAsia" w:ascii="仿宋_GB2312" w:hAnsi="仿宋_GB2312" w:eastAsia="仿宋_GB2312"/>
          <w:color w:val="auto"/>
          <w:kern w:val="2"/>
          <w:sz w:val="32"/>
          <w:szCs w:val="24"/>
        </w:rPr>
        <w:t>万元、政府采购工程支出</w:t>
      </w:r>
      <w:r>
        <w:rPr>
          <w:rFonts w:hint="default" w:ascii="Times New Roman" w:hAnsi="Times New Roman" w:eastAsia="Times New Roman"/>
          <w:color w:val="auto"/>
          <w:kern w:val="2"/>
          <w:sz w:val="32"/>
          <w:szCs w:val="24"/>
        </w:rPr>
        <w:t>123.81</w:t>
      </w:r>
      <w:r>
        <w:rPr>
          <w:rFonts w:hint="eastAsia" w:ascii="仿宋_GB2312" w:hAnsi="仿宋_GB2312" w:eastAsia="仿宋_GB2312"/>
          <w:color w:val="auto"/>
          <w:kern w:val="2"/>
          <w:sz w:val="32"/>
          <w:szCs w:val="24"/>
        </w:rPr>
        <w:t>万元、政府采购服务支出</w:t>
      </w:r>
      <w:r>
        <w:rPr>
          <w:rFonts w:hint="default" w:ascii="Times New Roman" w:hAnsi="Times New Roman" w:eastAsia="Times New Roman"/>
          <w:color w:val="auto"/>
          <w:kern w:val="2"/>
          <w:sz w:val="32"/>
          <w:szCs w:val="24"/>
        </w:rPr>
        <w:t>472.01</w:t>
      </w:r>
      <w:r>
        <w:rPr>
          <w:rFonts w:hint="eastAsia" w:ascii="仿宋_GB2312" w:hAnsi="仿宋_GB2312" w:eastAsia="仿宋_GB2312"/>
          <w:color w:val="auto"/>
          <w:kern w:val="2"/>
          <w:sz w:val="32"/>
          <w:szCs w:val="24"/>
        </w:rPr>
        <w:t>万元。政府采购授予中小企业合同金额</w:t>
      </w:r>
      <w:r>
        <w:rPr>
          <w:rFonts w:hint="default" w:ascii="Times New Roman" w:hAnsi="Times New Roman" w:eastAsia="Times New Roman"/>
          <w:color w:val="auto"/>
          <w:kern w:val="2"/>
          <w:sz w:val="32"/>
          <w:szCs w:val="24"/>
        </w:rPr>
        <w:t>182.9</w:t>
      </w:r>
      <w:r>
        <w:rPr>
          <w:rFonts w:hint="eastAsia" w:ascii="仿宋_GB2312" w:hAnsi="仿宋_GB2312" w:eastAsia="仿宋_GB2312"/>
          <w:color w:val="auto"/>
          <w:kern w:val="2"/>
          <w:sz w:val="32"/>
          <w:szCs w:val="24"/>
        </w:rPr>
        <w:t>万元，占政府采购支出总额的</w:t>
      </w:r>
      <w:r>
        <w:rPr>
          <w:rFonts w:hint="eastAsia" w:ascii="仿宋_GB2312" w:hAnsi="仿宋_GB2312" w:eastAsia="仿宋_GB2312"/>
          <w:color w:val="auto"/>
          <w:kern w:val="2"/>
          <w:sz w:val="32"/>
          <w:szCs w:val="24"/>
          <w:lang w:val="en-US" w:eastAsia="zh-CN"/>
        </w:rPr>
        <w:t>28.85</w:t>
      </w:r>
      <w:r>
        <w:rPr>
          <w:rFonts w:hint="eastAsia" w:ascii="仿宋_GB2312" w:hAnsi="仿宋_GB2312" w:eastAsia="仿宋_GB2312"/>
          <w:color w:val="auto"/>
          <w:kern w:val="2"/>
          <w:sz w:val="32"/>
          <w:szCs w:val="24"/>
        </w:rPr>
        <w:t>%，其中：授予小微企业合同金额</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万元，占政府采购支出总额的</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rPr>
        <w:t>%。</w:t>
      </w:r>
    </w:p>
    <w:p>
      <w:pPr>
        <w:keepNext/>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000000"/>
          <w:kern w:val="2"/>
          <w:sz w:val="32"/>
          <w:szCs w:val="24"/>
        </w:rPr>
        <w:t>十四、</w:t>
      </w:r>
      <w:r>
        <w:rPr>
          <w:rFonts w:hint="eastAsia" w:ascii="黑体" w:hAnsi="黑体" w:eastAsia="黑体"/>
          <w:b/>
          <w:color w:val="auto"/>
          <w:kern w:val="2"/>
          <w:sz w:val="32"/>
          <w:szCs w:val="24"/>
        </w:rPr>
        <w:t>国有资产占用情况说明</w:t>
      </w:r>
    </w:p>
    <w:p>
      <w:pPr>
        <w:spacing w:line="56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赤峰学院本级单位截至</w:t>
      </w:r>
      <w:r>
        <w:rPr>
          <w:rFonts w:hint="default" w:ascii="Times New Roman" w:hAnsi="Times New Roman" w:eastAsia="Times New Roman"/>
          <w:color w:val="auto"/>
          <w:kern w:val="2"/>
          <w:sz w:val="32"/>
          <w:szCs w:val="24"/>
        </w:rPr>
        <w:t>2022</w:t>
      </w:r>
      <w:r>
        <w:rPr>
          <w:rFonts w:hint="eastAsia" w:ascii="仿宋_GB2312" w:hAnsi="仿宋_GB2312" w:eastAsia="仿宋_GB2312"/>
          <w:color w:val="auto"/>
          <w:kern w:val="2"/>
          <w:sz w:val="32"/>
          <w:szCs w:val="24"/>
        </w:rPr>
        <w:t>年</w:t>
      </w:r>
      <w:r>
        <w:rPr>
          <w:rFonts w:hint="default" w:ascii="Times New Roman" w:hAnsi="Times New Roman" w:eastAsia="Times New Roman"/>
          <w:color w:val="auto"/>
          <w:kern w:val="2"/>
          <w:sz w:val="32"/>
          <w:szCs w:val="24"/>
        </w:rPr>
        <w:t>12</w:t>
      </w:r>
      <w:r>
        <w:rPr>
          <w:rFonts w:hint="eastAsia" w:ascii="仿宋_GB2312" w:hAnsi="仿宋_GB2312" w:eastAsia="仿宋_GB2312"/>
          <w:color w:val="auto"/>
          <w:kern w:val="2"/>
          <w:sz w:val="32"/>
          <w:szCs w:val="24"/>
        </w:rPr>
        <w:t>月</w:t>
      </w:r>
      <w:r>
        <w:rPr>
          <w:rFonts w:hint="default" w:ascii="Times New Roman" w:hAnsi="Times New Roman" w:eastAsia="Times New Roman"/>
          <w:color w:val="auto"/>
          <w:kern w:val="2"/>
          <w:sz w:val="32"/>
          <w:szCs w:val="24"/>
        </w:rPr>
        <w:t>31</w:t>
      </w:r>
      <w:r>
        <w:rPr>
          <w:rFonts w:hint="eastAsia" w:ascii="仿宋_GB2312" w:hAnsi="仿宋_GB2312" w:eastAsia="仿宋_GB2312"/>
          <w:color w:val="auto"/>
          <w:kern w:val="2"/>
          <w:sz w:val="32"/>
          <w:szCs w:val="24"/>
        </w:rPr>
        <w:t>日，本单位共有车辆</w:t>
      </w:r>
      <w:r>
        <w:rPr>
          <w:rFonts w:hint="default" w:ascii="Times New Roman" w:hAnsi="Times New Roman" w:eastAsia="Times New Roman"/>
          <w:color w:val="auto"/>
          <w:kern w:val="2"/>
          <w:sz w:val="32"/>
          <w:szCs w:val="24"/>
        </w:rPr>
        <w:t>11</w:t>
      </w:r>
      <w:r>
        <w:rPr>
          <w:rFonts w:hint="eastAsia" w:ascii="仿宋_GB2312" w:hAnsi="仿宋_GB2312" w:eastAsia="仿宋_GB2312"/>
          <w:color w:val="auto"/>
          <w:kern w:val="2"/>
          <w:sz w:val="32"/>
          <w:szCs w:val="24"/>
        </w:rPr>
        <w:t>辆，其中：副部（省）级及以上领导用车</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辆、主要领导干部用车</w:t>
      </w:r>
      <w:r>
        <w:rPr>
          <w:rFonts w:hint="default" w:ascii="Times New Roman" w:hAnsi="Times New Roman" w:eastAsia="Times New Roman"/>
          <w:color w:val="auto"/>
          <w:kern w:val="2"/>
          <w:sz w:val="32"/>
          <w:szCs w:val="24"/>
        </w:rPr>
        <w:t>2</w:t>
      </w:r>
      <w:r>
        <w:rPr>
          <w:rFonts w:hint="eastAsia" w:ascii="仿宋_GB2312" w:hAnsi="仿宋_GB2312" w:eastAsia="仿宋_GB2312"/>
          <w:color w:val="auto"/>
          <w:kern w:val="2"/>
          <w:sz w:val="32"/>
          <w:szCs w:val="24"/>
        </w:rPr>
        <w:t>辆、机要通信用车</w:t>
      </w:r>
      <w:r>
        <w:rPr>
          <w:rFonts w:hint="default" w:ascii="Times New Roman" w:hAnsi="Times New Roman" w:eastAsia="Times New Roman"/>
          <w:color w:val="auto"/>
          <w:kern w:val="2"/>
          <w:sz w:val="32"/>
          <w:szCs w:val="24"/>
        </w:rPr>
        <w:t>2</w:t>
      </w:r>
      <w:r>
        <w:rPr>
          <w:rFonts w:hint="eastAsia" w:ascii="仿宋_GB2312" w:hAnsi="仿宋_GB2312" w:eastAsia="仿宋_GB2312"/>
          <w:color w:val="auto"/>
          <w:kern w:val="2"/>
          <w:sz w:val="32"/>
          <w:szCs w:val="24"/>
        </w:rPr>
        <w:t>辆、应急保障用车</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辆、执法执勤用车</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辆、特种专业技术用车</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辆、离退休干部用车</w:t>
      </w:r>
      <w:r>
        <w:rPr>
          <w:rFonts w:hint="default" w:ascii="Times New Roman" w:hAnsi="Times New Roman" w:eastAsia="Times New Roman"/>
          <w:color w:val="auto"/>
          <w:kern w:val="2"/>
          <w:sz w:val="32"/>
          <w:szCs w:val="24"/>
        </w:rPr>
        <w:t>0</w:t>
      </w:r>
      <w:r>
        <w:rPr>
          <w:rFonts w:hint="eastAsia" w:ascii="仿宋_GB2312" w:hAnsi="仿宋_GB2312" w:eastAsia="仿宋_GB2312"/>
          <w:color w:val="auto"/>
          <w:kern w:val="2"/>
          <w:sz w:val="32"/>
          <w:szCs w:val="24"/>
        </w:rPr>
        <w:t>辆，其他用车</w:t>
      </w:r>
      <w:r>
        <w:rPr>
          <w:rFonts w:hint="default" w:ascii="Times New Roman" w:hAnsi="Times New Roman" w:eastAsia="Times New Roman"/>
          <w:color w:val="auto"/>
          <w:kern w:val="2"/>
          <w:sz w:val="32"/>
          <w:szCs w:val="24"/>
        </w:rPr>
        <w:t>7</w:t>
      </w:r>
      <w:r>
        <w:rPr>
          <w:rFonts w:hint="eastAsia" w:ascii="仿宋_GB2312" w:hAnsi="仿宋_GB2312" w:eastAsia="仿宋_GB2312"/>
          <w:color w:val="auto"/>
          <w:kern w:val="2"/>
          <w:sz w:val="32"/>
          <w:szCs w:val="24"/>
        </w:rPr>
        <w:t>辆；单价</w:t>
      </w:r>
      <w:r>
        <w:rPr>
          <w:rFonts w:hint="default" w:ascii="Times New Roman" w:hAnsi="Times New Roman" w:eastAsia="Times New Roman"/>
          <w:color w:val="auto"/>
          <w:kern w:val="2"/>
          <w:sz w:val="32"/>
          <w:szCs w:val="24"/>
        </w:rPr>
        <w:t>100</w:t>
      </w:r>
      <w:r>
        <w:rPr>
          <w:rFonts w:hint="eastAsia" w:ascii="仿宋_GB2312" w:hAnsi="仿宋_GB2312" w:eastAsia="仿宋_GB2312"/>
          <w:color w:val="auto"/>
          <w:kern w:val="2"/>
          <w:sz w:val="32"/>
          <w:szCs w:val="24"/>
        </w:rPr>
        <w:t>万元（含）以上的设备（不含车辆）</w:t>
      </w:r>
      <w:r>
        <w:rPr>
          <w:rFonts w:hint="default" w:ascii="Times New Roman" w:hAnsi="Times New Roman" w:eastAsia="Times New Roman"/>
          <w:color w:val="auto"/>
          <w:kern w:val="2"/>
          <w:sz w:val="32"/>
          <w:szCs w:val="24"/>
        </w:rPr>
        <w:t>4</w:t>
      </w:r>
      <w:r>
        <w:rPr>
          <w:rFonts w:hint="eastAsia" w:ascii="仿宋_GB2312" w:hAnsi="仿宋_GB2312" w:eastAsia="仿宋_GB2312"/>
          <w:color w:val="auto"/>
          <w:kern w:val="2"/>
          <w:sz w:val="32"/>
          <w:szCs w:val="24"/>
        </w:rPr>
        <w:t>台（套）。</w:t>
      </w:r>
    </w:p>
    <w:p>
      <w:pPr>
        <w:spacing w:line="600" w:lineRule="exact"/>
        <w:ind w:firstLine="643"/>
        <w:jc w:val="both"/>
        <w:rPr>
          <w:rFonts w:hint="default" w:ascii="Times New Roman" w:hAnsi="Times New Roman" w:eastAsia="Times New Roman"/>
          <w:b/>
          <w:color w:val="auto"/>
          <w:kern w:val="2"/>
          <w:sz w:val="32"/>
          <w:szCs w:val="24"/>
        </w:rPr>
      </w:pPr>
      <w:r>
        <w:rPr>
          <w:rFonts w:hint="eastAsia" w:ascii="黑体" w:hAnsi="黑体" w:eastAsia="黑体"/>
          <w:b/>
          <w:color w:val="000000"/>
          <w:kern w:val="2"/>
          <w:sz w:val="32"/>
          <w:szCs w:val="24"/>
        </w:rPr>
        <w:t>十五、</w:t>
      </w:r>
      <w:r>
        <w:rPr>
          <w:rFonts w:hint="eastAsia" w:ascii="黑体" w:hAnsi="黑体" w:eastAsia="黑体"/>
          <w:b/>
          <w:color w:val="auto"/>
          <w:kern w:val="2"/>
          <w:sz w:val="32"/>
          <w:szCs w:val="24"/>
        </w:rPr>
        <w:t>预算绩效情况说明</w:t>
      </w:r>
    </w:p>
    <w:p>
      <w:pPr>
        <w:ind w:firstLine="643"/>
        <w:jc w:val="both"/>
        <w:rPr>
          <w:rFonts w:hint="default" w:ascii="Times New Roman" w:hAnsi="Times New Roman" w:eastAsia="Times New Roman"/>
          <w:b/>
          <w:color w:val="FF0000"/>
          <w:kern w:val="2"/>
          <w:sz w:val="32"/>
          <w:szCs w:val="24"/>
        </w:rPr>
      </w:pPr>
      <w:r>
        <w:rPr>
          <w:rFonts w:hint="eastAsia" w:ascii="楷体" w:hAnsi="楷体" w:eastAsia="楷体"/>
          <w:b/>
          <w:color w:val="FF0000"/>
          <w:kern w:val="2"/>
          <w:sz w:val="32"/>
          <w:szCs w:val="24"/>
        </w:rPr>
        <w:t>（一）预算绩效管理工作开展情况。</w:t>
      </w:r>
    </w:p>
    <w:p>
      <w:pPr>
        <w:spacing w:line="560" w:lineRule="exact"/>
        <w:ind w:firstLine="640"/>
        <w:jc w:val="both"/>
        <w:rPr>
          <w:rFonts w:hint="eastAsia" w:ascii="仿宋_GB2312" w:hAnsi="仿宋_GB2312" w:eastAsia="仿宋_GB2312"/>
          <w:color w:val="FF0000"/>
          <w:kern w:val="2"/>
          <w:sz w:val="32"/>
          <w:szCs w:val="24"/>
        </w:rPr>
      </w:pPr>
      <w:r>
        <w:rPr>
          <w:rFonts w:hint="eastAsia" w:ascii="仿宋_GB2312" w:hAnsi="仿宋_GB2312" w:eastAsia="仿宋_GB2312"/>
          <w:color w:val="FF0000"/>
          <w:kern w:val="2"/>
          <w:sz w:val="32"/>
          <w:szCs w:val="24"/>
        </w:rPr>
        <w:t>赤峰学院本级单位根据预算绩效管理要求组织对2022年一般公共预算项目支出全面开展绩效自评，其中一级项目</w:t>
      </w:r>
      <w:r>
        <w:rPr>
          <w:rFonts w:hint="default" w:ascii="Times New Roman" w:hAnsi="Times New Roman" w:eastAsia="Times New Roman"/>
          <w:color w:val="FF0000"/>
          <w:kern w:val="2"/>
          <w:sz w:val="32"/>
          <w:szCs w:val="24"/>
          <w:u w:val="single"/>
        </w:rPr>
        <w:t xml:space="preserve">    </w:t>
      </w:r>
      <w:r>
        <w:rPr>
          <w:rFonts w:hint="eastAsia" w:ascii="仿宋_GB2312" w:hAnsi="仿宋_GB2312" w:eastAsia="仿宋_GB2312"/>
          <w:color w:val="FF0000"/>
          <w:kern w:val="2"/>
          <w:sz w:val="32"/>
          <w:szCs w:val="24"/>
        </w:rPr>
        <w:t>个，二级项目</w:t>
      </w:r>
      <w:r>
        <w:rPr>
          <w:rFonts w:hint="default" w:ascii="Times New Roman" w:hAnsi="Times New Roman" w:eastAsia="Times New Roman"/>
          <w:color w:val="FF0000"/>
          <w:kern w:val="2"/>
          <w:sz w:val="32"/>
          <w:szCs w:val="24"/>
          <w:u w:val="single"/>
        </w:rPr>
        <w:t xml:space="preserve">    </w:t>
      </w:r>
      <w:r>
        <w:rPr>
          <w:rFonts w:hint="eastAsia" w:ascii="仿宋_GB2312" w:hAnsi="仿宋_GB2312" w:eastAsia="仿宋_GB2312"/>
          <w:color w:val="FF0000"/>
          <w:kern w:val="2"/>
          <w:sz w:val="32"/>
          <w:szCs w:val="24"/>
        </w:rPr>
        <w:t>个，共涉及资金</w:t>
      </w:r>
      <w:r>
        <w:rPr>
          <w:rFonts w:hint="default" w:ascii="Times New Roman" w:hAnsi="Times New Roman" w:eastAsia="Times New Roman"/>
          <w:color w:val="FF0000"/>
          <w:kern w:val="2"/>
          <w:sz w:val="32"/>
          <w:szCs w:val="24"/>
          <w:u w:val="none"/>
        </w:rPr>
        <w:t>24,802.73</w:t>
      </w:r>
      <w:r>
        <w:rPr>
          <w:rFonts w:hint="eastAsia" w:ascii="仿宋_GB2312" w:hAnsi="仿宋_GB2312" w:eastAsia="仿宋_GB2312"/>
          <w:color w:val="FF0000"/>
          <w:kern w:val="2"/>
          <w:sz w:val="32"/>
          <w:szCs w:val="24"/>
        </w:rPr>
        <w:t>万元，占一般公共预算项目支出总额的</w:t>
      </w:r>
      <w:r>
        <w:rPr>
          <w:rFonts w:hint="default" w:ascii="Times New Roman" w:hAnsi="Times New Roman" w:eastAsia="Times New Roman"/>
          <w:color w:val="FF0000"/>
          <w:kern w:val="2"/>
          <w:sz w:val="32"/>
          <w:szCs w:val="24"/>
        </w:rPr>
        <w:t>100</w:t>
      </w:r>
      <w:r>
        <w:rPr>
          <w:rFonts w:hint="eastAsia" w:ascii="仿宋_GB2312" w:hAnsi="仿宋_GB2312" w:eastAsia="仿宋_GB2312"/>
          <w:color w:val="FF0000"/>
          <w:kern w:val="2"/>
          <w:sz w:val="32"/>
          <w:szCs w:val="24"/>
        </w:rPr>
        <w:t>%。</w:t>
      </w:r>
    </w:p>
    <w:p>
      <w:pPr>
        <w:numPr>
          <w:ilvl w:val="0"/>
          <w:numId w:val="0"/>
        </w:numPr>
        <w:spacing w:line="560" w:lineRule="exact"/>
        <w:ind w:firstLine="640" w:firstLineChars="200"/>
        <w:jc w:val="both"/>
        <w:rPr>
          <w:rFonts w:hint="default" w:ascii="Times New Roman" w:hAnsi="Times New Roman" w:eastAsia="宋体" w:cs="Times New Roman"/>
          <w:color w:val="auto"/>
          <w:kern w:val="2"/>
          <w:sz w:val="32"/>
          <w:szCs w:val="24"/>
          <w:lang w:val="en-US" w:eastAsia="zh-CN"/>
        </w:rPr>
      </w:pPr>
      <w:r>
        <w:rPr>
          <w:rFonts w:hint="eastAsia" w:ascii="Times New Roman" w:hAnsi="Times New Roman" w:eastAsia="宋体" w:cs="Times New Roman"/>
          <w:color w:val="auto"/>
          <w:kern w:val="2"/>
          <w:sz w:val="32"/>
          <w:szCs w:val="24"/>
          <w:lang w:val="en-US" w:eastAsia="zh-CN"/>
        </w:rPr>
        <w:t>本单位不涉及部门绩效评价。</w:t>
      </w:r>
    </w:p>
    <w:p>
      <w:pPr>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rPr>
        <w:t>（二）单位决算中项目绩效自评结果。</w:t>
      </w:r>
    </w:p>
    <w:p>
      <w:pPr>
        <w:numPr>
          <w:ilvl w:val="0"/>
          <w:numId w:val="0"/>
        </w:numPr>
        <w:spacing w:line="560" w:lineRule="exact"/>
        <w:ind w:firstLine="640" w:firstLineChars="200"/>
        <w:jc w:val="both"/>
        <w:rPr>
          <w:rFonts w:hint="default" w:ascii="Times New Roman" w:hAnsi="Times New Roman" w:eastAsia="宋体" w:cs="Times New Roman"/>
          <w:color w:val="auto"/>
          <w:kern w:val="2"/>
          <w:sz w:val="32"/>
          <w:szCs w:val="24"/>
          <w:lang w:val="en-US" w:eastAsia="zh-CN"/>
        </w:rPr>
      </w:pPr>
      <w:r>
        <w:rPr>
          <w:rFonts w:hint="eastAsia" w:ascii="Times New Roman" w:hAnsi="Times New Roman" w:eastAsia="宋体" w:cs="Times New Roman"/>
          <w:color w:val="auto"/>
          <w:kern w:val="2"/>
          <w:sz w:val="32"/>
          <w:szCs w:val="24"/>
          <w:lang w:val="en-US" w:eastAsia="zh-CN"/>
        </w:rPr>
        <w:t>赤峰学院(本级）单位2022年度在决算中反映“学院经费项目”、“学生活动费项目项目”、“中央支持地方高校改革发展资金项目”、“2022年度大学生创新创业训练计划项目”、“就业与创业工作处工作经费项目”等5个一般公共预算项目，共5个项目的绩效自评结果。</w:t>
      </w:r>
    </w:p>
    <w:p>
      <w:pPr>
        <w:numPr>
          <w:ilvl w:val="0"/>
          <w:numId w:val="0"/>
        </w:numPr>
        <w:spacing w:line="560" w:lineRule="exact"/>
        <w:ind w:firstLine="640" w:firstLineChars="200"/>
        <w:jc w:val="both"/>
        <w:rPr>
          <w:rFonts w:hint="default" w:ascii="Times New Roman" w:hAnsi="Times New Roman" w:eastAsia="宋体" w:cs="Times New Roman"/>
          <w:color w:val="auto"/>
          <w:kern w:val="2"/>
          <w:sz w:val="32"/>
          <w:szCs w:val="24"/>
          <w:lang w:val="en-US" w:eastAsia="zh-CN"/>
        </w:rPr>
      </w:pPr>
      <w:r>
        <w:rPr>
          <w:rFonts w:hint="eastAsia" w:ascii="Times New Roman" w:hAnsi="Times New Roman" w:eastAsia="宋体" w:cs="Times New Roman"/>
          <w:color w:val="auto"/>
          <w:kern w:val="2"/>
          <w:sz w:val="32"/>
          <w:szCs w:val="24"/>
          <w:lang w:val="en-US" w:eastAsia="zh-CN"/>
        </w:rPr>
        <w:t>1.学院经费项目自评综述：根据年初设定的绩效目标，项目自评得分100分。全年预算数为199.07万元，执行数为199.07万元，完成预算的100%。项目绩效目标完成情况：通过项目已实施保障学校正常运转。发现的主要问题及原因：1.项目立项、实施存在问题；2.资金管理使用存在问题。下一步改进措施：</w:t>
      </w:r>
      <w:r>
        <w:rPr>
          <w:rFonts w:hint="default" w:ascii="Times New Roman" w:hAnsi="Times New Roman" w:eastAsia="宋体" w:cs="Times New Roman"/>
          <w:color w:val="auto"/>
          <w:kern w:val="2"/>
          <w:sz w:val="32"/>
          <w:szCs w:val="24"/>
          <w:lang w:val="en-US" w:eastAsia="zh-CN"/>
        </w:rPr>
        <w:t>在今后的工作中，认真总结经验，完善机制和制度，着力抓好经费预算规范管理，切实发挥绩效的作用。进一步加强资金的使用、监管和审计制度，并接受有关部门的监督。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numPr>
          <w:ilvl w:val="0"/>
          <w:numId w:val="0"/>
        </w:numPr>
        <w:spacing w:line="560" w:lineRule="exact"/>
        <w:ind w:firstLine="640" w:firstLineChars="200"/>
        <w:jc w:val="both"/>
        <w:rPr>
          <w:rFonts w:hint="default" w:ascii="Times New Roman" w:hAnsi="Times New Roman" w:eastAsia="宋体" w:cs="Times New Roman"/>
          <w:color w:val="auto"/>
          <w:kern w:val="2"/>
          <w:sz w:val="32"/>
          <w:szCs w:val="24"/>
          <w:lang w:val="en-US" w:eastAsia="zh-CN"/>
        </w:rPr>
      </w:pPr>
      <w:r>
        <w:rPr>
          <w:rFonts w:hint="default" w:ascii="Times New Roman" w:hAnsi="Times New Roman" w:eastAsia="宋体" w:cs="Times New Roman"/>
          <w:color w:val="auto"/>
          <w:kern w:val="2"/>
          <w:sz w:val="32"/>
          <w:szCs w:val="24"/>
          <w:lang w:val="en-US" w:eastAsia="zh-CN"/>
        </w:rPr>
        <w:t>2.</w:t>
      </w:r>
      <w:r>
        <w:rPr>
          <w:rFonts w:hint="eastAsia" w:ascii="Times New Roman" w:hAnsi="Times New Roman" w:eastAsia="宋体" w:cs="Times New Roman"/>
          <w:color w:val="auto"/>
          <w:kern w:val="2"/>
          <w:sz w:val="32"/>
          <w:szCs w:val="24"/>
          <w:lang w:val="en-US" w:eastAsia="zh-CN"/>
        </w:rPr>
        <w:t>学生活动费项目自评综述：根据年初设定的绩效目标，项目自评得分98.61分。全年预算数为150万元，执行数为129.07万元，完成预算的86.05%。项目绩效目标完成情况：1.开展大学生工作，保障学生工作正常运行，提升学生综合素质；2.实施马克思主义培养工程，推进新媒体、舆情监测等工作实施；3.通过基层阵地建设、教育培训等，抓好团组织建设；4.提升学生国防教育普及度；5.增强学生心理健康水平和咨询质量；6.规范学生社区管理。发现的主要问题及原因：1.项目立项、实施存在问题；2.资金管理使用存在问题。下一步改进措施：</w:t>
      </w:r>
      <w:r>
        <w:rPr>
          <w:rFonts w:hint="default" w:ascii="Times New Roman" w:hAnsi="Times New Roman" w:eastAsia="宋体" w:cs="Times New Roman"/>
          <w:color w:val="auto"/>
          <w:kern w:val="2"/>
          <w:sz w:val="32"/>
          <w:szCs w:val="24"/>
          <w:lang w:val="en-US" w:eastAsia="zh-CN"/>
        </w:rPr>
        <w:t>一是进一步细化预算编制工作，严格按照预算编制的相关制度和要求做好预算的编制，提高预算编制的科学性、严谨性和可控性。二是全面建立健全财务管理制度及内部控制制度，改进改善财务管理方法，不断规范财务收支，严格财务审核，在费用报销支付时，按照预算规定的费用项目和用途进行资金审核、列报支付，财务核算，杜绝超支现象的发生，提升资金使用效能。三是积极协调财政部门，争取资金拨付。</w:t>
      </w:r>
    </w:p>
    <w:p>
      <w:pPr>
        <w:numPr>
          <w:ilvl w:val="0"/>
          <w:numId w:val="0"/>
        </w:numPr>
        <w:spacing w:line="560" w:lineRule="exact"/>
        <w:ind w:firstLine="640" w:firstLineChars="200"/>
        <w:jc w:val="both"/>
        <w:rPr>
          <w:rFonts w:hint="default" w:ascii="Times New Roman" w:hAnsi="Times New Roman" w:eastAsia="宋体" w:cs="Times New Roman"/>
          <w:color w:val="auto"/>
          <w:kern w:val="2"/>
          <w:sz w:val="32"/>
          <w:szCs w:val="24"/>
          <w:lang w:val="en-US" w:eastAsia="zh-CN"/>
        </w:rPr>
      </w:pPr>
      <w:r>
        <w:rPr>
          <w:rFonts w:hint="eastAsia" w:ascii="Times New Roman" w:hAnsi="Times New Roman" w:eastAsia="宋体" w:cs="Times New Roman"/>
          <w:color w:val="auto"/>
          <w:kern w:val="2"/>
          <w:sz w:val="32"/>
          <w:szCs w:val="24"/>
          <w:lang w:val="en-US" w:eastAsia="zh-CN"/>
        </w:rPr>
        <w:t>3.中央支持地方高校改革发展资金项目自评综述：根据年初设定的绩效目标，项目自评得分99.98分。全年预算数为2697万元，执行数为2692.85万元，完成预算的99.85%。项目绩效目标完成情况：1、完成我校生均拨款水平均高于12000元2、加大学校转型发展的投入3、继续支持一流专业建设4、推动新型人才培养模式的改革5、加大实验、实训投入6、加大师范类专业投入7、加强医学专业人才培养投入8、加强学生就业创业能力培养9、支持科研平台建设10、加大对硕士点建设的投入。发现的主要问题及原因：1.项目立项、实施存在问题；2.资金管理使用存在问题。下一步改进措施：</w:t>
      </w:r>
      <w:r>
        <w:rPr>
          <w:rFonts w:hint="default" w:ascii="Times New Roman" w:hAnsi="Times New Roman" w:eastAsia="宋体" w:cs="Times New Roman"/>
          <w:color w:val="auto"/>
          <w:kern w:val="2"/>
          <w:sz w:val="32"/>
          <w:szCs w:val="24"/>
          <w:lang w:val="en-US" w:eastAsia="zh-CN"/>
        </w:rPr>
        <w:t>工作责任到人，落实到位，逐级审批，层层分管，环环相扣，对质量严格把关，加强财政专项资金管理，保证项目资金使用管理的规范性、安全性和有效性。财政预算拨款能及时到位，争取经费能及时支付和使用。建立健全项目管理制度，制定项目用款计划、预期绩效目标，并对项目绩效实施实时监控，有效防止专项资金挤占、挪用现象发生，加大财政集中扶持力度，充分发挥资金使用效益。</w:t>
      </w:r>
    </w:p>
    <w:p>
      <w:pPr>
        <w:numPr>
          <w:ilvl w:val="0"/>
          <w:numId w:val="0"/>
        </w:numPr>
        <w:spacing w:line="560" w:lineRule="exact"/>
        <w:ind w:firstLine="640" w:firstLineChars="200"/>
        <w:jc w:val="both"/>
        <w:rPr>
          <w:rFonts w:hint="default" w:ascii="Times New Roman" w:hAnsi="Times New Roman" w:eastAsia="宋体" w:cs="Times New Roman"/>
          <w:color w:val="auto"/>
          <w:kern w:val="2"/>
          <w:sz w:val="32"/>
          <w:szCs w:val="24"/>
          <w:lang w:val="en-US" w:eastAsia="zh-CN"/>
        </w:rPr>
      </w:pPr>
      <w:r>
        <w:rPr>
          <w:rFonts w:hint="eastAsia" w:ascii="Times New Roman" w:hAnsi="Times New Roman" w:eastAsia="宋体" w:cs="Times New Roman"/>
          <w:color w:val="auto"/>
          <w:kern w:val="2"/>
          <w:sz w:val="32"/>
          <w:szCs w:val="24"/>
          <w:lang w:val="en-US" w:eastAsia="zh-CN"/>
        </w:rPr>
        <w:t>4.2022年度大学生创新创业训练计划项目自评综述：根据年初设定的绩效目标，项目自评得分96.61分。全年预算数为50万元，执行数为38.06万元，完成预算的76.12%。项目绩效目标完成情况：深化创新创业教育改革，通过大学生创新创业训练项目提升我校创新创业教育，全年共完成60个项目的常规工作。通过大学生创新创业训练计划项目，不断提高学生创新创业能力。发现的主要问题及原因：1.由于自治区级以上项目数量增加，立项总数不变，校级项目数量减少，今后合理分配校级项目指标。2.资金管理使用存在问题。下一步改进措施：</w:t>
      </w:r>
      <w:r>
        <w:rPr>
          <w:rFonts w:hint="default" w:ascii="Times New Roman" w:hAnsi="Times New Roman" w:eastAsia="宋体" w:cs="Times New Roman"/>
          <w:color w:val="auto"/>
          <w:kern w:val="2"/>
          <w:sz w:val="32"/>
          <w:szCs w:val="24"/>
          <w:lang w:val="en-US" w:eastAsia="zh-CN"/>
        </w:rPr>
        <w:t>一是进一步细化预算编制工作，严格按照预算编制的相关制度和要求做好预算的编制，提高预算编制的科学性、严谨性和可控性。二是全面建立健全财务管理制度及内部控制制度，改进改善财务管理方法，不断规范财务收支，严格财务审核，在费用报销支付时，按照预算规定的费用项目和用途进行资金审核、列报支付，财务核算，杜绝超支现象的发生，提升资金使用效能。三是积极协调财政部门，争取资金拨付。</w:t>
      </w:r>
    </w:p>
    <w:p>
      <w:pPr>
        <w:numPr>
          <w:ilvl w:val="0"/>
          <w:numId w:val="0"/>
        </w:numPr>
        <w:spacing w:line="560" w:lineRule="exact"/>
        <w:ind w:firstLine="640" w:firstLineChars="200"/>
        <w:jc w:val="both"/>
        <w:rPr>
          <w:rFonts w:hint="default" w:ascii="Times New Roman" w:hAnsi="Times New Roman" w:eastAsia="宋体" w:cs="Times New Roman"/>
          <w:color w:val="auto"/>
          <w:kern w:val="2"/>
          <w:sz w:val="32"/>
          <w:szCs w:val="24"/>
          <w:lang w:val="en-US" w:eastAsia="zh-CN"/>
        </w:rPr>
      </w:pPr>
      <w:r>
        <w:rPr>
          <w:rFonts w:hint="eastAsia" w:ascii="Times New Roman" w:hAnsi="Times New Roman" w:eastAsia="宋体" w:cs="Times New Roman"/>
          <w:color w:val="auto"/>
          <w:kern w:val="2"/>
          <w:sz w:val="32"/>
          <w:szCs w:val="24"/>
          <w:lang w:val="en-US" w:eastAsia="zh-CN"/>
        </w:rPr>
        <w:t>5.就业与创业工作处工作经费项目自评综述：根据年初设定的绩效目标，项目自评得分100分。全年预算数为10.85万元，执行数为10.85万元，完成预算的100%。项目绩效目标完成情况：通过项目实施已保障学校就业创业工作的顺利开展。主要问题及原因：1.项目立项、实施存在问题。2.资金管理使用存在问题。下一步改进措施：</w:t>
      </w:r>
      <w:r>
        <w:rPr>
          <w:rFonts w:hint="default" w:ascii="Times New Roman" w:hAnsi="Times New Roman" w:eastAsia="宋体" w:cs="Times New Roman"/>
          <w:color w:val="auto"/>
          <w:kern w:val="2"/>
          <w:sz w:val="32"/>
          <w:szCs w:val="24"/>
          <w:lang w:val="en-US" w:eastAsia="zh-CN"/>
        </w:rPr>
        <w:t>一是进一步细化预算编制工作，严格按照预算编制的相关制度和要求做好预算的编制，提高预算编制的科学性、严谨性和可控性，二是全面建立健全财务管理制度及内部控制制度，改进改善财务管理方法，不断规范财务收支，严格财务审核，在费用报销支付时，按照预算规定的费用项目和用途进行资金审核、列报支付，财务核算，杜绝超支现象的发生，提升资金使用效能。三是积极协调财政部门，争取资金拨付。</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760"/>
        <w:gridCol w:w="758"/>
        <w:gridCol w:w="756"/>
        <w:gridCol w:w="703"/>
        <w:gridCol w:w="706"/>
        <w:gridCol w:w="756"/>
        <w:gridCol w:w="756"/>
        <w:gridCol w:w="710"/>
        <w:gridCol w:w="703"/>
        <w:gridCol w:w="729"/>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学院经费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赤峰学院（部门）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199.07</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199.07</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199.07</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199.07</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199.07</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通过项目实施保障学校正常运转。</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通过项目已实施保障学校正常运转。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资金下达次数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资金下达完成率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资金支付及时率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资金下达及时率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项目平均成本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维护学校正常运转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保障学校正常运转的可持续影响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line="560" w:lineRule="exact"/>
        <w:ind w:firstLine="640"/>
        <w:jc w:val="both"/>
        <w:rPr>
          <w:rFonts w:hint="default" w:ascii="仿宋_GB2312" w:hAnsi="仿宋_GB2312" w:eastAsia="仿宋_GB2312" w:cs="Times New Roman"/>
          <w:color w:val="auto"/>
          <w:kern w:val="2"/>
          <w:sz w:val="32"/>
          <w:szCs w:val="24"/>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740"/>
        <w:gridCol w:w="740"/>
        <w:gridCol w:w="756"/>
        <w:gridCol w:w="682"/>
        <w:gridCol w:w="686"/>
        <w:gridCol w:w="846"/>
        <w:gridCol w:w="846"/>
        <w:gridCol w:w="688"/>
        <w:gridCol w:w="682"/>
        <w:gridCol w:w="709"/>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学生活动费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赤峰学院（部门）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129.07</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展大学生工作，保障学生工作正常运行，提升学生综合素质；2.实施马克思主义培养工程，推进新媒体、舆情监测等工作实施；3.通过基层阵地建设、教育培训等，抓好团组织建设；4.提升学生国防教育普及度；5.增强学生心理健康水平和咨询质量；6.规范学生社区管理；7.全面保障学生资助中心完成年度工作。</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展大学生工作，保障学生工作正常运行，提升学生综合素质；2.实施马克思主义培养工程，推进新媒体、舆情监测等工作实施；3.通过基层阵地建设、教育培训等，抓好团组织建设；4.提升学生国防教育普及度；5.增强学生心理健康水平和咨询质量；6.规范学生社区管理；7.全面保障学生资助中心完成年度工作，项目已完成，剩余资金等待财政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全校团支部数量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主题教育次数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开展一院一品项目活动的团总支数量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社团活动项目学生组织数量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参加创新创业大赛比赛项目数量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社会实践活动数量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国防教育普及人数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全校学生心理筛查人数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社区管理公寓数量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购买奖助学金资助证书数量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开展各类学生活动次数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心理健康师资培训人次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购买评奖评优证书数量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印刷宣传册数量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印刷学生手册数量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印刷学生证数量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团组织凝聚力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整体推进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整体推进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思想政治水平</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品牌建设效果</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社团活动质量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竞赛成绩</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实践效果</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工作目标实现程度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困难学生情况掌握精准度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国防教育普及覆盖率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心理健康师资培训合格率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本年度基层团组织建设工作完成时间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主题教育工作完成时间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举办活动完成时间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举办比赛完成时间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社会实践完成时间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心理健康师资培训完成时间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年度工作全部完成时间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主题教育所需成本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基层团组织建设所需成本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校园文化活动所需成本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社团活动所需成本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创新创业比赛所需成本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志愿服务活动所需成本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元/册</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心理健康师资培训人均培训成本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购买证书成本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提升团组织凝聚力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校园文化建设能力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社团活动平台建设能力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营造思政育人环境能力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践行志愿服务精神能力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创新学生工作方法能力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提高国防意识</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增强学生心理素质</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显著增强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提高学生社区环境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对团员素质提升的可持续影响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对创新校园文化活动的可持续影响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对培养创新创业能力的可持续影响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对社团活动质量提升的可持续影响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对师生爱国爱党情怀增强的可持续影响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为学校事业发展提供保障的可持续影响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效果显著</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效果显著</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社团成员满意度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3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line="560" w:lineRule="exact"/>
        <w:ind w:firstLine="640"/>
        <w:jc w:val="both"/>
        <w:rPr>
          <w:rFonts w:hint="default" w:ascii="仿宋" w:hAnsi="仿宋" w:eastAsia="仿宋" w:cs="仿宋"/>
          <w:spacing w:val="1"/>
          <w:sz w:val="30"/>
          <w:szCs w:val="3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730"/>
        <w:gridCol w:w="728"/>
        <w:gridCol w:w="846"/>
        <w:gridCol w:w="673"/>
        <w:gridCol w:w="676"/>
        <w:gridCol w:w="846"/>
        <w:gridCol w:w="846"/>
        <w:gridCol w:w="678"/>
        <w:gridCol w:w="673"/>
        <w:gridCol w:w="699"/>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中央支持地方高校改革发展资金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赤峰学院（部门）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2697.00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2697.00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2692.85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2697.00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2697.00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2692.85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我校生均拨款水平均高于12000元2、加大学校转型发展的投入3、继续支持一流专业建设4、推动新型人才培养模式的改革5、加大实验、实训投入6、加大师范类专业投入7、加强医学专业人才培养投入8、加强学生就业创业能力培养9、支持科研平台建设10、加大对硕士点建设的投入</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完成我校生均拨款水平均高于12000元2、加大学校转型发展的投入3、继续支持一流专业建设4、推动新型人才培养模式的改革5、加大实验、实训投入6、加大师范类专业投入7、加强医学专业人才培养投入8、加强学生就业创业能力培养9、支持科研平台建设10、加大对硕士点建设的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生均拨款水平</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支持的学科数量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支持的实验教学中心数量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支持师范类专业数量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支持医学专业建设数量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支持教学改革项目数量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支持科研平台建设数量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支持创新创业项目数量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支持“双师型”，“双创型”教师培养建设项目数量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支持自治区一流本科专业建设</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支持特色专业建设数量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学校预算拨款制度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不断完善预算拨款制度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不断完善预算拨款制度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学校基本办学条件</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逐渐改善</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逐渐改善</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学校办学质量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逐渐提升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逐渐提升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学校转型发展</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不断深入</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不断深入</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学校创新创业教育</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搭建创新创业平台，强化创新创业教育</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搭建创新创业平台，强化创新创业教育</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学校师资队伍结构</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学校师资队伍结构不断优化</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学校师资队伍结构不断优化</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所有工作完成时限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资金支付及时率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用于改革发展因素所需成本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所有支持项目所需总成本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2692.85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受益教师数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受益学生数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促进学校持续健康发展</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社会满意、教师满意度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line="560" w:lineRule="exact"/>
        <w:ind w:firstLine="640"/>
        <w:jc w:val="both"/>
        <w:rPr>
          <w:rFonts w:hint="default" w:ascii="仿宋" w:hAnsi="仿宋" w:eastAsia="仿宋" w:cs="仿宋"/>
          <w:spacing w:val="1"/>
          <w:sz w:val="30"/>
          <w:szCs w:val="3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748"/>
        <w:gridCol w:w="746"/>
        <w:gridCol w:w="690"/>
        <w:gridCol w:w="690"/>
        <w:gridCol w:w="693"/>
        <w:gridCol w:w="846"/>
        <w:gridCol w:w="846"/>
        <w:gridCol w:w="695"/>
        <w:gridCol w:w="690"/>
        <w:gridCol w:w="716"/>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2022年度大学生创新创业训练计划项目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赤峰学院（部门）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目标1：促进我校创新创业教育，培养高水平创新人才。目标2：强化学生创新创业能力训练，提升大学生的创新创业实践能力。</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深化创新创业教育改革，通过大学生创新创业训练项目提升我校创新创业教育，全年共完成60个项目的常规工作。通过大学生创新创业训练计划项目，不断提高学生创新创业能力。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自治区级和国家级项目</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校级项目</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由于自治区级以上项目数量增加，立项总数不变，校级项目数量减少，今后合理分配校级项目指标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校级项目占比</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由于自治区级以上项目数量增加，立项总数不变，校级项目数量减少，今后合理分配校级项目指标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自治区级以上项目占比</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项目中期检查通过率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项目经费支出完成时间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自治区级和国家级项目平均成本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校级项目平均成本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管理经费即平均课时费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元/课时</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提升学生创新创业能力增加学校社会竞争力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效果显著</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效果显著</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培养学生创新创和实践能力业精神</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项目学生满意度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numPr>
          <w:ilvl w:val="0"/>
          <w:numId w:val="0"/>
        </w:numPr>
        <w:spacing w:line="240" w:lineRule="auto"/>
        <w:ind w:firstLine="604" w:firstLineChars="200"/>
        <w:rPr>
          <w:rFonts w:hint="default" w:ascii="仿宋" w:hAnsi="仿宋" w:eastAsia="仿宋" w:cs="仿宋"/>
          <w:spacing w:val="1"/>
          <w:sz w:val="30"/>
          <w:szCs w:val="30"/>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774"/>
        <w:gridCol w:w="772"/>
        <w:gridCol w:w="716"/>
        <w:gridCol w:w="716"/>
        <w:gridCol w:w="719"/>
        <w:gridCol w:w="717"/>
        <w:gridCol w:w="716"/>
        <w:gridCol w:w="723"/>
        <w:gridCol w:w="716"/>
        <w:gridCol w:w="742"/>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就业与创业工作处工作经费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赤峰学院（部门）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赤峰学院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通过项目实施保障学校就业创业工作的顺利开展。</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通过项目实施已保障学校就业创业工作的顺利开展。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资金下达次数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资金下达完成率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资金下达及时率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资金支付及时率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项目单位成本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做好对大学生就业创业的引导不断提升大学生就业创业能力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效果显著</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效果显著</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不断提升学校在就业创业方面发挥作用的可持续影响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numPr>
          <w:ilvl w:val="0"/>
          <w:numId w:val="0"/>
        </w:numPr>
        <w:spacing w:line="240" w:lineRule="auto"/>
        <w:ind w:firstLine="640" w:firstLineChars="200"/>
        <w:rPr>
          <w:rFonts w:hint="default" w:ascii="Times New Roman" w:hAnsi="Times New Roman" w:eastAsia="宋体"/>
          <w:color w:val="auto"/>
          <w:kern w:val="2"/>
          <w:sz w:val="32"/>
          <w:szCs w:val="24"/>
          <w:lang w:val="en-US" w:eastAsia="zh-CN"/>
        </w:rPr>
      </w:pPr>
    </w:p>
    <w:p>
      <w:pPr>
        <w:ind w:firstLine="643"/>
        <w:jc w:val="both"/>
        <w:rPr>
          <w:rFonts w:hint="default" w:ascii="Times New Roman" w:hAnsi="Times New Roman" w:eastAsia="Times New Roman"/>
          <w:b/>
          <w:color w:val="auto"/>
          <w:kern w:val="2"/>
          <w:sz w:val="32"/>
          <w:szCs w:val="24"/>
        </w:rPr>
      </w:pPr>
      <w:r>
        <w:rPr>
          <w:rFonts w:hint="eastAsia" w:ascii="楷体" w:hAnsi="楷体" w:eastAsia="楷体"/>
          <w:b/>
          <w:color w:val="auto"/>
          <w:kern w:val="2"/>
          <w:sz w:val="32"/>
          <w:szCs w:val="24"/>
        </w:rPr>
        <w:t>（三）单位项目绩效评价结果。</w:t>
      </w:r>
    </w:p>
    <w:p>
      <w:pPr>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lang w:eastAsia="zh-CN"/>
        </w:rPr>
        <w:t>本单位不涉及部门绩效评价。</w:t>
      </w:r>
    </w:p>
    <w:p>
      <w:pPr>
        <w:spacing w:line="560" w:lineRule="exact"/>
        <w:ind w:firstLine="640"/>
        <w:jc w:val="both"/>
        <w:rPr>
          <w:rFonts w:hint="default" w:ascii="Times New Roman" w:hAnsi="Times New Roman" w:eastAsia="Times New Roman"/>
          <w:color w:val="auto"/>
          <w:kern w:val="2"/>
          <w:sz w:val="32"/>
          <w:szCs w:val="24"/>
        </w:rPr>
      </w:pPr>
    </w:p>
    <w:p>
      <w:pPr>
        <w:rPr>
          <w:rFonts w:hint="eastAsia" w:ascii="方正小标宋简体" w:hAnsi="方正小标宋简体" w:eastAsia="方正小标宋简体"/>
          <w:color w:val="auto"/>
          <w:kern w:val="2"/>
          <w:sz w:val="36"/>
          <w:szCs w:val="24"/>
        </w:rPr>
      </w:pPr>
      <w:r>
        <w:rPr>
          <w:rFonts w:hint="eastAsia" w:ascii="方正小标宋简体" w:hAnsi="方正小标宋简体" w:eastAsia="方正小标宋简体"/>
          <w:color w:val="auto"/>
          <w:kern w:val="2"/>
          <w:sz w:val="36"/>
          <w:szCs w:val="24"/>
        </w:rPr>
        <w:br w:type="page"/>
      </w:r>
    </w:p>
    <w:p>
      <w:pPr>
        <w:pStyle w:val="3"/>
        <w:keepNext/>
        <w:keepLines/>
        <w:tabs>
          <w:tab w:val="left" w:pos="4392"/>
        </w:tabs>
        <w:spacing w:line="360" w:lineRule="auto"/>
        <w:jc w:val="center"/>
        <w:rPr>
          <w:rFonts w:hint="default" w:ascii="Times New Roman" w:hAnsi="Times New Roman" w:eastAsia="Times New Roman"/>
          <w:color w:val="auto"/>
          <w:kern w:val="2"/>
          <w:sz w:val="36"/>
          <w:szCs w:val="24"/>
        </w:rPr>
      </w:pPr>
      <w:r>
        <w:rPr>
          <w:rFonts w:hint="eastAsia" w:ascii="方正小标宋简体" w:hAnsi="方正小标宋简体" w:eastAsia="方正小标宋简体"/>
          <w:color w:val="auto"/>
          <w:kern w:val="2"/>
          <w:sz w:val="36"/>
          <w:szCs w:val="24"/>
        </w:rPr>
        <w:t>第三部分  名词解释</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一、财政拨款收入：</w:t>
      </w:r>
      <w:r>
        <w:rPr>
          <w:rFonts w:hint="eastAsia" w:ascii="仿宋_GB2312" w:hAnsi="仿宋_GB2312" w:eastAsia="仿宋_GB2312"/>
          <w:color w:val="auto"/>
          <w:kern w:val="2"/>
          <w:sz w:val="32"/>
          <w:szCs w:val="24"/>
        </w:rPr>
        <w:t>从同级财政部门取得的各类财政拨款，包括一般公共预算财政拨款、政府性基金预算财政拨款、国有资本经营预算财政拨款。</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二、上级补助收入：</w:t>
      </w:r>
      <w:r>
        <w:rPr>
          <w:rFonts w:hint="eastAsia" w:ascii="仿宋_GB2312" w:hAnsi="仿宋_GB2312" w:eastAsia="仿宋_GB2312"/>
          <w:color w:val="auto"/>
          <w:kern w:val="2"/>
          <w:sz w:val="32"/>
          <w:szCs w:val="24"/>
        </w:rPr>
        <w:t>指事业单位从主管部门和上级单位取得的非财政补助收入。</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三、财政专户管理教育收费：</w:t>
      </w:r>
      <w:r>
        <w:rPr>
          <w:rFonts w:hint="eastAsia" w:ascii="仿宋_GB2312" w:hAnsi="仿宋_GB2312" w:eastAsia="仿宋_GB2312"/>
          <w:color w:val="auto"/>
          <w:kern w:val="2"/>
          <w:sz w:val="32"/>
          <w:szCs w:val="24"/>
        </w:rPr>
        <w:t>指缴入财政专户、实行专项管理的高中以上学费、住宿费、高校委托培养费、函大、电大、夜大及短训班培训费等教育收费。</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四、事业收入：</w:t>
      </w:r>
      <w:r>
        <w:rPr>
          <w:rFonts w:hint="eastAsia" w:ascii="仿宋_GB2312" w:hAnsi="仿宋_GB2312" w:eastAsia="仿宋_GB2312"/>
          <w:color w:val="auto"/>
          <w:kern w:val="2"/>
          <w:sz w:val="32"/>
          <w:szCs w:val="24"/>
        </w:rPr>
        <w:t>指事业单位开展专业业务活动及其辅助活动取得的收入。</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五、经营收入：</w:t>
      </w:r>
      <w:r>
        <w:rPr>
          <w:rFonts w:hint="eastAsia" w:ascii="仿宋_GB2312" w:hAnsi="仿宋_GB2312" w:eastAsia="仿宋_GB2312"/>
          <w:color w:val="auto"/>
          <w:kern w:val="2"/>
          <w:sz w:val="32"/>
          <w:szCs w:val="24"/>
        </w:rPr>
        <w:t>指事业单位在专业业务活动及其辅助活动之外开展非独立核算经营活动取得的收入。</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六、附属单位上缴收入：</w:t>
      </w:r>
      <w:r>
        <w:rPr>
          <w:rFonts w:hint="eastAsia" w:ascii="仿宋_GB2312" w:hAnsi="仿宋_GB2312" w:eastAsia="仿宋_GB2312"/>
          <w:color w:val="auto"/>
          <w:kern w:val="2"/>
          <w:sz w:val="32"/>
          <w:szCs w:val="24"/>
        </w:rPr>
        <w:t>指事业单位附属独立核算单位按照有关规定上缴的收入。</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七、其他收入：</w:t>
      </w:r>
      <w:r>
        <w:rPr>
          <w:rFonts w:hint="eastAsia" w:ascii="仿宋_GB2312" w:hAnsi="仿宋_GB2312" w:eastAsia="仿宋_GB2312"/>
          <w:color w:val="auto"/>
          <w:kern w:val="2"/>
          <w:sz w:val="32"/>
          <w:szCs w:val="24"/>
        </w:rPr>
        <w:t>取得的除上述“财政拨款收入”、“上级补助收入”、“事业收入”、“经营收入”、“附属单位上缴收入”等以外的各项收入。</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八、使用非财政拨款结余：</w:t>
      </w:r>
      <w:r>
        <w:rPr>
          <w:rFonts w:hint="eastAsia" w:ascii="仿宋_GB2312" w:hAnsi="仿宋_GB2312" w:eastAsia="仿宋_GB2312"/>
          <w:color w:val="auto"/>
          <w:kern w:val="2"/>
          <w:sz w:val="32"/>
          <w:szCs w:val="24"/>
        </w:rPr>
        <w:t>指事业单位按照预算管理要求使用非财政拨款结余弥补当年收支差额的数额。</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九、年初结转和结余：</w:t>
      </w:r>
      <w:r>
        <w:rPr>
          <w:rFonts w:hint="eastAsia" w:ascii="仿宋_GB2312" w:hAnsi="仿宋_GB2312" w:eastAsia="仿宋_GB2312"/>
          <w:color w:val="auto"/>
          <w:kern w:val="2"/>
          <w:sz w:val="32"/>
          <w:szCs w:val="24"/>
        </w:rPr>
        <w:t>指单位上年结转本年使用的基本支出结转、项目支出结转和结余、经营结余。</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十、结余分配：</w:t>
      </w:r>
      <w:r>
        <w:rPr>
          <w:rFonts w:hint="eastAsia" w:ascii="仿宋_GB2312" w:hAnsi="仿宋_GB2312" w:eastAsia="仿宋_GB2312"/>
          <w:color w:val="auto"/>
          <w:kern w:val="2"/>
          <w:sz w:val="32"/>
          <w:szCs w:val="24"/>
        </w:rPr>
        <w:t>指事业单位按规定缴纳的所得税以及从非财政拨款结余中提取各类结余的情况。</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十一、年末结转和结余资金：</w:t>
      </w:r>
      <w:r>
        <w:rPr>
          <w:rFonts w:hint="eastAsia" w:ascii="仿宋_GB2312" w:hAnsi="仿宋_GB2312" w:eastAsia="仿宋_GB2312"/>
          <w:color w:val="auto"/>
          <w:kern w:val="2"/>
          <w:sz w:val="32"/>
          <w:szCs w:val="24"/>
        </w:rPr>
        <w:t>指单位结转下年的基本支出结转、项目支出结转和结余、经营结余。</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十二、基本支出：</w:t>
      </w:r>
      <w:r>
        <w:rPr>
          <w:rFonts w:hint="eastAsia" w:ascii="仿宋_GB2312" w:hAnsi="仿宋_GB2312" w:eastAsia="仿宋_GB2312"/>
          <w:color w:val="auto"/>
          <w:kern w:val="2"/>
          <w:sz w:val="32"/>
          <w:szCs w:val="24"/>
        </w:rPr>
        <w:t>指为保障机构正常运转、完成日常工作任务所发生的支出，包括人员经费和公用经费。</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十三、项目支出：</w:t>
      </w:r>
      <w:r>
        <w:rPr>
          <w:rFonts w:hint="eastAsia" w:ascii="仿宋_GB2312" w:hAnsi="仿宋_GB2312" w:eastAsia="仿宋_GB2312"/>
          <w:color w:val="auto"/>
          <w:kern w:val="2"/>
          <w:sz w:val="32"/>
          <w:szCs w:val="24"/>
        </w:rPr>
        <w:t>指在为完成特定的工作任务和事业发展目标所发生的支出。</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十四、上缴上级支出：</w:t>
      </w:r>
      <w:r>
        <w:rPr>
          <w:rFonts w:hint="eastAsia" w:ascii="仿宋_GB2312" w:hAnsi="仿宋_GB2312" w:eastAsia="仿宋_GB2312"/>
          <w:color w:val="auto"/>
          <w:kern w:val="2"/>
          <w:sz w:val="32"/>
          <w:szCs w:val="24"/>
        </w:rPr>
        <w:t>指事业单位按照财政部门和主管部门的规定上缴上级单位的支出。</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十五、经营支出：</w:t>
      </w:r>
      <w:r>
        <w:rPr>
          <w:rFonts w:hint="eastAsia" w:ascii="仿宋_GB2312" w:hAnsi="仿宋_GB2312" w:eastAsia="仿宋_GB2312"/>
          <w:color w:val="auto"/>
          <w:kern w:val="2"/>
          <w:sz w:val="32"/>
          <w:szCs w:val="24"/>
        </w:rPr>
        <w:t>指事业单位在专业业务活动及其辅助活动之外开展非独立核算经营活动发生的支出。</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十六、对附属单位补助支出：</w:t>
      </w:r>
      <w:r>
        <w:rPr>
          <w:rFonts w:hint="eastAsia" w:ascii="仿宋_GB2312" w:hAnsi="仿宋_GB2312" w:eastAsia="仿宋_GB2312"/>
          <w:color w:val="auto"/>
          <w:kern w:val="2"/>
          <w:sz w:val="32"/>
          <w:szCs w:val="24"/>
        </w:rPr>
        <w:t>指事业单位用财政拨款收入之外的收入对附属单位补助发生的支出。</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十七、“三公”经费：</w:t>
      </w:r>
      <w:r>
        <w:rPr>
          <w:rFonts w:hint="eastAsia" w:ascii="仿宋_GB2312" w:hAnsi="仿宋_GB2312" w:eastAsia="仿宋_GB2312"/>
          <w:color w:val="auto"/>
          <w:kern w:val="2"/>
          <w:sz w:val="32"/>
          <w:szCs w:val="24"/>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spacing w:line="560" w:lineRule="exact"/>
        <w:ind w:firstLine="643"/>
        <w:jc w:val="both"/>
        <w:rPr>
          <w:rFonts w:hint="default" w:ascii="Times New Roman" w:hAnsi="Times New Roman" w:eastAsia="Times New Roman"/>
          <w:color w:val="auto"/>
          <w:kern w:val="2"/>
          <w:sz w:val="32"/>
          <w:szCs w:val="24"/>
        </w:rPr>
      </w:pPr>
      <w:r>
        <w:rPr>
          <w:rFonts w:hint="eastAsia" w:ascii="仿宋_GB2312" w:hAnsi="仿宋_GB2312" w:eastAsia="仿宋_GB2312"/>
          <w:b/>
          <w:color w:val="auto"/>
          <w:kern w:val="2"/>
          <w:sz w:val="32"/>
          <w:szCs w:val="24"/>
        </w:rPr>
        <w:t>十八、机构运行经费：</w:t>
      </w:r>
      <w:r>
        <w:rPr>
          <w:rFonts w:hint="eastAsia" w:ascii="仿宋_GB2312" w:hAnsi="仿宋_GB2312" w:eastAsia="仿宋_GB2312"/>
          <w:color w:val="auto"/>
          <w:kern w:val="2"/>
          <w:sz w:val="32"/>
          <w:szCs w:val="24"/>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after="120"/>
        <w:ind w:left="420" w:firstLine="420"/>
        <w:jc w:val="both"/>
        <w:rPr>
          <w:rFonts w:hint="default" w:ascii="Times New Roman" w:hAnsi="Times New Roman" w:eastAsia="Times New Roman"/>
          <w:color w:val="auto"/>
          <w:kern w:val="2"/>
          <w:sz w:val="21"/>
          <w:szCs w:val="24"/>
        </w:rPr>
      </w:pPr>
    </w:p>
    <w:p>
      <w:pPr>
        <w:pStyle w:val="3"/>
        <w:keepNext/>
        <w:keepLines/>
        <w:tabs>
          <w:tab w:val="left" w:pos="4392"/>
        </w:tabs>
        <w:spacing w:line="360" w:lineRule="auto"/>
        <w:jc w:val="center"/>
        <w:rPr>
          <w:rFonts w:hint="default" w:ascii="Times New Roman" w:hAnsi="Times New Roman" w:eastAsia="Times New Roman"/>
          <w:color w:val="auto"/>
          <w:kern w:val="2"/>
          <w:sz w:val="36"/>
          <w:szCs w:val="24"/>
        </w:rPr>
      </w:pPr>
      <w:r>
        <w:rPr>
          <w:rFonts w:hint="eastAsia" w:ascii="方正小标宋简体" w:hAnsi="方正小标宋简体" w:eastAsia="方正小标宋简体"/>
          <w:color w:val="auto"/>
          <w:kern w:val="2"/>
          <w:sz w:val="36"/>
          <w:szCs w:val="24"/>
        </w:rPr>
        <w:t>第四部分 决算公开联系方式及信息反馈渠道</w:t>
      </w:r>
    </w:p>
    <w:p>
      <w:pPr>
        <w:spacing w:line="600" w:lineRule="exact"/>
        <w:jc w:val="both"/>
        <w:rPr>
          <w:rFonts w:hint="default" w:ascii="Times New Roman" w:hAnsi="Times New Roman" w:eastAsia="Times New Roman"/>
          <w:color w:val="auto"/>
          <w:kern w:val="2"/>
          <w:sz w:val="36"/>
          <w:szCs w:val="24"/>
        </w:rPr>
      </w:pPr>
    </w:p>
    <w:p>
      <w:pPr>
        <w:spacing w:line="600" w:lineRule="exact"/>
        <w:ind w:firstLine="640"/>
        <w:jc w:val="both"/>
        <w:rPr>
          <w:rFonts w:hint="default" w:ascii="Times New Roman" w:hAnsi="Times New Roman" w:eastAsia="Times New Roman"/>
          <w:color w:val="auto"/>
          <w:kern w:val="2"/>
          <w:sz w:val="32"/>
          <w:szCs w:val="24"/>
        </w:rPr>
      </w:pPr>
      <w:r>
        <w:rPr>
          <w:rFonts w:hint="eastAsia" w:ascii="仿宋_GB2312" w:hAnsi="仿宋_GB2312" w:eastAsia="仿宋_GB2312"/>
          <w:color w:val="auto"/>
          <w:kern w:val="2"/>
          <w:sz w:val="32"/>
          <w:szCs w:val="24"/>
        </w:rPr>
        <w:t>本单位决算公开信息反馈和联系方式：</w:t>
      </w:r>
    </w:p>
    <w:p>
      <w:pPr>
        <w:rPr>
          <w:rFonts w:hint="eastAsia" w:ascii="仿宋_GB2312" w:hAnsi="仿宋_GB2312" w:eastAsia="仿宋_GB2312"/>
          <w:color w:val="auto"/>
          <w:kern w:val="2"/>
          <w:sz w:val="32"/>
          <w:szCs w:val="24"/>
        </w:rPr>
      </w:pPr>
      <w:r>
        <w:rPr>
          <w:rFonts w:hint="eastAsia" w:ascii="仿宋_GB2312" w:hAnsi="仿宋_GB2312" w:eastAsia="仿宋_GB2312"/>
          <w:color w:val="auto"/>
          <w:kern w:val="2"/>
          <w:sz w:val="32"/>
          <w:szCs w:val="24"/>
        </w:rPr>
        <w:t>联系人：阁阁日           联系电话：0476-8300101</w:t>
      </w:r>
    </w:p>
    <w:p>
      <w:pPr>
        <w:rPr>
          <w:rFonts w:hint="eastAsia" w:ascii="仿宋_GB2312" w:hAnsi="仿宋_GB2312" w:eastAsia="仿宋_GB2312"/>
          <w:color w:val="auto"/>
          <w:kern w:val="2"/>
          <w:sz w:val="32"/>
          <w:szCs w:val="24"/>
        </w:rPr>
      </w:pPr>
    </w:p>
    <w:p>
      <w:pPr>
        <w:rPr>
          <w:rFonts w:hint="eastAsia" w:ascii="仿宋_GB2312" w:hAnsi="仿宋_GB2312" w:eastAsia="仿宋_GB2312"/>
          <w:color w:val="auto"/>
          <w:kern w:val="2"/>
          <w:sz w:val="32"/>
          <w:szCs w:val="24"/>
        </w:rPr>
      </w:pPr>
    </w:p>
    <w:p>
      <w:pPr>
        <w:rPr>
          <w:rFonts w:hint="eastAsia" w:ascii="宋体" w:hAnsi="宋体" w:eastAsia="宋体"/>
          <w:color w:val="auto"/>
          <w:sz w:val="18"/>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18DA92-3D29-4778-834C-CB37C8F402D9}"/>
  </w:font>
  <w:font w:name="黑体">
    <w:panose1 w:val="02010609060101010101"/>
    <w:charset w:val="86"/>
    <w:family w:val="auto"/>
    <w:pitch w:val="default"/>
    <w:sig w:usb0="800002BF" w:usb1="38CF7CFA" w:usb2="00000016" w:usb3="00000000" w:csb0="00040001" w:csb1="00000000"/>
    <w:embedRegular r:id="rId2" w:fontKey="{175C002E-82B2-4627-A7A6-48E71411D62D}"/>
  </w:font>
  <w:font w:name="Courier New">
    <w:panose1 w:val="02070309020205020404"/>
    <w:charset w:val="01"/>
    <w:family w:val="modern"/>
    <w:pitch w:val="default"/>
    <w:sig w:usb0="E0002EFF" w:usb1="C0007843" w:usb2="00000009" w:usb3="00000000" w:csb0="400001FF" w:csb1="FFFF0000"/>
    <w:embedRegular r:id="rId3" w:fontKey="{4190FDDA-2AB5-4354-A3F2-E1707A2A45A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4" w:fontKey="{EF839317-F628-475B-B82F-B9DD37A06D33}"/>
  </w:font>
  <w:font w:name="仿宋_GB2312">
    <w:altName w:val="仿宋"/>
    <w:panose1 w:val="00000000000000000000"/>
    <w:charset w:val="86"/>
    <w:family w:val="modern"/>
    <w:pitch w:val="default"/>
    <w:sig w:usb0="00000000" w:usb1="00000000" w:usb2="00000000" w:usb3="00000000" w:csb0="00040000" w:csb1="00000000"/>
    <w:embedRegular r:id="rId5" w:fontKey="{A3E0375C-EB33-4368-8984-D61CE56DDF95}"/>
  </w:font>
  <w:font w:name="微软雅黑">
    <w:panose1 w:val="020B0503020204020204"/>
    <w:charset w:val="86"/>
    <w:family w:val="auto"/>
    <w:pitch w:val="default"/>
    <w:sig w:usb0="80000287" w:usb1="2ACF3C50" w:usb2="00000016" w:usb3="00000000" w:csb0="0004001F" w:csb1="00000000"/>
    <w:embedRegular r:id="rId6" w:fontKey="{9C6F2569-FDA5-46CC-906E-27900835D748}"/>
  </w:font>
  <w:font w:name="仿宋">
    <w:panose1 w:val="02010609060101010101"/>
    <w:charset w:val="86"/>
    <w:family w:val="auto"/>
    <w:pitch w:val="default"/>
    <w:sig w:usb0="800002BF" w:usb1="38CF7CFA" w:usb2="00000016" w:usb3="00000000" w:csb0="00040001" w:csb1="00000000"/>
    <w:embedRegular r:id="rId7" w:fontKey="{FE262B82-4D4F-439E-A857-C6DFD06DF831}"/>
  </w:font>
  <w:font w:name="楷体">
    <w:panose1 w:val="02010609060101010101"/>
    <w:charset w:val="86"/>
    <w:family w:val="modern"/>
    <w:pitch w:val="default"/>
    <w:sig w:usb0="800002BF" w:usb1="38CF7CFA" w:usb2="00000016" w:usb3="00000000" w:csb0="00040001" w:csb1="00000000"/>
    <w:embedRegular r:id="rId8" w:fontKey="{C2E90EB7-698A-4B0C-AF94-C9ADCC88C1C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66EF9"/>
    <w:multiLevelType w:val="multilevel"/>
    <w:tmpl w:val="7DE66EF9"/>
    <w:lvl w:ilvl="0" w:tentative="0">
      <w:start w:val="5"/>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NzU4MTQ5ZDQwMTY5NzE1YjE4YzlkNDhjNGViMjMifQ=="/>
  </w:docVars>
  <w:rsids>
    <w:rsidRoot w:val="00172A27"/>
    <w:rsid w:val="018F2EE2"/>
    <w:rsid w:val="03307FC0"/>
    <w:rsid w:val="04875963"/>
    <w:rsid w:val="065339B1"/>
    <w:rsid w:val="06C13B3D"/>
    <w:rsid w:val="0AB85257"/>
    <w:rsid w:val="0AD93C88"/>
    <w:rsid w:val="0B3E10E0"/>
    <w:rsid w:val="0CB44505"/>
    <w:rsid w:val="0D6D5FF2"/>
    <w:rsid w:val="0EB80863"/>
    <w:rsid w:val="0F38025F"/>
    <w:rsid w:val="1850635F"/>
    <w:rsid w:val="1C3303E2"/>
    <w:rsid w:val="233157A3"/>
    <w:rsid w:val="240A66CC"/>
    <w:rsid w:val="289D04B7"/>
    <w:rsid w:val="28F24644"/>
    <w:rsid w:val="2C7F752B"/>
    <w:rsid w:val="2F0E3DBD"/>
    <w:rsid w:val="31AF165E"/>
    <w:rsid w:val="322075AF"/>
    <w:rsid w:val="33DC5263"/>
    <w:rsid w:val="392B4CC2"/>
    <w:rsid w:val="39382C2B"/>
    <w:rsid w:val="399124B2"/>
    <w:rsid w:val="40FA495E"/>
    <w:rsid w:val="4182569C"/>
    <w:rsid w:val="44CF7374"/>
    <w:rsid w:val="47EF47A1"/>
    <w:rsid w:val="4A366353"/>
    <w:rsid w:val="58003366"/>
    <w:rsid w:val="59617E35"/>
    <w:rsid w:val="5AA12AF6"/>
    <w:rsid w:val="5BE82602"/>
    <w:rsid w:val="619F457B"/>
    <w:rsid w:val="641C5084"/>
    <w:rsid w:val="64497304"/>
    <w:rsid w:val="649A1B93"/>
    <w:rsid w:val="66706FD0"/>
    <w:rsid w:val="68E64670"/>
    <w:rsid w:val="68F149CE"/>
    <w:rsid w:val="6D0A0454"/>
    <w:rsid w:val="6DFF7252"/>
    <w:rsid w:val="6FD20CED"/>
    <w:rsid w:val="777C7EBC"/>
    <w:rsid w:val="78DB6E64"/>
    <w:rsid w:val="791251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6">
    <w:name w:val="Default Paragraph Font"/>
    <w:unhideWhenUsed/>
    <w:uiPriority w:val="99"/>
    <w:rPr>
      <w:rFonts w:hint="default"/>
      <w:sz w:val="24"/>
      <w:szCs w:val="24"/>
    </w:rPr>
  </w:style>
  <w:style w:type="table" w:default="1" w:styleId="5">
    <w:name w:val="Normal Table"/>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hint="default"/>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第一季度</c:v>
                </c:pt>
                <c:pt idx="1">
                  <c:v>第二季度</c:v>
                </c:pt>
                <c:pt idx="2">
                  <c:v>第三季度</c:v>
                </c:pt>
                <c:pt idx="3">
                  <c:v>第四季度</c:v>
                </c:pt>
              </c:strCache>
            </c:strRef>
          </c:cat>
          <c:val>
            <c:numRef>
              <c:f>Sheet1!$B$2:$B$5</c:f>
              <c:numCache>
                <c:formatCode>General</c:formatCode>
                <c:ptCount val="4"/>
                <c:pt idx="0">
                  <c:v>8.2</c:v>
                </c:pt>
                <c:pt idx="1">
                  <c:v>3.2</c:v>
                </c:pt>
                <c:pt idx="2">
                  <c:v>1.4</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69</Pages>
  <Words>22847</Words>
  <Characters>31965</Characters>
  <TotalTime>6</TotalTime>
  <ScaleCrop>false</ScaleCrop>
  <LinksUpToDate>false</LinksUpToDate>
  <CharactersWithSpaces>32833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2023-07-26T12:39:00Z</dcterms:created>
  <dc:creator>admin</dc:creator>
  <cp:lastModifiedBy>阁阁</cp:lastModifiedBy>
  <dcterms:modified xsi:type="dcterms:W3CDTF">2023-07-27T08:06:09Z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906FD63102E34BB5832F62C33D4F2492_13</vt:lpwstr>
  </property>
</Properties>
</file>