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tabs>
          <w:tab w:val="left" w:pos="11892"/>
        </w:tabs>
        <w:spacing w:line="580" w:lineRule="exact"/>
        <w:rPr>
          <w:rFonts w:hint="eastAsia" w:ascii="华文中宋" w:hAnsi="华文中宋" w:eastAsia="黑体" w:cs="华文中宋"/>
          <w:bCs/>
          <w:sz w:val="36"/>
          <w:szCs w:val="36"/>
          <w:lang w:eastAsia="zh-CN"/>
        </w:rPr>
      </w:pPr>
      <w:r>
        <w:rPr>
          <w:rFonts w:hint="eastAsia" w:ascii="黑体" w:hAnsi="黑体" w:eastAsia="黑体" w:cs="黑体"/>
          <w:sz w:val="32"/>
          <w:szCs w:val="32"/>
        </w:rPr>
        <w:t>附件3</w:t>
      </w:r>
      <w:r>
        <w:rPr>
          <w:rFonts w:hint="eastAsia" w:ascii="黑体" w:hAnsi="黑体" w:eastAsia="黑体" w:cs="黑体"/>
          <w:sz w:val="32"/>
          <w:szCs w:val="32"/>
          <w:lang w:eastAsia="zh-CN"/>
        </w:rPr>
        <w:tab/>
      </w:r>
    </w:p>
    <w:p>
      <w:pPr>
        <w:keepNext/>
        <w:spacing w:beforeLines="50"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党员、干部个人自学安排一览表</w:t>
      </w:r>
    </w:p>
    <w:tbl>
      <w:tblPr>
        <w:tblStyle w:val="6"/>
        <w:tblpPr w:leftFromText="180" w:rightFromText="180" w:vertAnchor="text" w:horzAnchor="page" w:tblpX="2419" w:tblpY="71"/>
        <w:tblOverlap w:val="never"/>
        <w:tblW w:w="4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0"/>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1490" w:type="pct"/>
            <w:tcBorders>
              <w:top w:val="single" w:color="auto" w:sz="4" w:space="0"/>
              <w:left w:val="single" w:color="auto" w:sz="4" w:space="0"/>
              <w:bottom w:val="single" w:color="auto" w:sz="4" w:space="0"/>
              <w:right w:val="single" w:color="auto" w:sz="4" w:space="0"/>
            </w:tcBorders>
            <w:vAlign w:val="center"/>
          </w:tcPr>
          <w:p>
            <w:pPr>
              <w:keepNext/>
              <w:spacing w:line="400" w:lineRule="exact"/>
              <w:jc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时 间</w:t>
            </w:r>
          </w:p>
        </w:tc>
        <w:tc>
          <w:tcPr>
            <w:tcW w:w="3509" w:type="pct"/>
            <w:tcBorders>
              <w:top w:val="single" w:color="auto" w:sz="4" w:space="0"/>
              <w:left w:val="single" w:color="auto" w:sz="4" w:space="0"/>
              <w:bottom w:val="single" w:color="auto" w:sz="4" w:space="0"/>
              <w:right w:val="single" w:color="auto" w:sz="4" w:space="0"/>
            </w:tcBorders>
            <w:vAlign w:val="center"/>
          </w:tcPr>
          <w:p>
            <w:pPr>
              <w:keepNext/>
              <w:spacing w:line="400" w:lineRule="exact"/>
              <w:jc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必 读 书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blHeader/>
          <w:jc w:val="center"/>
        </w:trPr>
        <w:tc>
          <w:tcPr>
            <w:tcW w:w="1490" w:type="pct"/>
            <w:vMerge w:val="restart"/>
            <w:tcBorders>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18</w:t>
            </w:r>
            <w:r>
              <w:rPr>
                <w:rFonts w:hint="eastAsia" w:asciiTheme="minorEastAsia" w:hAnsiTheme="minorEastAsia" w:eastAsiaTheme="minorEastAsia" w:cstheme="minorEastAsia"/>
                <w:sz w:val="22"/>
                <w:szCs w:val="22"/>
              </w:rPr>
              <w:t>日至</w:t>
            </w:r>
            <w:r>
              <w:rPr>
                <w:rFonts w:hint="eastAsia" w:asciiTheme="minorEastAsia" w:hAnsiTheme="minorEastAsia" w:eastAsiaTheme="minorEastAsia" w:cstheme="minorEastAsia"/>
                <w:sz w:val="22"/>
                <w:szCs w:val="22"/>
                <w:lang w:val="en-US" w:eastAsia="zh-CN"/>
              </w:rPr>
              <w:t>27</w:t>
            </w:r>
            <w:r>
              <w:rPr>
                <w:rFonts w:hint="eastAsia" w:asciiTheme="minorEastAsia" w:hAnsiTheme="minorEastAsia" w:eastAsiaTheme="minorEastAsia" w:cstheme="minorEastAsia"/>
                <w:sz w:val="22"/>
                <w:szCs w:val="22"/>
              </w:rPr>
              <w:t>日</w:t>
            </w:r>
          </w:p>
        </w:tc>
        <w:tc>
          <w:tcPr>
            <w:tcW w:w="3509" w:type="pct"/>
            <w:tcBorders>
              <w:left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《习近平著作选读》</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第一卷、第二卷</w:t>
            </w:r>
            <w:r>
              <w:rPr>
                <w:rFonts w:hint="eastAsia" w:asciiTheme="minorEastAsia" w:hAnsiTheme="minorEastAsia" w:eastAsia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1490" w:type="pct"/>
            <w:vMerge w:val="continue"/>
            <w:tcBorders>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p>
        </w:tc>
        <w:tc>
          <w:tcPr>
            <w:tcW w:w="3509" w:type="pct"/>
            <w:tcBorders>
              <w:top w:val="single" w:color="auto" w:sz="4" w:space="0"/>
              <w:left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《习近平新时代中国特色社会主义思想学习纲要》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1490"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28</w:t>
            </w:r>
            <w:r>
              <w:rPr>
                <w:rFonts w:hint="eastAsia" w:asciiTheme="minorEastAsia" w:hAnsiTheme="minorEastAsia" w:eastAsiaTheme="minorEastAsia" w:cstheme="minorEastAsia"/>
                <w:sz w:val="22"/>
                <w:szCs w:val="22"/>
              </w:rPr>
              <w:t>日至</w:t>
            </w:r>
            <w:r>
              <w:rPr>
                <w:rFonts w:hint="eastAsia" w:asciiTheme="minorEastAsia" w:hAnsiTheme="minorEastAsia" w:eastAsiaTheme="minorEastAsia" w:cstheme="minorEastAsia"/>
                <w:sz w:val="22"/>
                <w:szCs w:val="22"/>
                <w:lang w:val="en-US" w:eastAsia="zh-CN"/>
              </w:rPr>
              <w:t>10月8</w:t>
            </w:r>
            <w:r>
              <w:rPr>
                <w:rFonts w:hint="eastAsia" w:asciiTheme="minorEastAsia" w:hAnsiTheme="minorEastAsia" w:eastAsiaTheme="minorEastAsia" w:cstheme="minorEastAsia"/>
                <w:sz w:val="22"/>
                <w:szCs w:val="22"/>
              </w:rPr>
              <w:t>日</w:t>
            </w:r>
          </w:p>
        </w:tc>
        <w:tc>
          <w:tcPr>
            <w:tcW w:w="3509" w:type="pct"/>
            <w:tcBorders>
              <w:top w:val="single" w:color="auto" w:sz="4" w:space="0"/>
              <w:left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延伸学习材料《学习贯彻习近平新时代中国特色社会主义思想主题教育理论学习资料汇编（第一辑）》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490"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日至</w:t>
            </w:r>
            <w:r>
              <w:rPr>
                <w:rFonts w:hint="eastAsia" w:asciiTheme="minorEastAsia" w:hAnsiTheme="minorEastAsia" w:eastAsiaTheme="minorEastAsia" w:cstheme="minorEastAsia"/>
                <w:sz w:val="22"/>
                <w:szCs w:val="22"/>
                <w:lang w:val="en-US" w:eastAsia="zh-CN"/>
              </w:rPr>
              <w:t>19</w:t>
            </w:r>
            <w:r>
              <w:rPr>
                <w:rFonts w:hint="eastAsia" w:asciiTheme="minorEastAsia" w:hAnsiTheme="minorEastAsia" w:eastAsiaTheme="minorEastAsia" w:cstheme="minorEastAsia"/>
                <w:sz w:val="22"/>
                <w:szCs w:val="22"/>
              </w:rPr>
              <w:t>日</w:t>
            </w:r>
          </w:p>
        </w:tc>
        <w:tc>
          <w:tcPr>
            <w:tcW w:w="3509" w:type="pct"/>
            <w:tcBorders>
              <w:top w:val="single" w:color="auto" w:sz="4" w:space="0"/>
              <w:left w:val="single" w:color="auto" w:sz="4" w:space="0"/>
              <w:bottom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《习近平关于调查研究论述摘编》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jc w:val="center"/>
        </w:trPr>
        <w:tc>
          <w:tcPr>
            <w:tcW w:w="1490"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20</w:t>
            </w:r>
            <w:r>
              <w:rPr>
                <w:rFonts w:hint="eastAsia" w:asciiTheme="minorEastAsia" w:hAnsiTheme="minorEastAsia" w:eastAsiaTheme="minorEastAsia" w:cstheme="minorEastAsia"/>
                <w:sz w:val="22"/>
                <w:szCs w:val="22"/>
              </w:rPr>
              <w:t>日至</w:t>
            </w:r>
            <w:r>
              <w:rPr>
                <w:rFonts w:hint="eastAsia" w:asciiTheme="minorEastAsia" w:hAnsiTheme="minorEastAsia" w:eastAsiaTheme="minorEastAsia" w:cstheme="minorEastAsia"/>
                <w:sz w:val="22"/>
                <w:szCs w:val="22"/>
                <w:lang w:val="en-US" w:eastAsia="zh-CN"/>
              </w:rPr>
              <w:t>29</w:t>
            </w:r>
            <w:r>
              <w:rPr>
                <w:rFonts w:hint="eastAsia" w:asciiTheme="minorEastAsia" w:hAnsiTheme="minorEastAsia" w:eastAsiaTheme="minorEastAsia" w:cstheme="minorEastAsia"/>
                <w:sz w:val="22"/>
                <w:szCs w:val="22"/>
              </w:rPr>
              <w:t>日</w:t>
            </w:r>
          </w:p>
        </w:tc>
        <w:tc>
          <w:tcPr>
            <w:tcW w:w="3509" w:type="pct"/>
            <w:tcBorders>
              <w:top w:val="single" w:color="auto" w:sz="4" w:space="0"/>
              <w:left w:val="single" w:color="auto" w:sz="4" w:space="0"/>
              <w:bottom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《论党的自我革命》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490"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30</w:t>
            </w:r>
            <w:r>
              <w:rPr>
                <w:rFonts w:hint="eastAsia" w:asciiTheme="minorEastAsia" w:hAnsiTheme="minorEastAsia" w:eastAsiaTheme="minorEastAsia" w:cstheme="minorEastAsia"/>
                <w:sz w:val="22"/>
                <w:szCs w:val="22"/>
              </w:rPr>
              <w:t>日至</w:t>
            </w:r>
            <w:r>
              <w:rPr>
                <w:rFonts w:hint="eastAsia" w:asciiTheme="minorEastAsia" w:hAnsiTheme="minorEastAsia" w:eastAsiaTheme="minorEastAsia" w:cstheme="minorEastAsia"/>
                <w:sz w:val="22"/>
                <w:szCs w:val="22"/>
                <w:lang w:val="en-US" w:eastAsia="zh-CN"/>
              </w:rPr>
              <w:t>11月8日</w:t>
            </w:r>
          </w:p>
        </w:tc>
        <w:tc>
          <w:tcPr>
            <w:tcW w:w="3509" w:type="pct"/>
            <w:tcBorders>
              <w:top w:val="single" w:color="auto" w:sz="4" w:space="0"/>
              <w:left w:val="single" w:color="auto" w:sz="4" w:space="0"/>
              <w:bottom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《习近平新时代中国特色社会主义思想专题摘编》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jc w:val="center"/>
        </w:trPr>
        <w:tc>
          <w:tcPr>
            <w:tcW w:w="1490"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29</w:t>
            </w:r>
            <w:r>
              <w:rPr>
                <w:rFonts w:hint="eastAsia" w:asciiTheme="minorEastAsia" w:hAnsiTheme="minorEastAsia" w:eastAsiaTheme="minorEastAsia" w:cstheme="minorEastAsia"/>
                <w:sz w:val="22"/>
                <w:szCs w:val="22"/>
              </w:rPr>
              <w:t>日至</w:t>
            </w:r>
            <w:r>
              <w:rPr>
                <w:rFonts w:hint="eastAsia" w:asciiTheme="minorEastAsia" w:hAnsiTheme="minorEastAsia" w:eastAsiaTheme="minorEastAsia" w:cstheme="minorEastAsia"/>
                <w:sz w:val="22"/>
                <w:szCs w:val="22"/>
                <w:lang w:val="en-US" w:eastAsia="zh-CN"/>
              </w:rPr>
              <w:t>11月4</w:t>
            </w:r>
            <w:r>
              <w:rPr>
                <w:rFonts w:hint="eastAsia" w:asciiTheme="minorEastAsia" w:hAnsiTheme="minorEastAsia" w:eastAsiaTheme="minorEastAsia" w:cstheme="minorEastAsia"/>
                <w:sz w:val="22"/>
                <w:szCs w:val="22"/>
              </w:rPr>
              <w:t>日</w:t>
            </w:r>
          </w:p>
        </w:tc>
        <w:tc>
          <w:tcPr>
            <w:tcW w:w="3509" w:type="pct"/>
            <w:tcBorders>
              <w:top w:val="single" w:color="auto" w:sz="4" w:space="0"/>
              <w:left w:val="single" w:color="auto" w:sz="4" w:space="0"/>
              <w:bottom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《习近平新时代中国特色社会主义思想的世界观和方法论专题摘编》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jc w:val="center"/>
        </w:trPr>
        <w:tc>
          <w:tcPr>
            <w:tcW w:w="1490"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11</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日至</w:t>
            </w:r>
            <w:r>
              <w:rPr>
                <w:rFonts w:hint="eastAsia" w:asciiTheme="minorEastAsia" w:hAnsiTheme="minorEastAsia" w:eastAsiaTheme="minorEastAsia" w:cstheme="minorEastAsia"/>
                <w:sz w:val="22"/>
                <w:szCs w:val="22"/>
                <w:lang w:val="en-US" w:eastAsia="zh-CN"/>
              </w:rPr>
              <w:t>18</w:t>
            </w:r>
            <w:r>
              <w:rPr>
                <w:rFonts w:hint="eastAsia" w:asciiTheme="minorEastAsia" w:hAnsiTheme="minorEastAsia" w:eastAsiaTheme="minorEastAsia" w:cstheme="minorEastAsia"/>
                <w:sz w:val="22"/>
                <w:szCs w:val="22"/>
              </w:rPr>
              <w:t>日</w:t>
            </w:r>
          </w:p>
        </w:tc>
        <w:tc>
          <w:tcPr>
            <w:tcW w:w="3509" w:type="pct"/>
            <w:tcBorders>
              <w:top w:val="single" w:color="auto" w:sz="4" w:space="0"/>
              <w:left w:val="single" w:color="auto" w:sz="4" w:space="0"/>
              <w:bottom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《中国共产党章程》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1490"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11</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19</w:t>
            </w:r>
            <w:r>
              <w:rPr>
                <w:rFonts w:hint="eastAsia" w:asciiTheme="minorEastAsia" w:hAnsiTheme="minorEastAsia" w:eastAsiaTheme="minorEastAsia" w:cstheme="minorEastAsia"/>
                <w:sz w:val="22"/>
                <w:szCs w:val="22"/>
              </w:rPr>
              <w:t>日至</w:t>
            </w:r>
            <w:r>
              <w:rPr>
                <w:rFonts w:hint="eastAsia" w:asciiTheme="minorEastAsia" w:hAnsiTheme="minorEastAsia" w:eastAsiaTheme="minorEastAsia" w:cstheme="minorEastAsia"/>
                <w:sz w:val="22"/>
                <w:szCs w:val="22"/>
                <w:lang w:val="en-US" w:eastAsia="zh-CN"/>
              </w:rPr>
              <w:t>25</w:t>
            </w:r>
            <w:r>
              <w:rPr>
                <w:rFonts w:hint="eastAsia" w:asciiTheme="minorEastAsia" w:hAnsiTheme="minorEastAsia" w:eastAsiaTheme="minorEastAsia" w:cstheme="minorEastAsia"/>
                <w:sz w:val="22"/>
                <w:szCs w:val="22"/>
              </w:rPr>
              <w:t>日</w:t>
            </w:r>
          </w:p>
        </w:tc>
        <w:tc>
          <w:tcPr>
            <w:tcW w:w="3509" w:type="pct"/>
            <w:tcBorders>
              <w:top w:val="single" w:color="auto" w:sz="4" w:space="0"/>
              <w:left w:val="single" w:color="auto" w:sz="4" w:space="0"/>
              <w:bottom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党的二十大报告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jc w:val="center"/>
        </w:trPr>
        <w:tc>
          <w:tcPr>
            <w:tcW w:w="1490" w:type="pct"/>
            <w:tcBorders>
              <w:top w:val="single" w:color="auto" w:sz="4" w:space="0"/>
              <w:left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11</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26</w:t>
            </w:r>
            <w:r>
              <w:rPr>
                <w:rFonts w:hint="eastAsia" w:asciiTheme="minorEastAsia" w:hAnsiTheme="minorEastAsia" w:eastAsiaTheme="minorEastAsia" w:cstheme="minorEastAsia"/>
                <w:sz w:val="22"/>
                <w:szCs w:val="22"/>
              </w:rPr>
              <w:t>日至</w:t>
            </w:r>
            <w:r>
              <w:rPr>
                <w:rFonts w:hint="eastAsia" w:asciiTheme="minorEastAsia" w:hAnsiTheme="minorEastAsia" w:eastAsiaTheme="minorEastAsia" w:cstheme="minorEastAsia"/>
                <w:sz w:val="22"/>
                <w:szCs w:val="22"/>
                <w:lang w:val="en-US" w:eastAsia="zh-CN"/>
              </w:rPr>
              <w:t>12</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日</w:t>
            </w:r>
          </w:p>
        </w:tc>
        <w:tc>
          <w:tcPr>
            <w:tcW w:w="3509" w:type="pct"/>
            <w:tcBorders>
              <w:top w:val="single" w:color="auto" w:sz="4" w:space="0"/>
              <w:left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习近平关于内蒙古工作论述摘编</w:t>
            </w:r>
            <w:r>
              <w:rPr>
                <w:rFonts w:hint="eastAsia" w:asciiTheme="minorEastAsia" w:hAnsiTheme="minorEastAsia" w:eastAsia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490" w:type="pct"/>
            <w:tcBorders>
              <w:top w:val="single" w:color="auto" w:sz="4" w:space="0"/>
              <w:left w:val="single" w:color="auto" w:sz="4" w:space="0"/>
              <w:bottom w:val="single" w:color="auto" w:sz="4" w:space="0"/>
              <w:right w:val="single" w:color="auto" w:sz="4" w:space="0"/>
            </w:tcBorders>
            <w:vAlign w:val="center"/>
          </w:tcPr>
          <w:p>
            <w:pPr>
              <w:keepNext/>
              <w:spacing w:line="36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12月3日至9日</w:t>
            </w:r>
          </w:p>
        </w:tc>
        <w:tc>
          <w:tcPr>
            <w:tcW w:w="3509" w:type="pct"/>
            <w:tcBorders>
              <w:top w:val="single" w:color="auto" w:sz="4" w:space="0"/>
              <w:left w:val="single" w:color="auto" w:sz="4" w:space="0"/>
              <w:bottom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五大任务干部读本</w:t>
            </w:r>
            <w:r>
              <w:rPr>
                <w:rFonts w:hint="eastAsia" w:asciiTheme="minorEastAsia" w:hAnsiTheme="minorEastAsia" w:eastAsia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jc w:val="center"/>
        </w:trPr>
        <w:tc>
          <w:tcPr>
            <w:tcW w:w="1490" w:type="pct"/>
            <w:tcBorders>
              <w:top w:val="single" w:color="auto" w:sz="4" w:space="0"/>
              <w:left w:val="single" w:color="auto" w:sz="4" w:space="0"/>
              <w:right w:val="single" w:color="auto" w:sz="4" w:space="0"/>
            </w:tcBorders>
            <w:vAlign w:val="center"/>
          </w:tcPr>
          <w:p>
            <w:pPr>
              <w:keepNext/>
              <w:spacing w:line="36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12月10日至16日</w:t>
            </w:r>
          </w:p>
        </w:tc>
        <w:tc>
          <w:tcPr>
            <w:tcW w:w="3509" w:type="pct"/>
            <w:tcBorders>
              <w:top w:val="single" w:color="auto" w:sz="4" w:space="0"/>
              <w:left w:val="single" w:color="auto" w:sz="4" w:space="0"/>
              <w:right w:val="single" w:color="auto" w:sz="4" w:space="0"/>
            </w:tcBorders>
            <w:vAlign w:val="center"/>
          </w:tcPr>
          <w:p>
            <w:pPr>
              <w:keepNext/>
              <w:spacing w:line="36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《“五句话”的事实和道理辅导读本》</w:t>
            </w:r>
          </w:p>
        </w:tc>
      </w:tr>
    </w:tbl>
    <w:p>
      <w:bookmarkStart w:id="0" w:name="_GoBack"/>
      <w:bookmarkEnd w:id="0"/>
    </w:p>
    <w:sectPr>
      <w:headerReference r:id="rId3" w:type="default"/>
      <w:footerReference r:id="rId4" w:type="default"/>
      <w:pgSz w:w="16838" w:h="11906" w:orient="landscape"/>
      <w:pgMar w:top="1587" w:right="2098" w:bottom="1474" w:left="192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3B6971-05A9-4D27-BFC7-CB7974ED83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C2E3E4-6388-457F-85DA-3DBBFB488042}"/>
  </w:font>
  <w:font w:name="华文中宋">
    <w:panose1 w:val="02010600040101010101"/>
    <w:charset w:val="86"/>
    <w:family w:val="auto"/>
    <w:pitch w:val="default"/>
    <w:sig w:usb0="00000287" w:usb1="080F0000" w:usb2="00000000" w:usb3="00000000" w:csb0="0004009F" w:csb1="DFD70000"/>
    <w:embedRegular r:id="rId3" w:fontKey="{E78044D0-D0E5-48B8-88AE-2BC68DE4D52E}"/>
  </w:font>
  <w:font w:name="方正小标宋简体">
    <w:panose1 w:val="02000000000000000000"/>
    <w:charset w:val="86"/>
    <w:family w:val="auto"/>
    <w:pitch w:val="default"/>
    <w:sig w:usb0="00000001" w:usb1="08000000" w:usb2="00000000" w:usb3="00000000" w:csb0="00040000" w:csb1="00000000"/>
    <w:embedRegular r:id="rId4" w:fontKey="{8EAF4C12-2513-4844-A51B-AF7F0CD4DDFE}"/>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9"/>
        <w:tab w:val="left" w:pos="5082"/>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OGUyMWYyN2E5NTViM2Q2MGM1NTljZWI4ZTczMDkifQ=="/>
  </w:docVars>
  <w:rsids>
    <w:rsidRoot w:val="5B8B3EE0"/>
    <w:rsid w:val="3242036B"/>
    <w:rsid w:val="5B8B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widowControl/>
      <w:jc w:val="center"/>
    </w:pPr>
    <w:rPr>
      <w:rFonts w:ascii="宋体" w:hAnsi="宋体" w:eastAsiaTheme="minorEastAsia" w:cstheme="minorBidi"/>
      <w:b/>
      <w:bCs/>
      <w:sz w:val="24"/>
      <w:szCs w:val="21"/>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2023-09-20T02:06:00Z</dcterms:created>
  <dc:creator>amber</dc:creator>
  <cp:lastModifiedBy>amber</cp:lastModifiedBy>
  <dcterms:modified xsi:type="dcterms:W3CDTF">2023-09-20T02:09:54Z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CFDC3E0B81AB49D2901D965925CD53CA_11</vt:lpwstr>
  </property>
</Properties>
</file>