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55DF0">
      <w:pPr>
        <w:jc w:val="both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1</w:t>
      </w:r>
    </w:p>
    <w:p w14:paraId="6D3B38A7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赤峰大学新闻稿件投稿审批单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644"/>
        <w:gridCol w:w="2523"/>
        <w:gridCol w:w="600"/>
        <w:gridCol w:w="1346"/>
        <w:gridCol w:w="2520"/>
      </w:tblGrid>
      <w:tr w14:paraId="101B9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004" w:type="dxa"/>
            <w:gridSpan w:val="6"/>
            <w:vAlign w:val="center"/>
          </w:tcPr>
          <w:p w14:paraId="236C5A6A">
            <w:pPr>
              <w:jc w:val="center"/>
              <w:rPr>
                <w:rFonts w:hint="default" w:ascii="仿宋" w:hAnsi="仿宋" w:eastAsia="仿宋" w:cs="仿宋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涉密内容禁止网上传输，请确认是否涉密   □是 □否</w:t>
            </w:r>
          </w:p>
        </w:tc>
      </w:tr>
      <w:tr w14:paraId="4FC2F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15" w:type="dxa"/>
            <w:gridSpan w:val="2"/>
            <w:vAlign w:val="center"/>
          </w:tcPr>
          <w:p w14:paraId="3831B24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投稿单位名称</w:t>
            </w:r>
          </w:p>
        </w:tc>
        <w:tc>
          <w:tcPr>
            <w:tcW w:w="3123" w:type="dxa"/>
            <w:gridSpan w:val="2"/>
            <w:vAlign w:val="center"/>
          </w:tcPr>
          <w:p w14:paraId="0C2FF4F8">
            <w:pPr>
              <w:jc w:val="center"/>
              <w:rPr>
                <w:rFonts w:hint="eastAsia" w:ascii="仿宋" w:hAnsi="仿宋" w:eastAsia="仿宋" w:cs="仿宋"/>
                <w:sz w:val="20"/>
                <w:szCs w:val="22"/>
                <w:vertAlign w:val="baseline"/>
              </w:rPr>
            </w:pPr>
          </w:p>
        </w:tc>
        <w:tc>
          <w:tcPr>
            <w:tcW w:w="1346" w:type="dxa"/>
            <w:vAlign w:val="center"/>
          </w:tcPr>
          <w:p w14:paraId="79CADF0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投稿时间</w:t>
            </w:r>
          </w:p>
        </w:tc>
        <w:tc>
          <w:tcPr>
            <w:tcW w:w="2520" w:type="dxa"/>
            <w:vAlign w:val="center"/>
          </w:tcPr>
          <w:p w14:paraId="1DF0F119">
            <w:pPr>
              <w:jc w:val="center"/>
              <w:rPr>
                <w:rFonts w:hint="eastAsia" w:ascii="仿宋" w:hAnsi="仿宋" w:eastAsia="仿宋" w:cs="仿宋"/>
                <w:sz w:val="20"/>
                <w:szCs w:val="22"/>
                <w:vertAlign w:val="baseline"/>
              </w:rPr>
            </w:pPr>
          </w:p>
        </w:tc>
      </w:tr>
      <w:tr w14:paraId="4688C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15" w:type="dxa"/>
            <w:gridSpan w:val="2"/>
            <w:vAlign w:val="center"/>
          </w:tcPr>
          <w:p w14:paraId="2C7BCCB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新闻稿题目</w:t>
            </w:r>
          </w:p>
        </w:tc>
        <w:tc>
          <w:tcPr>
            <w:tcW w:w="6989" w:type="dxa"/>
            <w:gridSpan w:val="4"/>
            <w:vAlign w:val="center"/>
          </w:tcPr>
          <w:p w14:paraId="63B2234B">
            <w:pPr>
              <w:jc w:val="center"/>
              <w:rPr>
                <w:rFonts w:hint="eastAsia" w:ascii="仿宋" w:hAnsi="仿宋" w:eastAsia="仿宋" w:cs="仿宋"/>
                <w:sz w:val="20"/>
                <w:szCs w:val="22"/>
                <w:vertAlign w:val="baseline"/>
              </w:rPr>
            </w:pPr>
          </w:p>
        </w:tc>
      </w:tr>
      <w:tr w14:paraId="5E62D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3" w:hRule="atLeast"/>
          <w:jc w:val="center"/>
        </w:trPr>
        <w:tc>
          <w:tcPr>
            <w:tcW w:w="9004" w:type="dxa"/>
            <w:gridSpan w:val="6"/>
            <w:vAlign w:val="center"/>
          </w:tcPr>
          <w:p w14:paraId="03147713">
            <w:pPr>
              <w:rPr>
                <w:rFonts w:hint="default" w:ascii="仿宋" w:hAnsi="仿宋" w:eastAsia="仿宋" w:cs="仿宋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Cs w:val="22"/>
                <w:vertAlign w:val="baseline"/>
                <w:lang w:val="en-US" w:eastAsia="zh-CN"/>
              </w:rPr>
              <w:t>新闻正文</w:t>
            </w:r>
          </w:p>
          <w:p w14:paraId="3C2F4C6A">
            <w:pPr>
              <w:rPr>
                <w:rFonts w:hint="default" w:ascii="仿宋" w:hAnsi="仿宋" w:eastAsia="仿宋" w:cs="仿宋"/>
                <w:szCs w:val="22"/>
                <w:vertAlign w:val="baseline"/>
                <w:lang w:val="en-US" w:eastAsia="zh-CN"/>
              </w:rPr>
            </w:pPr>
          </w:p>
          <w:p w14:paraId="2053A0FF">
            <w:pPr>
              <w:rPr>
                <w:rFonts w:hint="default" w:ascii="仿宋" w:hAnsi="仿宋" w:eastAsia="仿宋" w:cs="仿宋"/>
                <w:szCs w:val="22"/>
                <w:vertAlign w:val="baseline"/>
                <w:lang w:val="en-US" w:eastAsia="zh-CN"/>
              </w:rPr>
            </w:pPr>
          </w:p>
          <w:p w14:paraId="0CAA0F37">
            <w:pPr>
              <w:rPr>
                <w:rFonts w:hint="default" w:ascii="仿宋" w:hAnsi="仿宋" w:eastAsia="仿宋" w:cs="仿宋"/>
                <w:szCs w:val="22"/>
                <w:vertAlign w:val="baseline"/>
                <w:lang w:val="en-US" w:eastAsia="zh-CN"/>
              </w:rPr>
            </w:pPr>
          </w:p>
          <w:p w14:paraId="7351D53F">
            <w:pPr>
              <w:rPr>
                <w:rFonts w:hint="default" w:ascii="仿宋" w:hAnsi="仿宋" w:eastAsia="仿宋" w:cs="仿宋"/>
                <w:szCs w:val="22"/>
                <w:vertAlign w:val="baseline"/>
                <w:lang w:val="en-US" w:eastAsia="zh-CN"/>
              </w:rPr>
            </w:pPr>
          </w:p>
          <w:p w14:paraId="138734D8">
            <w:pPr>
              <w:rPr>
                <w:rFonts w:hint="default" w:ascii="仿宋" w:hAnsi="仿宋" w:eastAsia="仿宋" w:cs="仿宋"/>
                <w:szCs w:val="22"/>
                <w:vertAlign w:val="baseline"/>
                <w:lang w:val="en-US" w:eastAsia="zh-CN"/>
              </w:rPr>
            </w:pPr>
          </w:p>
          <w:p w14:paraId="41B3090D">
            <w:pPr>
              <w:rPr>
                <w:rFonts w:hint="default" w:ascii="仿宋" w:hAnsi="仿宋" w:eastAsia="仿宋" w:cs="仿宋"/>
                <w:szCs w:val="22"/>
                <w:vertAlign w:val="baseline"/>
                <w:lang w:val="en-US" w:eastAsia="zh-CN"/>
              </w:rPr>
            </w:pPr>
          </w:p>
          <w:p w14:paraId="26E8D60E">
            <w:pPr>
              <w:rPr>
                <w:rFonts w:hint="default" w:ascii="仿宋" w:hAnsi="仿宋" w:eastAsia="仿宋" w:cs="仿宋"/>
                <w:szCs w:val="22"/>
                <w:vertAlign w:val="baseline"/>
                <w:lang w:val="en-US" w:eastAsia="zh-CN"/>
              </w:rPr>
            </w:pPr>
          </w:p>
          <w:p w14:paraId="68FF97CD">
            <w:pPr>
              <w:rPr>
                <w:rFonts w:hint="default" w:ascii="仿宋" w:hAnsi="仿宋" w:eastAsia="仿宋" w:cs="仿宋"/>
                <w:szCs w:val="22"/>
                <w:vertAlign w:val="baseline"/>
                <w:lang w:val="en-US" w:eastAsia="zh-CN"/>
              </w:rPr>
            </w:pPr>
          </w:p>
          <w:p w14:paraId="66053620">
            <w:pPr>
              <w:rPr>
                <w:rFonts w:hint="default" w:ascii="仿宋" w:hAnsi="仿宋" w:eastAsia="仿宋" w:cs="仿宋"/>
                <w:szCs w:val="22"/>
                <w:vertAlign w:val="baseline"/>
                <w:lang w:val="en-US" w:eastAsia="zh-CN"/>
              </w:rPr>
            </w:pPr>
          </w:p>
          <w:p w14:paraId="5A259CBE">
            <w:pPr>
              <w:rPr>
                <w:rFonts w:hint="default" w:ascii="仿宋" w:hAnsi="仿宋" w:eastAsia="仿宋" w:cs="仿宋"/>
                <w:szCs w:val="22"/>
                <w:vertAlign w:val="baseline"/>
                <w:lang w:val="en-US" w:eastAsia="zh-CN"/>
              </w:rPr>
            </w:pPr>
          </w:p>
          <w:p w14:paraId="2685BDA2">
            <w:pPr>
              <w:rPr>
                <w:rFonts w:hint="default" w:ascii="仿宋" w:hAnsi="仿宋" w:eastAsia="仿宋" w:cs="仿宋"/>
                <w:szCs w:val="22"/>
                <w:vertAlign w:val="baseline"/>
                <w:lang w:val="en-US" w:eastAsia="zh-CN"/>
              </w:rPr>
            </w:pPr>
          </w:p>
          <w:p w14:paraId="68C65F76">
            <w:pPr>
              <w:rPr>
                <w:rFonts w:hint="default" w:ascii="仿宋" w:hAnsi="仿宋" w:eastAsia="仿宋" w:cs="仿宋"/>
                <w:szCs w:val="22"/>
                <w:vertAlign w:val="baseline"/>
                <w:lang w:val="en-US" w:eastAsia="zh-CN"/>
              </w:rPr>
            </w:pPr>
          </w:p>
          <w:p w14:paraId="4E42E548">
            <w:pPr>
              <w:rPr>
                <w:rFonts w:hint="default" w:ascii="仿宋" w:hAnsi="仿宋" w:eastAsia="仿宋" w:cs="仿宋"/>
                <w:szCs w:val="22"/>
                <w:vertAlign w:val="baseline"/>
                <w:lang w:val="en-US" w:eastAsia="zh-CN"/>
              </w:rPr>
            </w:pPr>
          </w:p>
          <w:p w14:paraId="63656952">
            <w:pPr>
              <w:rPr>
                <w:rFonts w:hint="default" w:ascii="仿宋" w:hAnsi="仿宋" w:eastAsia="仿宋" w:cs="仿宋"/>
                <w:szCs w:val="22"/>
                <w:vertAlign w:val="baseline"/>
                <w:lang w:val="en-US" w:eastAsia="zh-CN"/>
              </w:rPr>
            </w:pPr>
          </w:p>
          <w:p w14:paraId="4ACA4F58">
            <w:pPr>
              <w:rPr>
                <w:rFonts w:hint="default" w:ascii="仿宋" w:hAnsi="仿宋" w:eastAsia="仿宋" w:cs="仿宋"/>
                <w:szCs w:val="22"/>
                <w:vertAlign w:val="baseline"/>
                <w:lang w:val="en-US" w:eastAsia="zh-CN"/>
              </w:rPr>
            </w:pPr>
          </w:p>
          <w:p w14:paraId="18B2C143">
            <w:pPr>
              <w:rPr>
                <w:rFonts w:hint="default" w:ascii="仿宋" w:hAnsi="仿宋" w:eastAsia="仿宋" w:cs="仿宋"/>
                <w:szCs w:val="22"/>
                <w:vertAlign w:val="baseline"/>
                <w:lang w:val="en-US" w:eastAsia="zh-CN"/>
              </w:rPr>
            </w:pPr>
          </w:p>
          <w:p w14:paraId="597204AF">
            <w:pPr>
              <w:rPr>
                <w:rFonts w:hint="default" w:ascii="仿宋" w:hAnsi="仿宋" w:eastAsia="仿宋" w:cs="仿宋"/>
                <w:szCs w:val="22"/>
                <w:vertAlign w:val="baseline"/>
                <w:lang w:val="en-US" w:eastAsia="zh-CN"/>
              </w:rPr>
            </w:pPr>
          </w:p>
          <w:p w14:paraId="1133764E">
            <w:pPr>
              <w:rPr>
                <w:rFonts w:hint="default" w:ascii="仿宋" w:hAnsi="仿宋" w:eastAsia="仿宋" w:cs="仿宋"/>
                <w:szCs w:val="22"/>
                <w:vertAlign w:val="baseline"/>
                <w:lang w:val="en-US" w:eastAsia="zh-CN"/>
              </w:rPr>
            </w:pPr>
          </w:p>
          <w:p w14:paraId="3568041A">
            <w:pPr>
              <w:rPr>
                <w:rFonts w:hint="default" w:ascii="仿宋" w:hAnsi="仿宋" w:eastAsia="仿宋" w:cs="仿宋"/>
                <w:szCs w:val="22"/>
                <w:vertAlign w:val="baseline"/>
                <w:lang w:val="en-US" w:eastAsia="zh-CN"/>
              </w:rPr>
            </w:pPr>
          </w:p>
          <w:p w14:paraId="3D5FD977">
            <w:pPr>
              <w:rPr>
                <w:rFonts w:hint="default" w:ascii="仿宋" w:hAnsi="仿宋" w:eastAsia="仿宋" w:cs="仿宋"/>
                <w:szCs w:val="22"/>
                <w:vertAlign w:val="baseline"/>
                <w:lang w:val="en-US" w:eastAsia="zh-CN"/>
              </w:rPr>
            </w:pPr>
          </w:p>
          <w:p w14:paraId="6AB2D2D2">
            <w:pPr>
              <w:rPr>
                <w:rFonts w:hint="default" w:ascii="仿宋" w:hAnsi="仿宋" w:eastAsia="仿宋" w:cs="仿宋"/>
                <w:szCs w:val="22"/>
                <w:vertAlign w:val="baseline"/>
                <w:lang w:val="en-US" w:eastAsia="zh-CN"/>
              </w:rPr>
            </w:pPr>
          </w:p>
          <w:p w14:paraId="17DC7C4F">
            <w:pPr>
              <w:rPr>
                <w:rFonts w:hint="default" w:ascii="仿宋" w:hAnsi="仿宋" w:eastAsia="仿宋" w:cs="仿宋"/>
                <w:szCs w:val="22"/>
                <w:vertAlign w:val="baseline"/>
                <w:lang w:val="en-US" w:eastAsia="zh-CN"/>
              </w:rPr>
            </w:pPr>
          </w:p>
          <w:p w14:paraId="06B1B2E1">
            <w:pPr>
              <w:rPr>
                <w:rFonts w:hint="default" w:ascii="仿宋" w:hAnsi="仿宋" w:eastAsia="仿宋" w:cs="仿宋"/>
                <w:szCs w:val="22"/>
                <w:vertAlign w:val="baseline"/>
                <w:lang w:val="en-US" w:eastAsia="zh-CN"/>
              </w:rPr>
            </w:pPr>
          </w:p>
          <w:p w14:paraId="71676C29">
            <w:pPr>
              <w:rPr>
                <w:rFonts w:hint="default" w:ascii="仿宋" w:hAnsi="仿宋" w:eastAsia="仿宋" w:cs="仿宋"/>
                <w:szCs w:val="22"/>
                <w:vertAlign w:val="baseline"/>
                <w:lang w:val="en-US" w:eastAsia="zh-CN"/>
              </w:rPr>
            </w:pPr>
          </w:p>
          <w:p w14:paraId="45F719B1">
            <w:pPr>
              <w:rPr>
                <w:rFonts w:hint="default" w:ascii="仿宋" w:hAnsi="仿宋" w:eastAsia="仿宋" w:cs="仿宋"/>
                <w:szCs w:val="22"/>
                <w:vertAlign w:val="baseline"/>
                <w:lang w:val="en-US" w:eastAsia="zh-CN"/>
              </w:rPr>
            </w:pPr>
          </w:p>
          <w:p w14:paraId="663A20E2">
            <w:pPr>
              <w:rPr>
                <w:rFonts w:hint="default" w:ascii="仿宋" w:hAnsi="仿宋" w:eastAsia="仿宋" w:cs="仿宋"/>
                <w:szCs w:val="22"/>
                <w:vertAlign w:val="baseline"/>
                <w:lang w:val="en-US" w:eastAsia="zh-CN"/>
              </w:rPr>
            </w:pPr>
          </w:p>
          <w:p w14:paraId="16A17FCD">
            <w:pPr>
              <w:rPr>
                <w:rFonts w:hint="default" w:ascii="仿宋" w:hAnsi="仿宋" w:eastAsia="仿宋" w:cs="仿宋"/>
                <w:szCs w:val="22"/>
                <w:vertAlign w:val="baseline"/>
                <w:lang w:val="en-US" w:eastAsia="zh-CN"/>
              </w:rPr>
            </w:pPr>
          </w:p>
          <w:p w14:paraId="0BF87F37">
            <w:pPr>
              <w:rPr>
                <w:rFonts w:hint="default" w:ascii="仿宋" w:hAnsi="仿宋" w:eastAsia="仿宋" w:cs="仿宋"/>
                <w:szCs w:val="22"/>
                <w:vertAlign w:val="baseline"/>
                <w:lang w:val="en-US" w:eastAsia="zh-CN"/>
              </w:rPr>
            </w:pPr>
          </w:p>
          <w:p w14:paraId="68132AA1">
            <w:pPr>
              <w:rPr>
                <w:rFonts w:hint="default" w:ascii="仿宋" w:hAnsi="仿宋" w:eastAsia="仿宋" w:cs="仿宋"/>
                <w:szCs w:val="22"/>
                <w:vertAlign w:val="baseline"/>
                <w:lang w:val="en-US" w:eastAsia="zh-CN"/>
              </w:rPr>
            </w:pPr>
          </w:p>
        </w:tc>
      </w:tr>
      <w:tr w14:paraId="0D1B9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71" w:type="dxa"/>
            <w:vAlign w:val="center"/>
          </w:tcPr>
          <w:p w14:paraId="45928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撰稿人</w:t>
            </w:r>
          </w:p>
          <w:p w14:paraId="6D034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签字</w:t>
            </w:r>
          </w:p>
        </w:tc>
        <w:tc>
          <w:tcPr>
            <w:tcW w:w="3167" w:type="dxa"/>
            <w:gridSpan w:val="2"/>
            <w:vAlign w:val="center"/>
          </w:tcPr>
          <w:p w14:paraId="19A2CB73">
            <w:pPr>
              <w:jc w:val="right"/>
              <w:rPr>
                <w:rFonts w:hint="eastAsia" w:ascii="仿宋" w:hAnsi="仿宋" w:eastAsia="仿宋" w:cs="仿宋"/>
                <w:sz w:val="16"/>
                <w:szCs w:val="20"/>
                <w:vertAlign w:val="baseline"/>
                <w:lang w:val="en-US" w:eastAsia="zh-CN"/>
              </w:rPr>
            </w:pPr>
          </w:p>
          <w:p w14:paraId="3409AE07">
            <w:pPr>
              <w:ind w:left="1260" w:hanging="1440" w:hangingChars="600"/>
              <w:jc w:val="right"/>
              <w:rPr>
                <w:rFonts w:hint="eastAsia" w:ascii="仿宋" w:hAnsi="仿宋" w:eastAsia="仿宋" w:cs="仿宋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1946" w:type="dxa"/>
            <w:gridSpan w:val="2"/>
            <w:vAlign w:val="center"/>
          </w:tcPr>
          <w:p w14:paraId="59556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宣传委员</w:t>
            </w:r>
          </w:p>
          <w:p w14:paraId="30312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13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初审意见</w:t>
            </w:r>
          </w:p>
        </w:tc>
        <w:tc>
          <w:tcPr>
            <w:tcW w:w="2520" w:type="dxa"/>
            <w:vAlign w:val="center"/>
          </w:tcPr>
          <w:p w14:paraId="2AED058A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39595EF2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</w:tr>
      <w:tr w14:paraId="05692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371" w:type="dxa"/>
            <w:vAlign w:val="center"/>
          </w:tcPr>
          <w:p w14:paraId="2BDB5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副书记</w:t>
            </w:r>
          </w:p>
          <w:p w14:paraId="59375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3167" w:type="dxa"/>
            <w:gridSpan w:val="2"/>
            <w:vAlign w:val="center"/>
          </w:tcPr>
          <w:p w14:paraId="6949F1DA">
            <w:pPr>
              <w:jc w:val="right"/>
              <w:rPr>
                <w:rFonts w:hint="eastAsia" w:ascii="仿宋" w:hAnsi="仿宋" w:eastAsia="仿宋" w:cs="仿宋"/>
                <w:sz w:val="16"/>
                <w:szCs w:val="20"/>
                <w:vertAlign w:val="baseline"/>
                <w:lang w:val="en-US" w:eastAsia="zh-CN"/>
              </w:rPr>
            </w:pPr>
          </w:p>
          <w:p w14:paraId="3392D980">
            <w:pPr>
              <w:jc w:val="right"/>
              <w:rPr>
                <w:rFonts w:hint="eastAsia" w:ascii="仿宋" w:hAnsi="仿宋" w:eastAsia="仿宋" w:cs="仿宋"/>
                <w:sz w:val="16"/>
                <w:szCs w:val="2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1946" w:type="dxa"/>
            <w:gridSpan w:val="2"/>
            <w:vAlign w:val="center"/>
          </w:tcPr>
          <w:p w14:paraId="515E8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13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书记审批意见（公章）</w:t>
            </w:r>
          </w:p>
        </w:tc>
        <w:tc>
          <w:tcPr>
            <w:tcW w:w="2520" w:type="dxa"/>
            <w:vAlign w:val="center"/>
          </w:tcPr>
          <w:p w14:paraId="0AC59945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53AF94C7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</w:tr>
    </w:tbl>
    <w:p w14:paraId="747B7D93">
      <w:pPr>
        <w:jc w:val="both"/>
        <w:rPr>
          <w:rFonts w:hint="default" w:ascii="仿宋" w:hAnsi="仿宋" w:eastAsia="仿宋" w:cs="仿宋"/>
          <w:sz w:val="24"/>
          <w:szCs w:val="24"/>
          <w:vertAlign w:val="baseline"/>
          <w:lang w:val="en-US" w:eastAsia="zh-CN"/>
        </w:rPr>
      </w:pPr>
    </w:p>
    <w:p w14:paraId="4244E010">
      <w:pPr>
        <w:jc w:val="both"/>
        <w:rPr>
          <w:rFonts w:hint="default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vertAlign w:val="baseline"/>
          <w:lang w:val="en-US" w:eastAsia="zh-CN"/>
        </w:rPr>
        <w:t>说明：</w:t>
      </w: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《</w:t>
      </w:r>
      <w:r>
        <w:rPr>
          <w:rFonts w:hint="default" w:ascii="仿宋" w:hAnsi="仿宋" w:eastAsia="仿宋" w:cs="仿宋"/>
          <w:sz w:val="24"/>
          <w:szCs w:val="24"/>
          <w:vertAlign w:val="baseline"/>
          <w:lang w:val="en-US" w:eastAsia="zh-CN"/>
        </w:rPr>
        <w:t>赤峰</w:t>
      </w: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大学</w:t>
      </w:r>
      <w:r>
        <w:rPr>
          <w:rFonts w:hint="default" w:ascii="仿宋" w:hAnsi="仿宋" w:eastAsia="仿宋" w:cs="仿宋"/>
          <w:sz w:val="24"/>
          <w:szCs w:val="24"/>
          <w:vertAlign w:val="baseline"/>
          <w:lang w:val="en-US" w:eastAsia="zh-CN"/>
        </w:rPr>
        <w:t>新闻稿件投稿审批单</w:t>
      </w: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》</w:t>
      </w:r>
      <w:r>
        <w:rPr>
          <w:rFonts w:hint="default" w:ascii="仿宋" w:hAnsi="仿宋" w:eastAsia="仿宋" w:cs="仿宋"/>
          <w:sz w:val="24"/>
          <w:szCs w:val="24"/>
          <w:vertAlign w:val="baseline"/>
          <w:lang w:val="en-US" w:eastAsia="zh-CN"/>
        </w:rPr>
        <w:t>纸质版或电子版报送至</w:t>
      </w: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融媒体中心</w:t>
      </w:r>
      <w:r>
        <w:rPr>
          <w:rFonts w:hint="default" w:ascii="仿宋" w:hAnsi="仿宋" w:eastAsia="仿宋" w:cs="仿宋"/>
          <w:sz w:val="24"/>
          <w:szCs w:val="24"/>
          <w:vertAlign w:val="baseline"/>
          <w:lang w:val="en-US" w:eastAsia="zh-CN"/>
        </w:rPr>
        <w:t>存档</w:t>
      </w: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。</w:t>
      </w:r>
    </w:p>
    <w:sectPr>
      <w:pgSz w:w="11906" w:h="16838"/>
      <w:pgMar w:top="1020" w:right="1066" w:bottom="918" w:left="9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4E589D22-54E2-439A-8D3D-C303D6CE57F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E99DBA5-0A6E-4360-AE79-AF82D88942D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0MGRkYzk4MmM1OTA5OTIzMzg0N2QzZTNjYmUwMjEifQ=="/>
  </w:docVars>
  <w:rsids>
    <w:rsidRoot w:val="466F18FC"/>
    <w:rsid w:val="00CD4ED3"/>
    <w:rsid w:val="06E9369C"/>
    <w:rsid w:val="0AB66548"/>
    <w:rsid w:val="13231CCE"/>
    <w:rsid w:val="22810D29"/>
    <w:rsid w:val="24D03CD9"/>
    <w:rsid w:val="3F1D7118"/>
    <w:rsid w:val="403646E7"/>
    <w:rsid w:val="4056388A"/>
    <w:rsid w:val="40805FEE"/>
    <w:rsid w:val="40A30DCE"/>
    <w:rsid w:val="466F18FC"/>
    <w:rsid w:val="6B234F4A"/>
    <w:rsid w:val="6B3358AF"/>
    <w:rsid w:val="759C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135</Characters>
  <Lines>0</Lines>
  <Paragraphs>0</Paragraphs>
  <TotalTime>0</TotalTime>
  <ScaleCrop>false</ScaleCrop>
  <LinksUpToDate>false</LinksUpToDate>
  <CharactersWithSpaces>155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2023-11-16T02:28:00Z</dcterms:created>
  <dc:creator>呵呵</dc:creator>
  <cp:lastModifiedBy>迟迟</cp:lastModifiedBy>
  <cp:lastPrinted>2024-04-29T07:36:00Z</cp:lastPrinted>
  <dcterms:modified xsi:type="dcterms:W3CDTF">2026-04-17T01:48:35Z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CA199A5B02214362BFD023EE9E2CC9ED_13</vt:lpwstr>
  </property>
  <property fmtid="{D5CDD505-2E9C-101B-9397-08002B2CF9AE}" pid="4" name="KSOTemplateDocerSaveRecord">
    <vt:lpwstr>eyJoZGlkIjoiNzQyYjY4ZDQwYzk0ZTBjNTFlZmQwOWY0NWVlNmZiMDUiLCJ1c2VySWQiOiIxNDMwMDYxNjE4In0=</vt:lpwstr>
  </property>
</Properties>
</file>