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hint="default" w:ascii="黑体" w:hAnsi="黑体" w:eastAsia="黑体" w:cs="Times New Roman"/>
          <w:sz w:val="32"/>
          <w:szCs w:val="22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22"/>
          <w:lang w:val="en-US" w:eastAsia="zh-CN"/>
        </w:rPr>
        <w:t>附件6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简体" w:hAnsi="楷体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方正小标宋简体" w:hAnsi="楷体" w:eastAsia="方正小标宋简体" w:cs="Times New Roman"/>
          <w:sz w:val="44"/>
          <w:szCs w:val="44"/>
          <w:lang w:val="en-US" w:eastAsia="zh-CN"/>
        </w:rPr>
        <w:t>“最美辅导员”评选办法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黑体" w:hAnsi="黑体" w:eastAsia="黑体" w:cs="Times New Roman"/>
          <w:sz w:val="32"/>
          <w:szCs w:val="22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22"/>
          <w:lang w:val="en-US" w:eastAsia="zh-CN"/>
        </w:rPr>
        <w:t>一、参评对象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赤峰学院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带班专兼职辅导员</w:t>
      </w:r>
      <w:r>
        <w:rPr>
          <w:rFonts w:hint="eastAsia" w:ascii="仿宋" w:hAnsi="仿宋" w:eastAsia="仿宋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黑体" w:hAnsi="黑体" w:eastAsia="黑体" w:cs="Times New Roman"/>
          <w:sz w:val="32"/>
          <w:szCs w:val="22"/>
          <w:lang w:val="en-US" w:eastAsia="zh-CN"/>
        </w:rPr>
        <w:t>二、参评条件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一）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政治信念坚定，工作中以铸牢中华民族共同体意识为主线，</w:t>
      </w:r>
      <w:bookmarkStart w:id="0" w:name="_GoBack"/>
      <w:bookmarkEnd w:id="0"/>
      <w:r>
        <w:rPr>
          <w:rFonts w:hint="eastAsia" w:ascii="仿宋" w:hAnsi="仿宋" w:eastAsia="仿宋" w:cs="Times New Roman"/>
          <w:sz w:val="32"/>
          <w:szCs w:val="32"/>
          <w:lang w:eastAsia="zh-CN"/>
        </w:rPr>
        <w:t>牢牢把握习近平新时代中国特色社会主义思想的世界观和方法论，坚持好、运用好贯穿其中的立场观点方法，深刻领悟“两个确立”的决定性意义，不断增强“四个意识”、坚定“四个自信”、做到“两个维护”，认真贯彻党的教育方针，模范担当为党育人、为国育才初心使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二）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师德师风优良，能够坚持“四个相统一”，做“四有”好老师，当好学生“四个引路人”，努力做学生为学、为事、为人的示范。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三）</w:t>
      </w:r>
      <w:r>
        <w:rPr>
          <w:rFonts w:hint="eastAsia" w:ascii="仿宋" w:hAnsi="仿宋" w:eastAsia="仿宋" w:cs="Times New Roman"/>
          <w:sz w:val="32"/>
          <w:szCs w:val="32"/>
        </w:rPr>
        <w:t>素质能力过硬，在专业化职业化成长发展方面取得突出成果，开展学生日常思想政治教育和管理工作有特色、有亮点、有创新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本人曾获得自治区级及以上奖励</w:t>
      </w:r>
      <w:r>
        <w:rPr>
          <w:rFonts w:hint="eastAsia" w:ascii="仿宋" w:hAnsi="仿宋" w:eastAsia="仿宋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四）</w:t>
      </w:r>
      <w:r>
        <w:rPr>
          <w:rFonts w:hint="eastAsia" w:ascii="仿宋" w:hAnsi="仿宋" w:eastAsia="仿宋" w:cs="Times New Roman"/>
          <w:sz w:val="32"/>
          <w:szCs w:val="32"/>
        </w:rPr>
        <w:t>育人实效突出，落实立德树人根本任务，能够切实加强对学生的政治领导、思想引导、情感疏导、学习辅导、行为教导、就业指导，引导教育学生成为能够担负民族复兴大任的时代新人。学生日常思想政治教育和管理工作方面有特色、有亮点。所负责的各项工作成绩优良，所带班级形成良好的班风、学风，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所带学生无</w:t>
      </w:r>
      <w:r>
        <w:rPr>
          <w:rFonts w:hint="eastAsia" w:ascii="仿宋" w:hAnsi="仿宋" w:eastAsia="仿宋" w:cs="Times New Roman"/>
          <w:sz w:val="32"/>
          <w:szCs w:val="32"/>
        </w:rPr>
        <w:t>违纪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现象</w:t>
      </w:r>
      <w:r>
        <w:rPr>
          <w:rFonts w:hint="eastAsia" w:ascii="仿宋" w:hAnsi="仿宋" w:eastAsia="仿宋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五）</w:t>
      </w:r>
      <w:r>
        <w:rPr>
          <w:rFonts w:hint="eastAsia" w:ascii="仿宋" w:hAnsi="仿宋" w:eastAsia="仿宋" w:cs="Times New Roman"/>
          <w:sz w:val="32"/>
          <w:szCs w:val="32"/>
        </w:rPr>
        <w:t>敢于担当作为，能够认真对待学生的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学习和生活</w:t>
      </w:r>
      <w:r>
        <w:rPr>
          <w:rFonts w:hint="eastAsia" w:ascii="仿宋" w:hAnsi="仿宋" w:eastAsia="仿宋" w:cs="Times New Roman"/>
          <w:sz w:val="32"/>
          <w:szCs w:val="32"/>
        </w:rPr>
        <w:t>问题，积极为学生排忧解难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Times New Roman"/>
          <w:sz w:val="32"/>
          <w:szCs w:val="32"/>
        </w:rPr>
        <w:t>能够关心和关注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每</w:t>
      </w:r>
      <w:r>
        <w:rPr>
          <w:rFonts w:hint="eastAsia" w:ascii="仿宋" w:hAnsi="仿宋" w:eastAsia="仿宋" w:cs="Times New Roman"/>
          <w:sz w:val="32"/>
          <w:szCs w:val="32"/>
        </w:rPr>
        <w:t>一位学生，愿意倾听学生的心声和呼声，为学生提供力所能及的帮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助，</w:t>
      </w:r>
      <w:r>
        <w:rPr>
          <w:rFonts w:hint="eastAsia" w:ascii="仿宋" w:hAnsi="仿宋" w:eastAsia="仿宋" w:cs="Times New Roman"/>
          <w:sz w:val="32"/>
          <w:szCs w:val="32"/>
        </w:rPr>
        <w:t>在学生心理危机干预等重大事件处置中，主动作为、甘于奉献，发挥重要作用，作出突出贡献。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六）</w:t>
      </w:r>
      <w:r>
        <w:rPr>
          <w:rFonts w:hint="eastAsia" w:ascii="仿宋" w:hAnsi="仿宋" w:eastAsia="仿宋" w:cs="Times New Roman"/>
          <w:sz w:val="32"/>
          <w:szCs w:val="32"/>
        </w:rPr>
        <w:t>参与推选时须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连续</w:t>
      </w:r>
      <w:r>
        <w:rPr>
          <w:rFonts w:hint="eastAsia" w:ascii="仿宋" w:hAnsi="仿宋" w:eastAsia="仿宋" w:cs="Times New Roman"/>
          <w:sz w:val="32"/>
          <w:szCs w:val="32"/>
        </w:rPr>
        <w:t>从事辅导员工作满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Times New Roman"/>
          <w:sz w:val="32"/>
          <w:szCs w:val="32"/>
        </w:rPr>
        <w:t>年，事迹主要集中在近三年（20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Times New Roman"/>
          <w:sz w:val="32"/>
          <w:szCs w:val="32"/>
        </w:rPr>
        <w:t>年起），20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Times New Roman"/>
          <w:sz w:val="32"/>
          <w:szCs w:val="32"/>
        </w:rPr>
        <w:t>年以来应有突出表现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所带班级或学生获得省级及以上的奖励至少3项</w:t>
      </w:r>
      <w:r>
        <w:rPr>
          <w:rFonts w:hint="eastAsia" w:ascii="仿宋" w:hAnsi="仿宋" w:eastAsia="仿宋" w:cs="Times New Roman"/>
          <w:sz w:val="32"/>
          <w:szCs w:val="32"/>
        </w:rPr>
        <w:t>。</w:t>
      </w:r>
    </w:p>
    <w:sectPr>
      <w:pgSz w:w="11906" w:h="16838"/>
      <w:pgMar w:top="2154" w:right="1474" w:bottom="170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zMDczZjY4ZWFjYzgzOWU5ZGQwMTlkOTQ3MDYyOGMifQ=="/>
    <w:docVar w:name="KSO_WPS_MARK_KEY" w:val="442f38d7-e583-4029-a558-bef6dd876720"/>
  </w:docVars>
  <w:rsids>
    <w:rsidRoot w:val="00000000"/>
    <w:rsid w:val="04F71C50"/>
    <w:rsid w:val="085244B1"/>
    <w:rsid w:val="0D9D0166"/>
    <w:rsid w:val="1D9B546D"/>
    <w:rsid w:val="229C6C7F"/>
    <w:rsid w:val="34561EC8"/>
    <w:rsid w:val="381456F1"/>
    <w:rsid w:val="3CC7703B"/>
    <w:rsid w:val="409D0420"/>
    <w:rsid w:val="41EF10FC"/>
    <w:rsid w:val="459329DF"/>
    <w:rsid w:val="648D7A01"/>
    <w:rsid w:val="6911437A"/>
    <w:rsid w:val="72242E28"/>
    <w:rsid w:val="743C78F0"/>
    <w:rsid w:val="754812D0"/>
    <w:rsid w:val="75C94940"/>
    <w:rsid w:val="7ABF1355"/>
    <w:rsid w:val="7C1B4C3F"/>
    <w:rsid w:val="7E303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autoRedefine/>
    <w:semiHidden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autoRedefine/>
    <w:semiHidden/>
    <w:unhideWhenUsed/>
    <w:qFormat/>
    <w:uiPriority w:val="99"/>
    <w:pPr>
      <w:spacing w:after="120"/>
    </w:p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2024-03-20T01:45:00Z</dcterms:created>
  <dc:creator>Administrator</dc:creator>
  <cp:lastModifiedBy>宝音都冷</cp:lastModifiedBy>
  <cp:lastPrinted>2024-07-04T11:57:00Z</cp:lastPrinted>
  <dcterms:modified xsi:type="dcterms:W3CDTF">2024-07-05T06:55:59Z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88879542FC6D40528DF3E6206C696784_13</vt:lpwstr>
  </property>
</Properties>
</file>