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“开学第一课”活动优秀组织单位名单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数学与计算机学院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法学与商务学院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蒙古学学院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学前教育与特殊教育学院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经济与管理学院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基础医学院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资源环境与建筑工程学院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口腔医学院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2020-01-10T08:27:20Z</dcterms:created>
  <dc:creator>Administrator</dc:creator>
  <cp:lastModifiedBy>如约而至</cp:lastModifiedBy>
  <dcterms:modified xsi:type="dcterms:W3CDTF">2020-01-10T08:27:24Z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