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24" w:rsidRPr="00321824" w:rsidRDefault="00321824" w:rsidP="00321824">
      <w:pPr>
        <w:adjustRightInd/>
        <w:snapToGrid/>
        <w:spacing w:before="100" w:beforeAutospacing="1" w:after="100" w:afterAutospacing="1"/>
        <w:jc w:val="center"/>
        <w:rPr>
          <w:rFonts w:ascii="仿宋" w:eastAsia="仿宋" w:hAnsi="仿宋" w:cs="宋体"/>
          <w:sz w:val="18"/>
          <w:szCs w:val="18"/>
        </w:rPr>
      </w:pPr>
      <w:r w:rsidRPr="00321824">
        <w:rPr>
          <w:rFonts w:ascii="仿宋" w:eastAsia="仿宋" w:hAnsi="仿宋" w:cs="宋体" w:hint="eastAsia"/>
          <w:b/>
          <w:sz w:val="36"/>
          <w:szCs w:val="36"/>
        </w:rPr>
        <w:t xml:space="preserve">关于印发《内蒙古自治区正高级工程师专业技术资格评审条件》的通知 </w:t>
      </w:r>
      <w:r w:rsidRPr="00321824">
        <w:rPr>
          <w:rFonts w:ascii="仿宋" w:eastAsia="仿宋" w:hAnsi="仿宋" w:cs="宋体" w:hint="eastAsia"/>
          <w:sz w:val="36"/>
          <w:szCs w:val="36"/>
        </w:rPr>
        <w:br/>
      </w:r>
      <w:r w:rsidRPr="00321824">
        <w:rPr>
          <w:rFonts w:ascii="仿宋" w:eastAsia="仿宋" w:hAnsi="仿宋" w:cs="宋体" w:hint="eastAsia"/>
          <w:sz w:val="36"/>
          <w:szCs w:val="36"/>
        </w:rPr>
        <w:br/>
        <w:t>内人社发〔2014〕28号</w:t>
      </w:r>
    </w:p>
    <w:p w:rsidR="00321824" w:rsidRPr="00321824" w:rsidRDefault="00321824" w:rsidP="00321824">
      <w:pPr>
        <w:adjustRightInd/>
        <w:snapToGrid/>
        <w:spacing w:before="100" w:beforeAutospacing="1" w:after="100" w:afterAutospacing="1"/>
        <w:rPr>
          <w:rFonts w:ascii="仿宋" w:eastAsia="仿宋" w:hAnsi="仿宋" w:cs="宋体" w:hint="eastAsia"/>
          <w:sz w:val="18"/>
          <w:szCs w:val="18"/>
        </w:rPr>
      </w:pPr>
      <w:r w:rsidRPr="00321824">
        <w:rPr>
          <w:rFonts w:ascii="仿宋" w:eastAsia="仿宋" w:hAnsi="仿宋" w:cs="宋体" w:hint="eastAsia"/>
          <w:sz w:val="18"/>
          <w:szCs w:val="18"/>
        </w:rPr>
        <w:br/>
      </w:r>
      <w:r w:rsidRPr="00321824">
        <w:rPr>
          <w:rFonts w:ascii="仿宋" w:eastAsia="仿宋" w:hAnsi="仿宋" w:cs="宋体" w:hint="eastAsia"/>
          <w:sz w:val="36"/>
          <w:szCs w:val="36"/>
        </w:rPr>
        <w:t>各盟市人力资源和社会保障局、包头市公务员局，自治区各委、办、厅、局人事部门，自治区直属各企事业单位人事部门，各人民团体，中央驻区有关单位：</w:t>
      </w:r>
      <w:r w:rsidRPr="00321824">
        <w:rPr>
          <w:rFonts w:ascii="仿宋" w:eastAsia="仿宋" w:hAnsi="仿宋" w:cs="宋体" w:hint="eastAsia"/>
          <w:sz w:val="36"/>
          <w:szCs w:val="36"/>
        </w:rPr>
        <w:br/>
        <w:t>现将重新修订的《内蒙古自治区正高级工程师专业技术资格评审条件》印发给你们，请遵照执行。</w:t>
      </w:r>
    </w:p>
    <w:p w:rsidR="00321824" w:rsidRPr="00321824" w:rsidRDefault="00321824" w:rsidP="00321824">
      <w:pPr>
        <w:adjustRightInd/>
        <w:snapToGrid/>
        <w:spacing w:before="100" w:beforeAutospacing="1" w:after="100" w:afterAutospacing="1"/>
        <w:rPr>
          <w:rFonts w:ascii="仿宋" w:eastAsia="仿宋" w:hAnsi="仿宋" w:cs="宋体" w:hint="eastAsia"/>
          <w:sz w:val="18"/>
          <w:szCs w:val="18"/>
        </w:rPr>
      </w:pPr>
      <w:r w:rsidRPr="00321824">
        <w:rPr>
          <w:rFonts w:ascii="仿宋" w:eastAsia="仿宋" w:hAnsi="仿宋" w:cs="宋体" w:hint="eastAsia"/>
          <w:sz w:val="36"/>
          <w:szCs w:val="36"/>
        </w:rPr>
        <w:t>2014年2月28日</w:t>
      </w:r>
    </w:p>
    <w:p w:rsidR="00321824" w:rsidRPr="00321824" w:rsidRDefault="00321824" w:rsidP="00321824">
      <w:pPr>
        <w:adjustRightInd/>
        <w:snapToGrid/>
        <w:spacing w:before="100" w:beforeAutospacing="1" w:after="100" w:afterAutospacing="1"/>
        <w:jc w:val="center"/>
        <w:rPr>
          <w:rFonts w:ascii="仿宋" w:eastAsia="仿宋" w:hAnsi="仿宋" w:cs="宋体" w:hint="eastAsia"/>
          <w:b/>
          <w:sz w:val="44"/>
          <w:szCs w:val="44"/>
        </w:rPr>
      </w:pPr>
      <w:r w:rsidRPr="00321824">
        <w:rPr>
          <w:rFonts w:ascii="仿宋" w:eastAsia="仿宋" w:hAnsi="仿宋" w:cs="宋体" w:hint="eastAsia"/>
          <w:b/>
          <w:sz w:val="44"/>
          <w:szCs w:val="44"/>
        </w:rPr>
        <w:t>内蒙古自治区正高级工程师</w:t>
      </w:r>
      <w:r w:rsidRPr="00321824">
        <w:rPr>
          <w:rFonts w:ascii="仿宋" w:eastAsia="仿宋" w:hAnsi="仿宋" w:cs="宋体" w:hint="eastAsia"/>
          <w:b/>
          <w:sz w:val="44"/>
          <w:szCs w:val="44"/>
        </w:rPr>
        <w:br/>
        <w:t>专业技术资格评审条件</w:t>
      </w:r>
    </w:p>
    <w:p w:rsidR="00321824" w:rsidRPr="00321824" w:rsidRDefault="00321824" w:rsidP="00321824">
      <w:pPr>
        <w:adjustRightInd/>
        <w:snapToGrid/>
        <w:spacing w:before="100" w:beforeAutospacing="1" w:after="100" w:afterAutospacing="1"/>
        <w:jc w:val="center"/>
        <w:rPr>
          <w:rFonts w:ascii="仿宋" w:eastAsia="仿宋" w:hAnsi="仿宋" w:cs="宋体" w:hint="eastAsia"/>
          <w:sz w:val="32"/>
          <w:szCs w:val="32"/>
        </w:rPr>
      </w:pPr>
      <w:r w:rsidRPr="00321824">
        <w:rPr>
          <w:rFonts w:ascii="仿宋" w:eastAsia="仿宋" w:hAnsi="仿宋" w:cs="宋体" w:hint="eastAsia"/>
          <w:sz w:val="32"/>
          <w:szCs w:val="32"/>
        </w:rPr>
        <w:t>第一章 总 则</w:t>
      </w:r>
    </w:p>
    <w:p w:rsidR="00321824" w:rsidRPr="00321824" w:rsidRDefault="00321824" w:rsidP="00321824">
      <w:pPr>
        <w:adjustRightInd/>
        <w:snapToGrid/>
        <w:spacing w:before="100" w:beforeAutospacing="1" w:after="100" w:afterAutospacing="1" w:line="600" w:lineRule="exact"/>
        <w:ind w:firstLine="658"/>
        <w:rPr>
          <w:rFonts w:ascii="仿宋" w:eastAsia="仿宋" w:hAnsi="仿宋" w:cs="宋体" w:hint="eastAsia"/>
          <w:sz w:val="32"/>
          <w:szCs w:val="32"/>
        </w:rPr>
      </w:pPr>
      <w:r w:rsidRPr="00321824">
        <w:rPr>
          <w:rFonts w:ascii="仿宋" w:eastAsia="仿宋" w:hAnsi="仿宋" w:cs="宋体" w:hint="eastAsia"/>
          <w:sz w:val="32"/>
          <w:szCs w:val="32"/>
        </w:rPr>
        <w:t>第一条 为适应自治区经济社会发展的需要，进一步完善工程专业技术人才评价制度，提高评价质量，选拔和培养更多的高素质工程专业人才，根据国家和自治区有关文件精神，并结合我区实际，特制定本条件。</w:t>
      </w:r>
      <w:r w:rsidRPr="00321824">
        <w:rPr>
          <w:rFonts w:ascii="仿宋" w:eastAsia="仿宋" w:hAnsi="仿宋" w:cs="宋体" w:hint="eastAsia"/>
          <w:sz w:val="32"/>
          <w:szCs w:val="32"/>
        </w:rPr>
        <w:br/>
        <w:t>第二条 本评审条件适用于全区各类企事业单位在职在岗从事工程专业的专业技术人员。</w:t>
      </w:r>
      <w:r w:rsidRPr="00321824">
        <w:rPr>
          <w:rFonts w:ascii="仿宋" w:eastAsia="仿宋" w:hAnsi="仿宋" w:cs="宋体" w:hint="eastAsia"/>
          <w:sz w:val="32"/>
          <w:szCs w:val="32"/>
        </w:rPr>
        <w:br/>
        <w:t>第三条 工程系列正高级专业技术资格名称为：正高级工程师。</w:t>
      </w:r>
    </w:p>
    <w:p w:rsidR="00321824" w:rsidRPr="00321824" w:rsidRDefault="00321824" w:rsidP="00321824">
      <w:pPr>
        <w:adjustRightInd/>
        <w:snapToGrid/>
        <w:spacing w:before="100" w:beforeAutospacing="1" w:after="100" w:afterAutospacing="1" w:line="600" w:lineRule="exact"/>
        <w:ind w:firstLine="658"/>
        <w:rPr>
          <w:rFonts w:ascii="仿宋" w:eastAsia="仿宋" w:hAnsi="仿宋" w:cs="宋体" w:hint="eastAsia"/>
          <w:sz w:val="32"/>
          <w:szCs w:val="32"/>
        </w:rPr>
      </w:pPr>
      <w:r w:rsidRPr="00321824">
        <w:rPr>
          <w:rFonts w:ascii="仿宋" w:eastAsia="仿宋" w:hAnsi="仿宋" w:cs="宋体" w:hint="eastAsia"/>
          <w:sz w:val="32"/>
          <w:szCs w:val="32"/>
        </w:rPr>
        <w:lastRenderedPageBreak/>
        <w:t>第四条 自治区正高级工程师资格评审工作，由自治区人力资源和社会保障厅负责组织管理。评审委员会办事机构设在自治区专家服务中心，具体负责相关评审的日常工作。</w:t>
      </w:r>
      <w:r w:rsidRPr="00321824">
        <w:rPr>
          <w:rFonts w:ascii="仿宋" w:eastAsia="仿宋" w:hAnsi="仿宋" w:cs="宋体" w:hint="eastAsia"/>
          <w:sz w:val="32"/>
          <w:szCs w:val="32"/>
        </w:rPr>
        <w:br/>
        <w:t>第五条 按照本办法获得正高级工程师资格后，由自治区人力资源和社会保障厅统一核发资格证书。</w:t>
      </w:r>
    </w:p>
    <w:p w:rsidR="00321824" w:rsidRPr="00321824" w:rsidRDefault="00321824" w:rsidP="00321824">
      <w:pPr>
        <w:adjustRightInd/>
        <w:snapToGrid/>
        <w:spacing w:before="100" w:beforeAutospacing="1" w:after="100" w:afterAutospacing="1"/>
        <w:jc w:val="center"/>
        <w:rPr>
          <w:rFonts w:ascii="仿宋" w:eastAsia="仿宋" w:hAnsi="仿宋" w:cs="宋体" w:hint="eastAsia"/>
          <w:sz w:val="32"/>
          <w:szCs w:val="32"/>
        </w:rPr>
      </w:pPr>
      <w:r w:rsidRPr="00321824">
        <w:rPr>
          <w:rFonts w:ascii="仿宋" w:eastAsia="仿宋" w:hAnsi="仿宋" w:cs="宋体" w:hint="eastAsia"/>
          <w:sz w:val="32"/>
          <w:szCs w:val="32"/>
        </w:rPr>
        <w:t>第二章 申报条件</w:t>
      </w:r>
    </w:p>
    <w:p w:rsidR="00321824" w:rsidRPr="00321824" w:rsidRDefault="00321824" w:rsidP="00321824">
      <w:pPr>
        <w:adjustRightInd/>
        <w:snapToGrid/>
        <w:spacing w:before="100" w:beforeAutospacing="1" w:after="100" w:afterAutospacing="1" w:line="600" w:lineRule="exact"/>
        <w:ind w:firstLine="645"/>
        <w:rPr>
          <w:rFonts w:ascii="仿宋" w:eastAsia="仿宋" w:hAnsi="仿宋" w:cs="宋体" w:hint="eastAsia"/>
          <w:sz w:val="32"/>
          <w:szCs w:val="32"/>
        </w:rPr>
      </w:pPr>
      <w:r w:rsidRPr="00321824">
        <w:rPr>
          <w:rFonts w:ascii="仿宋" w:eastAsia="仿宋" w:hAnsi="仿宋" w:cs="宋体" w:hint="eastAsia"/>
          <w:sz w:val="32"/>
          <w:szCs w:val="32"/>
        </w:rPr>
        <w:t>凡申报正高级工程师资格的人员必须符合下列条件：</w:t>
      </w:r>
      <w:r w:rsidRPr="00321824">
        <w:rPr>
          <w:rFonts w:ascii="仿宋" w:eastAsia="仿宋" w:hAnsi="仿宋" w:cs="宋体" w:hint="eastAsia"/>
          <w:sz w:val="32"/>
          <w:szCs w:val="32"/>
        </w:rPr>
        <w:br/>
        <w:t>第六条 思想政治条件</w:t>
      </w:r>
      <w:r w:rsidRPr="00321824">
        <w:rPr>
          <w:rFonts w:ascii="仿宋" w:eastAsia="仿宋" w:hAnsi="仿宋" w:cs="宋体" w:hint="eastAsia"/>
          <w:sz w:val="32"/>
          <w:szCs w:val="32"/>
        </w:rPr>
        <w:br/>
        <w:t>（一）遵守国家法律法规，有良好的职业道德和敬业精神。</w:t>
      </w:r>
      <w:r w:rsidRPr="00321824">
        <w:rPr>
          <w:rFonts w:ascii="仿宋" w:eastAsia="仿宋" w:hAnsi="仿宋" w:cs="宋体" w:hint="eastAsia"/>
          <w:sz w:val="32"/>
          <w:szCs w:val="32"/>
        </w:rPr>
        <w:br/>
        <w:t>（二）如有下列情况的不得申报：</w:t>
      </w:r>
    </w:p>
    <w:p w:rsidR="00321824" w:rsidRPr="00321824" w:rsidRDefault="00321824" w:rsidP="00610555">
      <w:pPr>
        <w:adjustRightInd/>
        <w:snapToGrid/>
        <w:spacing w:before="100" w:beforeAutospacing="1" w:after="100" w:afterAutospacing="1" w:line="600" w:lineRule="exact"/>
        <w:rPr>
          <w:rFonts w:ascii="仿宋" w:eastAsia="仿宋" w:hAnsi="仿宋" w:cs="宋体" w:hint="eastAsia"/>
          <w:sz w:val="32"/>
          <w:szCs w:val="32"/>
        </w:rPr>
      </w:pPr>
      <w:r w:rsidRPr="00321824">
        <w:rPr>
          <w:rFonts w:ascii="仿宋" w:eastAsia="仿宋" w:hAnsi="仿宋" w:cs="宋体" w:hint="eastAsia"/>
          <w:sz w:val="32"/>
          <w:szCs w:val="32"/>
        </w:rPr>
        <w:t>1、受记过以上处分而未取消者；</w:t>
      </w:r>
      <w:r w:rsidRPr="00321824">
        <w:rPr>
          <w:rFonts w:ascii="仿宋" w:eastAsia="仿宋" w:hAnsi="仿宋" w:cs="宋体" w:hint="eastAsia"/>
          <w:sz w:val="32"/>
          <w:szCs w:val="32"/>
        </w:rPr>
        <w:br/>
        <w:t>2、弄虚作假，伪造学历、资历等行为者，3年内不得申报；</w:t>
      </w:r>
      <w:r w:rsidRPr="00321824">
        <w:rPr>
          <w:rFonts w:ascii="仿宋" w:eastAsia="仿宋" w:hAnsi="仿宋" w:cs="宋体" w:hint="eastAsia"/>
          <w:sz w:val="32"/>
          <w:szCs w:val="32"/>
        </w:rPr>
        <w:br/>
        <w:t>3、剽窃他人成果和有重大经济问题者，5年内不得申报。</w:t>
      </w:r>
      <w:r w:rsidRPr="00321824">
        <w:rPr>
          <w:rFonts w:ascii="仿宋" w:eastAsia="仿宋" w:hAnsi="仿宋" w:cs="宋体" w:hint="eastAsia"/>
          <w:sz w:val="32"/>
          <w:szCs w:val="32"/>
        </w:rPr>
        <w:br/>
        <w:t>第七条 学历、资历条件</w:t>
      </w:r>
      <w:r w:rsidRPr="00321824">
        <w:rPr>
          <w:rFonts w:ascii="仿宋" w:eastAsia="仿宋" w:hAnsi="仿宋" w:cs="宋体" w:hint="eastAsia"/>
          <w:sz w:val="32"/>
          <w:szCs w:val="32"/>
        </w:rPr>
        <w:br/>
        <w:t>申报正高级工程师专业技术资格的人员须具备下列条件之一：</w:t>
      </w:r>
      <w:r w:rsidRPr="00321824">
        <w:rPr>
          <w:rFonts w:ascii="仿宋" w:eastAsia="仿宋" w:hAnsi="仿宋" w:cs="宋体" w:hint="eastAsia"/>
          <w:sz w:val="32"/>
          <w:szCs w:val="32"/>
        </w:rPr>
        <w:br/>
        <w:t>1、具有相关专业博士学位，取得高级工程师专业技术资格2年以上，连续从事相关专业工作5年以上。</w:t>
      </w:r>
      <w:r w:rsidRPr="00321824">
        <w:rPr>
          <w:rFonts w:ascii="仿宋" w:eastAsia="仿宋" w:hAnsi="仿宋" w:cs="宋体" w:hint="eastAsia"/>
          <w:sz w:val="32"/>
          <w:szCs w:val="32"/>
        </w:rPr>
        <w:br/>
        <w:t>2、具有相关专业硕士学位，取得高级工程师专业技术资格4年以上，连续从事相关专业工作10年以上。</w:t>
      </w:r>
      <w:r w:rsidRPr="00321824">
        <w:rPr>
          <w:rFonts w:ascii="仿宋" w:eastAsia="仿宋" w:hAnsi="仿宋" w:cs="宋体" w:hint="eastAsia"/>
          <w:sz w:val="32"/>
          <w:szCs w:val="32"/>
        </w:rPr>
        <w:br/>
        <w:t>3、具有相关专业本科学历，取得高级工程师专业技术资格</w:t>
      </w:r>
      <w:r w:rsidRPr="00321824">
        <w:rPr>
          <w:rFonts w:ascii="仿宋" w:eastAsia="仿宋" w:hAnsi="仿宋" w:cs="宋体" w:hint="eastAsia"/>
          <w:sz w:val="32"/>
          <w:szCs w:val="32"/>
        </w:rPr>
        <w:lastRenderedPageBreak/>
        <w:t>5年以上，连续从事相关专业工作15年以上。</w:t>
      </w:r>
      <w:r w:rsidRPr="00321824">
        <w:rPr>
          <w:rFonts w:ascii="仿宋" w:eastAsia="仿宋" w:hAnsi="仿宋" w:cs="宋体" w:hint="eastAsia"/>
          <w:sz w:val="32"/>
          <w:szCs w:val="32"/>
        </w:rPr>
        <w:br/>
        <w:t>第八条 职称外语、计算机应用能力考试和继续教育条件应符合自治区统一规定。</w:t>
      </w:r>
    </w:p>
    <w:p w:rsidR="00321824" w:rsidRPr="00321824" w:rsidRDefault="00321824" w:rsidP="00321824">
      <w:pPr>
        <w:adjustRightInd/>
        <w:snapToGrid/>
        <w:spacing w:before="100" w:beforeAutospacing="1" w:after="100" w:afterAutospacing="1"/>
        <w:jc w:val="center"/>
        <w:rPr>
          <w:rFonts w:ascii="仿宋" w:eastAsia="仿宋" w:hAnsi="仿宋" w:cs="宋体" w:hint="eastAsia"/>
          <w:sz w:val="32"/>
          <w:szCs w:val="32"/>
        </w:rPr>
      </w:pPr>
      <w:r w:rsidRPr="00321824">
        <w:rPr>
          <w:rFonts w:ascii="仿宋" w:eastAsia="仿宋" w:hAnsi="仿宋" w:cs="宋体" w:hint="eastAsia"/>
          <w:sz w:val="32"/>
          <w:szCs w:val="32"/>
        </w:rPr>
        <w:t>第三章 评审条件</w:t>
      </w:r>
    </w:p>
    <w:p w:rsidR="00321824" w:rsidRPr="00321824" w:rsidRDefault="00321824" w:rsidP="00321824">
      <w:pPr>
        <w:adjustRightInd/>
        <w:snapToGrid/>
        <w:spacing w:before="100" w:beforeAutospacing="1" w:after="100" w:afterAutospacing="1"/>
        <w:rPr>
          <w:rFonts w:ascii="仿宋" w:eastAsia="仿宋" w:hAnsi="仿宋" w:cs="宋体" w:hint="eastAsia"/>
          <w:sz w:val="32"/>
          <w:szCs w:val="32"/>
        </w:rPr>
      </w:pPr>
      <w:r w:rsidRPr="00321824">
        <w:rPr>
          <w:rFonts w:ascii="仿宋" w:eastAsia="仿宋" w:hAnsi="仿宋" w:cs="宋体" w:hint="eastAsia"/>
          <w:sz w:val="32"/>
          <w:szCs w:val="32"/>
        </w:rPr>
        <w:t>第九条 专业理论水平</w:t>
      </w:r>
      <w:r w:rsidRPr="00321824">
        <w:rPr>
          <w:rFonts w:ascii="仿宋" w:eastAsia="仿宋" w:hAnsi="仿宋" w:cs="宋体" w:hint="eastAsia"/>
          <w:sz w:val="32"/>
          <w:szCs w:val="32"/>
        </w:rPr>
        <w:br/>
        <w:t>申报正高级工程师资格的人员必须具备下列条件：</w:t>
      </w:r>
      <w:r w:rsidRPr="00321824">
        <w:rPr>
          <w:rFonts w:ascii="仿宋" w:eastAsia="仿宋" w:hAnsi="仿宋" w:cs="宋体" w:hint="eastAsia"/>
          <w:sz w:val="32"/>
          <w:szCs w:val="32"/>
        </w:rPr>
        <w:br/>
        <w:t>（一）具有系统、坚实的本专业理论知识，具备跟踪本专业国内外科技发展前沿的学识水平和技术创新能力；</w:t>
      </w:r>
      <w:r w:rsidRPr="00321824">
        <w:rPr>
          <w:rFonts w:ascii="仿宋" w:eastAsia="仿宋" w:hAnsi="仿宋" w:cs="宋体" w:hint="eastAsia"/>
          <w:sz w:val="32"/>
          <w:szCs w:val="32"/>
        </w:rPr>
        <w:br/>
        <w:t>（二）对所从事的专业有深入的研究和独到的见解，在本地区、本部门同行专家中有较高知名度，为本专业学术带头人；</w:t>
      </w:r>
      <w:r w:rsidRPr="00321824">
        <w:rPr>
          <w:rFonts w:ascii="仿宋" w:eastAsia="仿宋" w:hAnsi="仿宋" w:cs="宋体" w:hint="eastAsia"/>
          <w:sz w:val="32"/>
          <w:szCs w:val="32"/>
        </w:rPr>
        <w:br/>
        <w:t>（三）全面了解掌握本专业国内外最新技术、工艺现状，最新科技信息和发展趋势;</w:t>
      </w:r>
      <w:r w:rsidRPr="00321824">
        <w:rPr>
          <w:rFonts w:ascii="仿宋" w:eastAsia="仿宋" w:hAnsi="仿宋" w:cs="宋体" w:hint="eastAsia"/>
          <w:sz w:val="32"/>
          <w:szCs w:val="32"/>
        </w:rPr>
        <w:br/>
        <w:t>（四）全面掌握本专业有关的技术标准、技术规范和技术规程，具备对大型工程项目进行评估和鉴定的能力；</w:t>
      </w:r>
      <w:r w:rsidRPr="00321824">
        <w:rPr>
          <w:rFonts w:ascii="仿宋" w:eastAsia="仿宋" w:hAnsi="仿宋" w:cs="宋体" w:hint="eastAsia"/>
          <w:sz w:val="32"/>
          <w:szCs w:val="32"/>
        </w:rPr>
        <w:br/>
        <w:t>（五）具备一定的技术经济评价及市场分析能力。</w:t>
      </w:r>
      <w:r w:rsidRPr="00321824">
        <w:rPr>
          <w:rFonts w:ascii="仿宋" w:eastAsia="仿宋" w:hAnsi="仿宋" w:cs="宋体" w:hint="eastAsia"/>
          <w:sz w:val="32"/>
          <w:szCs w:val="32"/>
        </w:rPr>
        <w:br/>
        <w:t>第十条 专业技术工作经历（能力）要求</w:t>
      </w:r>
      <w:r w:rsidRPr="00321824">
        <w:rPr>
          <w:rFonts w:ascii="仿宋" w:eastAsia="仿宋" w:hAnsi="仿宋" w:cs="宋体" w:hint="eastAsia"/>
          <w:sz w:val="32"/>
          <w:szCs w:val="32"/>
        </w:rPr>
        <w:br/>
        <w:t>申报正高级工程师的人员，取得高级工程师资格后，具备下列条件之一：</w:t>
      </w:r>
      <w:r w:rsidRPr="00321824">
        <w:rPr>
          <w:rFonts w:ascii="仿宋" w:eastAsia="仿宋" w:hAnsi="仿宋" w:cs="宋体" w:hint="eastAsia"/>
          <w:sz w:val="32"/>
          <w:szCs w:val="32"/>
        </w:rPr>
        <w:br/>
        <w:t>（一）具有主持省（区、部）级以上重大、重点科研项目、大型工程项目或重大系列产品的研制、设计、建设、制造、安装、调试等全过程的能力和经历；或具有主持大型以上企业重大技术改造、设备改进、提高产品质量或工艺水平等的能力和经历。</w:t>
      </w:r>
      <w:r w:rsidRPr="00321824">
        <w:rPr>
          <w:rFonts w:ascii="仿宋" w:eastAsia="仿宋" w:hAnsi="仿宋" w:cs="宋体" w:hint="eastAsia"/>
          <w:sz w:val="32"/>
          <w:szCs w:val="32"/>
        </w:rPr>
        <w:br/>
        <w:t>（二）具有将国内外最新理论或先进技术应用于科研和生产实际工作、开拓新的应用研究领域或解决生产实践中重大技术问题的经历。</w:t>
      </w:r>
      <w:r w:rsidRPr="00321824">
        <w:rPr>
          <w:rFonts w:ascii="仿宋" w:eastAsia="仿宋" w:hAnsi="仿宋" w:cs="宋体" w:hint="eastAsia"/>
          <w:sz w:val="32"/>
          <w:szCs w:val="32"/>
        </w:rPr>
        <w:br/>
        <w:t>（三）具有组织编制本学科或本行业具有国内外先进水平的技术发展规划的经历；或具有撰写大型工程、重大科研课题立项论证报告的经历。</w:t>
      </w:r>
      <w:r w:rsidRPr="00321824">
        <w:rPr>
          <w:rFonts w:ascii="仿宋" w:eastAsia="仿宋" w:hAnsi="仿宋" w:cs="宋体" w:hint="eastAsia"/>
          <w:sz w:val="32"/>
          <w:szCs w:val="32"/>
        </w:rPr>
        <w:br/>
      </w:r>
      <w:r w:rsidRPr="00321824">
        <w:rPr>
          <w:rFonts w:ascii="仿宋" w:eastAsia="仿宋" w:hAnsi="仿宋" w:cs="宋体" w:hint="eastAsia"/>
          <w:sz w:val="32"/>
          <w:szCs w:val="32"/>
        </w:rPr>
        <w:lastRenderedPageBreak/>
        <w:t>（四）具有多年主持技术工作、指导高级工程师或研究生开展科研和技术工作的经历。</w:t>
      </w:r>
      <w:r w:rsidRPr="00321824">
        <w:rPr>
          <w:rFonts w:ascii="仿宋" w:eastAsia="仿宋" w:hAnsi="仿宋" w:cs="宋体" w:hint="eastAsia"/>
          <w:sz w:val="32"/>
          <w:szCs w:val="32"/>
        </w:rPr>
        <w:br/>
        <w:t>第十一条 工作业绩和成果要求</w:t>
      </w:r>
      <w:r w:rsidRPr="00321824">
        <w:rPr>
          <w:rFonts w:ascii="仿宋" w:eastAsia="仿宋" w:hAnsi="仿宋" w:cs="宋体" w:hint="eastAsia"/>
          <w:sz w:val="32"/>
          <w:szCs w:val="32"/>
        </w:rPr>
        <w:br/>
        <w:t>申报正高级工程师资格的人员，取得高级工程师资格后，具备下列条件中的三条，其中第（一）、第（二）条是必备条件：</w:t>
      </w:r>
      <w:r w:rsidRPr="00321824">
        <w:rPr>
          <w:rFonts w:ascii="仿宋" w:eastAsia="仿宋" w:hAnsi="仿宋" w:cs="宋体" w:hint="eastAsia"/>
          <w:sz w:val="32"/>
          <w:szCs w:val="32"/>
        </w:rPr>
        <w:br/>
        <w:t>（一）作为第一作者公开出版本专业或相关专业有较高学术价值的专著（10万字以上，译著5万字以上）1部或以第一作者在省（区、部）级以上公开出版发行的学（技）术专业刊物上发表专业论文5篇(其中2篇为核心刊物)以上。</w:t>
      </w:r>
      <w:r w:rsidRPr="00321824">
        <w:rPr>
          <w:rFonts w:ascii="仿宋" w:eastAsia="仿宋" w:hAnsi="仿宋" w:cs="宋体" w:hint="eastAsia"/>
          <w:sz w:val="32"/>
          <w:szCs w:val="32"/>
        </w:rPr>
        <w:br/>
        <w:t>（二）主持过1项或作为骨干承担过2项省（区、部）级大型工程项目，圆满完成任务，并获自治区级工程类技术成果奖或科技成果二等奖1项或三等奖2项以上；在盟市及以下地区工作者，主持当地重大工程项目并获盟市科技成果一等奖、自治区行业一等奖两项以上的获得者；</w:t>
      </w:r>
      <w:r w:rsidRPr="00321824">
        <w:rPr>
          <w:rFonts w:ascii="仿宋" w:eastAsia="仿宋" w:hAnsi="仿宋" w:cs="宋体" w:hint="eastAsia"/>
          <w:sz w:val="32"/>
          <w:szCs w:val="32"/>
        </w:rPr>
        <w:br/>
        <w:t>（三）主持大中型企业技术改造、设备改进、工艺技术和产品质量改进全过程，或作为骨干承担过3项以上大中型企业的规划设计工作，取得显著经济或社会效益，并经省（区、部）级以上业务主管部门鉴定（验收）认可。</w:t>
      </w:r>
      <w:r w:rsidRPr="00321824">
        <w:rPr>
          <w:rFonts w:ascii="仿宋" w:eastAsia="仿宋" w:hAnsi="仿宋" w:cs="宋体" w:hint="eastAsia"/>
          <w:sz w:val="32"/>
          <w:szCs w:val="32"/>
        </w:rPr>
        <w:br/>
        <w:t>（四）在生产科研实践中，解决重大关键技术难题，填补了自治区同行某一技术领域的空白或在新技术、新材料、新设备、新工艺等设计、研制、开发、推广应用中，将高新技术研究成果转化为生产力，并经自治区同行专家及省（区、部）级以上业务主管部门鉴定（验收）认可。</w:t>
      </w:r>
      <w:r w:rsidRPr="00321824">
        <w:rPr>
          <w:rFonts w:ascii="仿宋" w:eastAsia="仿宋" w:hAnsi="仿宋" w:cs="宋体" w:hint="eastAsia"/>
          <w:sz w:val="32"/>
          <w:szCs w:val="32"/>
        </w:rPr>
        <w:br/>
        <w:t>（五）在大中型企业的生产科研中，对企业的发展规划、生产技术措施、产品质量等重大问题起过关键性作用，显著提高企业的经济效益，经省（区、部）级以上业务主管部门鉴定（验收）认可。</w:t>
      </w:r>
      <w:r w:rsidRPr="00321824">
        <w:rPr>
          <w:rFonts w:ascii="仿宋" w:eastAsia="仿宋" w:hAnsi="仿宋" w:cs="宋体" w:hint="eastAsia"/>
          <w:sz w:val="32"/>
          <w:szCs w:val="32"/>
        </w:rPr>
        <w:br/>
        <w:t>（六）主持制订过本学科或本行业具有国内外先进水平的技术发展规划，撰写过国家级工程、科研课题立项论证报告或制订过技术方案，并经省（区、部）级以上业务主管部门鉴定（验收）认可。</w:t>
      </w:r>
      <w:r w:rsidRPr="00321824">
        <w:rPr>
          <w:rFonts w:ascii="仿宋" w:eastAsia="仿宋" w:hAnsi="仿宋" w:cs="宋体" w:hint="eastAsia"/>
          <w:sz w:val="32"/>
          <w:szCs w:val="32"/>
        </w:rPr>
        <w:br/>
      </w:r>
      <w:r w:rsidRPr="00321824">
        <w:rPr>
          <w:rFonts w:ascii="仿宋" w:eastAsia="仿宋" w:hAnsi="仿宋" w:cs="宋体" w:hint="eastAsia"/>
          <w:sz w:val="32"/>
          <w:szCs w:val="32"/>
        </w:rPr>
        <w:lastRenderedPageBreak/>
        <w:t>（七）主持起草编制国家级行业技术标准、规程（规范）、规划1项以上，或省（区、部）级行业技术标准、规程、规划3项以上，并正式公布实施。</w:t>
      </w:r>
      <w:r w:rsidRPr="00321824">
        <w:rPr>
          <w:rFonts w:ascii="仿宋" w:eastAsia="仿宋" w:hAnsi="仿宋" w:cs="宋体" w:hint="eastAsia"/>
          <w:sz w:val="32"/>
          <w:szCs w:val="32"/>
        </w:rPr>
        <w:br/>
        <w:t>（八）主持完成国家部委和自治区科技、计划、经济、建设部门的重点或大型科研、工程、技术改造、技术推广、技术进步等项目2项，或可行性研究4项，通过省（区、部）级以上主管部门鉴定（验收）认可，并取得显著效益。</w:t>
      </w:r>
      <w:r w:rsidRPr="00321824">
        <w:rPr>
          <w:rFonts w:ascii="仿宋" w:eastAsia="仿宋" w:hAnsi="仿宋" w:cs="宋体" w:hint="eastAsia"/>
          <w:sz w:val="32"/>
          <w:szCs w:val="32"/>
        </w:rPr>
        <w:br/>
        <w:t>（九）作为第一完成人获得1项以上国家发明专利或3项以上与本专业相关的国家实用新型专利，实施后取得了显著的社会效益和经济效益，并通过省（区、部）级以上主管部门鉴定（验收）认可。</w:t>
      </w:r>
      <w:r w:rsidRPr="00321824">
        <w:rPr>
          <w:rFonts w:ascii="仿宋" w:eastAsia="仿宋" w:hAnsi="仿宋" w:cs="宋体" w:hint="eastAsia"/>
          <w:sz w:val="32"/>
          <w:szCs w:val="32"/>
        </w:rPr>
        <w:br/>
        <w:t>（十）在工程技术工作中，消除事故隐患或进行突发事件救助，分析提出改进工程技术工作的建议或预防事故的措施，取得显著效果，并获得省（区、部）级以上表彰或二等功以上嘉奖。</w:t>
      </w:r>
    </w:p>
    <w:p w:rsidR="00321824" w:rsidRPr="00321824" w:rsidRDefault="00321824" w:rsidP="00321824">
      <w:pPr>
        <w:adjustRightInd/>
        <w:snapToGrid/>
        <w:spacing w:before="100" w:beforeAutospacing="1" w:after="100" w:afterAutospacing="1"/>
        <w:jc w:val="center"/>
        <w:rPr>
          <w:rFonts w:ascii="仿宋" w:eastAsia="仿宋" w:hAnsi="仿宋" w:cs="宋体" w:hint="eastAsia"/>
          <w:sz w:val="32"/>
          <w:szCs w:val="32"/>
        </w:rPr>
      </w:pPr>
      <w:r w:rsidRPr="00321824">
        <w:rPr>
          <w:rFonts w:ascii="仿宋" w:eastAsia="仿宋" w:hAnsi="仿宋" w:cs="宋体" w:hint="eastAsia"/>
          <w:sz w:val="32"/>
          <w:szCs w:val="32"/>
        </w:rPr>
        <w:t>第四章 附 则</w:t>
      </w:r>
    </w:p>
    <w:p w:rsidR="00321824" w:rsidRPr="00321824" w:rsidRDefault="00321824" w:rsidP="00321824">
      <w:pPr>
        <w:adjustRightInd/>
        <w:snapToGrid/>
        <w:spacing w:after="0" w:line="600" w:lineRule="exact"/>
        <w:rPr>
          <w:rFonts w:ascii="仿宋" w:eastAsia="仿宋" w:hAnsi="仿宋" w:cs="Times New Roman" w:hint="eastAsia"/>
          <w:color w:val="000000"/>
          <w:sz w:val="32"/>
          <w:szCs w:val="32"/>
        </w:rPr>
      </w:pPr>
      <w:r w:rsidRPr="00321824">
        <w:rPr>
          <w:rFonts w:ascii="仿宋" w:eastAsia="仿宋" w:hAnsi="仿宋" w:cs="宋体" w:hint="eastAsia"/>
          <w:sz w:val="32"/>
          <w:szCs w:val="32"/>
        </w:rPr>
        <w:t>第十二条</w:t>
      </w:r>
      <w:r w:rsidRPr="00321824">
        <w:rPr>
          <w:rFonts w:ascii="仿宋" w:eastAsia="仿宋" w:hAnsi="仿宋" w:cs="Times New Roman"/>
          <w:sz w:val="32"/>
          <w:szCs w:val="32"/>
        </w:rPr>
        <w:t xml:space="preserve"> </w:t>
      </w:r>
      <w:r w:rsidRPr="00321824">
        <w:rPr>
          <w:rFonts w:ascii="仿宋" w:eastAsia="仿宋" w:hAnsi="仿宋" w:cs="Times New Roman" w:hint="eastAsia"/>
          <w:sz w:val="32"/>
          <w:szCs w:val="32"/>
        </w:rPr>
        <w:t>相关说明：</w:t>
      </w:r>
      <w:r w:rsidRPr="00321824">
        <w:rPr>
          <w:rFonts w:ascii="仿宋" w:eastAsia="仿宋" w:hAnsi="仿宋" w:cs="宋体" w:hint="eastAsia"/>
          <w:sz w:val="32"/>
          <w:szCs w:val="32"/>
        </w:rPr>
        <w:br/>
      </w:r>
      <w:r w:rsidRPr="00321824">
        <w:rPr>
          <w:rFonts w:ascii="仿宋" w:eastAsia="仿宋" w:hAnsi="仿宋" w:cs="Times New Roman" w:hint="eastAsia"/>
          <w:sz w:val="32"/>
          <w:szCs w:val="32"/>
        </w:rPr>
        <w:t>（一）本条件中规定的学历、年限、数量、等级，凡冠有“以上”者，均含本级。</w:t>
      </w:r>
      <w:r w:rsidRPr="00321824">
        <w:rPr>
          <w:rFonts w:ascii="仿宋" w:eastAsia="仿宋" w:hAnsi="仿宋" w:cs="宋体" w:hint="eastAsia"/>
          <w:sz w:val="32"/>
          <w:szCs w:val="32"/>
        </w:rPr>
        <w:br/>
      </w:r>
      <w:r w:rsidRPr="00321824">
        <w:rPr>
          <w:rFonts w:ascii="仿宋" w:eastAsia="仿宋" w:hAnsi="仿宋" w:cs="Times New Roman" w:hint="eastAsia"/>
          <w:sz w:val="32"/>
          <w:szCs w:val="32"/>
        </w:rPr>
        <w:t>（二）专业成果奖是指国家级、省（区、部）级工程本专业或相近专业的成果奖。</w:t>
      </w:r>
      <w:r w:rsidRPr="00321824">
        <w:rPr>
          <w:rFonts w:ascii="仿宋" w:eastAsia="仿宋" w:hAnsi="仿宋" w:cs="宋体" w:hint="eastAsia"/>
          <w:sz w:val="32"/>
          <w:szCs w:val="32"/>
        </w:rPr>
        <w:br/>
      </w:r>
      <w:r w:rsidRPr="00321824">
        <w:rPr>
          <w:rFonts w:ascii="仿宋" w:eastAsia="仿宋" w:hAnsi="仿宋" w:cs="Times New Roman" w:hint="eastAsia"/>
          <w:sz w:val="32"/>
          <w:szCs w:val="32"/>
        </w:rPr>
        <w:t>（三）专著译著是指取得ISBN统一书号，公开出版发行的专业学术专著或译著。</w:t>
      </w:r>
      <w:r w:rsidRPr="00321824">
        <w:rPr>
          <w:rFonts w:ascii="仿宋" w:eastAsia="仿宋" w:hAnsi="仿宋" w:cs="宋体" w:hint="eastAsia"/>
          <w:sz w:val="32"/>
          <w:szCs w:val="32"/>
        </w:rPr>
        <w:br/>
      </w:r>
      <w:r w:rsidRPr="00321824">
        <w:rPr>
          <w:rFonts w:ascii="仿宋" w:eastAsia="仿宋" w:hAnsi="仿宋" w:cs="Times New Roman" w:hint="eastAsia"/>
          <w:sz w:val="32"/>
          <w:szCs w:val="32"/>
        </w:rPr>
        <w:t>（四）专业刊物是指取得ISSN（国际标准刊号）或CN（国内统一刊号）刊号的专业学术技术期刊。</w:t>
      </w:r>
      <w:r w:rsidRPr="00321824">
        <w:rPr>
          <w:rFonts w:ascii="仿宋" w:eastAsia="仿宋" w:hAnsi="仿宋" w:cs="宋体" w:hint="eastAsia"/>
          <w:sz w:val="32"/>
          <w:szCs w:val="32"/>
        </w:rPr>
        <w:br/>
      </w:r>
      <w:r w:rsidRPr="00321824">
        <w:rPr>
          <w:rFonts w:ascii="仿宋" w:eastAsia="仿宋" w:hAnsi="仿宋" w:cs="Times New Roman" w:hint="eastAsia"/>
          <w:sz w:val="32"/>
          <w:szCs w:val="32"/>
        </w:rPr>
        <w:t>（五）核心刊物是指收录在《中文核心期刊要目总揽》</w:t>
      </w:r>
      <w:r w:rsidRPr="00321824">
        <w:rPr>
          <w:rFonts w:ascii="仿宋" w:eastAsia="仿宋" w:hAnsi="仿宋" w:cs="Times New Roman" w:hint="eastAsia"/>
          <w:sz w:val="32"/>
          <w:szCs w:val="32"/>
        </w:rPr>
        <w:lastRenderedPageBreak/>
        <w:t>（北京大学出版社）、《中国科学引文数据库》（CSSD）中所列核心期刊或SCI收录、EI收录的论文。</w:t>
      </w:r>
    </w:p>
    <w:p w:rsidR="004358AB" w:rsidRPr="00321824" w:rsidRDefault="004358AB" w:rsidP="00D31D50">
      <w:pPr>
        <w:spacing w:line="220" w:lineRule="atLeast"/>
        <w:rPr>
          <w:rFonts w:ascii="仿宋" w:eastAsia="仿宋" w:hAnsi="仿宋"/>
        </w:rPr>
      </w:pPr>
    </w:p>
    <w:sectPr w:rsidR="004358AB" w:rsidRPr="00321824"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1824"/>
    <w:rsid w:val="00323B43"/>
    <w:rsid w:val="003D37D8"/>
    <w:rsid w:val="00426133"/>
    <w:rsid w:val="004358AB"/>
    <w:rsid w:val="00610555"/>
    <w:rsid w:val="00643777"/>
    <w:rsid w:val="008B7726"/>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21824"/>
    <w:pPr>
      <w:adjustRightInd/>
      <w:snapToGrid/>
      <w:spacing w:before="100" w:beforeAutospacing="1" w:after="100" w:afterAutospacing="1"/>
    </w:pPr>
    <w:rPr>
      <w:rFonts w:ascii="微软雅黑" w:hAnsi="微软雅黑" w:cs="宋体"/>
      <w:sz w:val="18"/>
      <w:szCs w:val="18"/>
    </w:rPr>
  </w:style>
</w:styles>
</file>

<file path=word/webSettings.xml><?xml version="1.0" encoding="utf-8"?>
<w:webSettings xmlns:r="http://schemas.openxmlformats.org/officeDocument/2006/relationships" xmlns:w="http://schemas.openxmlformats.org/wordprocessingml/2006/main">
  <w:divs>
    <w:div w:id="1994066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2331</Characters>
  <Application>Microsoft Office Word</Application>
  <DocSecurity>0</DocSecurity>
  <Lines>19</Lines>
  <Paragraphs>5</Paragraphs>
  <ScaleCrop>false</ScaleCrop>
  <Company/>
  <LinksUpToDate>false</LinksUpToDate>
  <CharactersWithSpaces>2734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cp:revision>
  <dcterms:created xsi:type="dcterms:W3CDTF">2008-09-11T17:20:00Z</dcterms:created>
  <dcterms:modified xsi:type="dcterms:W3CDTF">2018-08-17T01:54:00Z</dcterms:modified>
</cp:coreProperties>
</file>