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FE" w:rsidRDefault="001A0366">
      <w:pPr>
        <w:spacing w:line="560" w:lineRule="exact"/>
        <w:jc w:val="left"/>
        <w:rPr>
          <w:rFonts w:ascii="黑体" w:eastAsia="黑体" w:hAnsi="黑体" w:cs="黑体"/>
          <w:sz w:val="28"/>
          <w:szCs w:val="24"/>
        </w:rPr>
      </w:pPr>
      <w:r>
        <w:rPr>
          <w:rFonts w:ascii="黑体" w:eastAsia="黑体" w:hAnsi="黑体" w:cs="黑体" w:hint="eastAsia"/>
          <w:sz w:val="28"/>
          <w:szCs w:val="24"/>
        </w:rPr>
        <w:t>附件</w:t>
      </w:r>
      <w:r>
        <w:rPr>
          <w:rFonts w:ascii="黑体" w:eastAsia="黑体" w:hAnsi="黑体" w:cs="黑体" w:hint="eastAsia"/>
          <w:sz w:val="28"/>
          <w:szCs w:val="24"/>
        </w:rPr>
        <w:t>4</w:t>
      </w:r>
    </w:p>
    <w:p w:rsidR="00C02CFE" w:rsidRDefault="001A036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赤峰学院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第</w:t>
      </w:r>
      <w:r>
        <w:rPr>
          <w:rFonts w:ascii="宋体" w:eastAsia="宋体" w:hAnsi="宋体" w:cs="宋体" w:hint="eastAsia"/>
          <w:bCs/>
          <w:sz w:val="36"/>
          <w:szCs w:val="36"/>
        </w:rPr>
        <w:t>六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届师范生教学技能大赛中小学学段赛道</w:t>
      </w:r>
    </w:p>
    <w:p w:rsidR="00C02CFE" w:rsidRDefault="001A0366">
      <w:pPr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比赛面试部分评分标准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567"/>
        <w:gridCol w:w="6095"/>
      </w:tblGrid>
      <w:tr w:rsidR="00C02CFE">
        <w:trPr>
          <w:trHeight w:val="637"/>
          <w:jc w:val="center"/>
        </w:trPr>
        <w:tc>
          <w:tcPr>
            <w:tcW w:w="846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一级指标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二级指标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权重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评分标准</w:t>
            </w:r>
          </w:p>
        </w:tc>
      </w:tr>
      <w:tr w:rsidR="00C02CFE">
        <w:trPr>
          <w:trHeight w:val="1646"/>
          <w:jc w:val="center"/>
        </w:trPr>
        <w:tc>
          <w:tcPr>
            <w:tcW w:w="846" w:type="dxa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演讲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演讲内容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主题鲜明切题，内容充实、针对性强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问题分析到位，解决策略得当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论据贴切，符合实际，阐释充分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内容结构严谨、层次分明、条理清晰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5.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新颖，有创新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714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语言与思维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用语规范，节奏处理得当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思维敏捷，逻辑清晰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 xml:space="preserve"> </w:t>
            </w:r>
          </w:p>
        </w:tc>
      </w:tr>
      <w:tr w:rsidR="00C02CFE">
        <w:trPr>
          <w:trHeight w:val="448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时间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思考、演讲总时间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分钟以内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 xml:space="preserve"> </w:t>
            </w:r>
          </w:p>
        </w:tc>
      </w:tr>
      <w:tr w:rsidR="00C02CFE">
        <w:trPr>
          <w:trHeight w:val="676"/>
          <w:jc w:val="center"/>
        </w:trPr>
        <w:tc>
          <w:tcPr>
            <w:tcW w:w="846" w:type="dxa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课件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10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widowControl/>
              <w:ind w:left="120" w:hangingChars="50" w:hanging="120"/>
              <w:rPr>
                <w:rFonts w:ascii="仿宋" w:eastAsia="仿宋" w:hAnsi="仿宋" w:cs="仿宋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8"/>
              </w:rPr>
              <w:t>科学性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课件取材适宜，内容科学、正确、规范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课件演示符合现代教育理念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988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widowControl/>
              <w:ind w:left="120" w:hangingChars="50" w:hanging="120"/>
              <w:rPr>
                <w:rFonts w:ascii="仿宋" w:eastAsia="仿宋" w:hAnsi="仿宋" w:cs="仿宋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8"/>
              </w:rPr>
              <w:t>教育性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课件设计新颖，能体现教学设计思想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知识结构清晰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能调动学生的学习热情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714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ind w:left="120" w:hangingChars="50" w:hanging="120"/>
              <w:rPr>
                <w:rFonts w:ascii="仿宋" w:eastAsia="仿宋" w:hAnsi="仿宋" w:cs="仿宋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8"/>
              </w:rPr>
              <w:t>技术性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课件制作和使用上恰当运用多媒体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操作简便、快捷，交流方便，适于教学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511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ind w:left="120" w:hangingChars="50" w:hanging="120"/>
              <w:rPr>
                <w:rFonts w:ascii="仿宋" w:eastAsia="仿宋" w:hAnsi="仿宋" w:cs="仿宋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8"/>
              </w:rPr>
              <w:t>艺术性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画面设计具有较高艺术性，整体风格相对统一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963"/>
          <w:jc w:val="center"/>
        </w:trPr>
        <w:tc>
          <w:tcPr>
            <w:tcW w:w="846" w:type="dxa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教学设计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20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目标设计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符合课标要求、学科特点和学生实际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目标表述清楚、便于实施，行为动词使用正确，阐述规范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689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内容分析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教学内容前后知识点关系、地位、作用描述准确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重点、难点分析清楚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677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学情分析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学生认知特点和水平表述恰当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学习习惯和能力分析合理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3247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教学过程设计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8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教学主线描述清晰，教学内容处理符合课程标准要求，具有较强的系统性和逻辑性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教学重点突出，点面结合，深浅适度；难点清楚，把握准确；化难为易，处理恰当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教学方法清晰适当，符合教学对象要求，体现学生主体性，有利教学内容完成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教学辅助手段准备与使用清晰无误，教具及现代化教学手段运用恰当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5.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教学过程结构合理，过渡自然，便于操作；理论联系实际，注重教学互动，启发学生思考及问题解决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205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教学评价设计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有形成性评价及生成性问题解决和利用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203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创新性设计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教学方案的整体设计富有创新性，教学过程设计有突出特色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203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文档规范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文字、符号、单位和公式符合标准、规范；语言简洁、明了，字体、图表运用适当；文档结构完整，布局合理，格式美观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416"/>
          <w:jc w:val="center"/>
        </w:trPr>
        <w:tc>
          <w:tcPr>
            <w:tcW w:w="846" w:type="dxa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模拟授课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教学内容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重点内容讲解明白，教学难点处理恰当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关注学生已有知识和经验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注重学生能力培养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知识内容阐释正确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674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教学方法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12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按新课标的教学理念处理教学内容以及教与学、知识与能力的关系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突出自主、探究、合作学习方式，体现多元化学习方法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师生互动效果好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674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教学过程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15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教学情境、教学整体安排合理，环节紧凑，层次清晰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合理使用教材及其他教学资源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恰当使用多媒体课件辅助教学，教学演示规范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538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板书设计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5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反映教学设计意图，主题明确、突显重点、难点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构思巧妙，富有创意，构图自然，形象直观，教学辅助作用显著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书写快速流畅，字形大小适度，清楚整洁，美观大方，规范正确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163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教学效果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在规定时间内按时完成教学任务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达成教学目标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163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教学创新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教学过程富有创意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能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创造性地使用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教材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教学方法灵活多样，有突出的特色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163"/>
          <w:jc w:val="center"/>
        </w:trPr>
        <w:tc>
          <w:tcPr>
            <w:tcW w:w="846" w:type="dxa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教学素质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教态自然亲切、仪表举止得体，注重目光交流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；</w:t>
            </w:r>
          </w:p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教学语言规范准确、生动简洁、语速适宜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  <w:tr w:rsidR="00C02CFE">
        <w:trPr>
          <w:trHeight w:val="408"/>
          <w:jc w:val="center"/>
        </w:trPr>
        <w:tc>
          <w:tcPr>
            <w:tcW w:w="846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回答问题</w:t>
            </w:r>
          </w:p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1559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回答问题</w:t>
            </w:r>
          </w:p>
        </w:tc>
        <w:tc>
          <w:tcPr>
            <w:tcW w:w="567" w:type="dxa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5</w:t>
            </w:r>
          </w:p>
        </w:tc>
        <w:tc>
          <w:tcPr>
            <w:tcW w:w="6095" w:type="dxa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把握问题核心，合理恰当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给出解释和阐述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。</w:t>
            </w:r>
          </w:p>
        </w:tc>
      </w:tr>
    </w:tbl>
    <w:p w:rsidR="00C02CFE" w:rsidRDefault="001A0366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br w:type="page"/>
      </w:r>
    </w:p>
    <w:p w:rsidR="00C02CFE" w:rsidRDefault="001A0366">
      <w:pPr>
        <w:spacing w:line="560" w:lineRule="exact"/>
        <w:jc w:val="left"/>
        <w:rPr>
          <w:rFonts w:ascii="黑体" w:eastAsia="黑体" w:hAnsi="黑体" w:cs="黑体"/>
          <w:sz w:val="28"/>
          <w:szCs w:val="24"/>
        </w:rPr>
      </w:pPr>
      <w:r>
        <w:rPr>
          <w:rFonts w:ascii="黑体" w:eastAsia="黑体" w:hAnsi="黑体" w:cs="黑体" w:hint="eastAsia"/>
          <w:sz w:val="28"/>
          <w:szCs w:val="24"/>
        </w:rPr>
        <w:lastRenderedPageBreak/>
        <w:t>附件</w:t>
      </w:r>
      <w:r>
        <w:rPr>
          <w:rFonts w:ascii="黑体" w:eastAsia="黑体" w:hAnsi="黑体" w:cs="黑体" w:hint="eastAsia"/>
          <w:sz w:val="28"/>
          <w:szCs w:val="24"/>
        </w:rPr>
        <w:t>5</w:t>
      </w:r>
    </w:p>
    <w:p w:rsidR="00C02CFE" w:rsidRDefault="001A0366">
      <w:pPr>
        <w:spacing w:line="560" w:lineRule="exact"/>
        <w:jc w:val="center"/>
        <w:rPr>
          <w:rStyle w:val="NormalCharacter"/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赤峰学院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第</w:t>
      </w:r>
      <w:r>
        <w:rPr>
          <w:rFonts w:ascii="宋体" w:eastAsia="宋体" w:hAnsi="宋体" w:cs="宋体" w:hint="eastAsia"/>
          <w:bCs/>
          <w:sz w:val="36"/>
          <w:szCs w:val="36"/>
        </w:rPr>
        <w:t>六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届</w:t>
      </w:r>
      <w:r>
        <w:rPr>
          <w:rStyle w:val="NormalCharacter"/>
          <w:rFonts w:ascii="方正小标宋简体" w:eastAsia="方正小标宋简体" w:hAnsi="方正小标宋简体" w:cs="方正小标宋简体" w:hint="eastAsia"/>
          <w:sz w:val="36"/>
          <w:szCs w:val="44"/>
        </w:rPr>
        <w:t>师范生教学技能大赛幼儿园学段赛道</w:t>
      </w:r>
    </w:p>
    <w:p w:rsidR="00C02CFE" w:rsidRDefault="001A0366">
      <w:pPr>
        <w:spacing w:afterLines="50" w:after="156" w:line="560" w:lineRule="exact"/>
        <w:jc w:val="center"/>
        <w:rPr>
          <w:rStyle w:val="UserStyle0"/>
          <w:rFonts w:ascii="仿宋" w:eastAsia="仿宋" w:hAnsi="仿宋"/>
          <w:b/>
          <w:sz w:val="24"/>
        </w:rPr>
      </w:pPr>
      <w:r>
        <w:rPr>
          <w:rStyle w:val="NormalCharacter"/>
          <w:rFonts w:ascii="方正小标宋简体" w:eastAsia="方正小标宋简体" w:hAnsi="方正小标宋简体" w:cs="方正小标宋简体" w:hint="eastAsia"/>
          <w:sz w:val="36"/>
          <w:szCs w:val="44"/>
        </w:rPr>
        <w:t>比赛评分标准</w:t>
      </w:r>
    </w:p>
    <w:p w:rsidR="00C02CFE" w:rsidRDefault="001A0366">
      <w:pPr>
        <w:spacing w:afterLines="50" w:after="156" w:line="460" w:lineRule="exact"/>
        <w:jc w:val="center"/>
        <w:rPr>
          <w:rStyle w:val="UserStyle0"/>
          <w:rFonts w:ascii="仿宋" w:eastAsia="仿宋" w:hAnsi="仿宋"/>
          <w:b/>
          <w:sz w:val="28"/>
          <w:szCs w:val="24"/>
        </w:rPr>
      </w:pPr>
      <w:r>
        <w:rPr>
          <w:rStyle w:val="UserStyle0"/>
          <w:rFonts w:ascii="仿宋" w:eastAsia="仿宋" w:hAnsi="仿宋"/>
          <w:b/>
          <w:sz w:val="28"/>
          <w:szCs w:val="24"/>
        </w:rPr>
        <w:t>项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>目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 xml:space="preserve">2  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>幼儿园教师综合技能测</w:t>
      </w:r>
      <w:r>
        <w:rPr>
          <w:rStyle w:val="UserStyle0"/>
          <w:rFonts w:ascii="仿宋" w:eastAsia="仿宋" w:hAnsi="仿宋"/>
          <w:b/>
          <w:sz w:val="28"/>
          <w:szCs w:val="24"/>
        </w:rPr>
        <w:t>评（共</w:t>
      </w:r>
      <w:r>
        <w:rPr>
          <w:rStyle w:val="UserStyle0"/>
          <w:rFonts w:ascii="仿宋" w:eastAsia="仿宋" w:hAnsi="仿宋"/>
          <w:b/>
          <w:sz w:val="28"/>
          <w:szCs w:val="24"/>
        </w:rPr>
        <w:t>30</w:t>
      </w:r>
      <w:r>
        <w:rPr>
          <w:rStyle w:val="UserStyle0"/>
          <w:rFonts w:ascii="仿宋" w:eastAsia="仿宋" w:hAnsi="仿宋"/>
          <w:b/>
          <w:sz w:val="28"/>
          <w:szCs w:val="24"/>
        </w:rPr>
        <w:t>分）</w:t>
      </w: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"/>
        <w:gridCol w:w="858"/>
        <w:gridCol w:w="6346"/>
        <w:gridCol w:w="829"/>
      </w:tblGrid>
      <w:tr w:rsidR="00C02CFE">
        <w:trPr>
          <w:trHeight w:val="530"/>
          <w:jc w:val="center"/>
        </w:trPr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二级</w:t>
            </w:r>
          </w:p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指标</w:t>
            </w:r>
          </w:p>
        </w:tc>
        <w:tc>
          <w:tcPr>
            <w:tcW w:w="3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spacing w:line="380" w:lineRule="exact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评分标准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spacing w:line="380" w:lineRule="exact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分值</w:t>
            </w:r>
          </w:p>
        </w:tc>
      </w:tr>
      <w:tr w:rsidR="00C02CFE">
        <w:trPr>
          <w:trHeight w:val="1435"/>
          <w:jc w:val="center"/>
        </w:trPr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幼儿</w:t>
            </w:r>
          </w:p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歌曲</w:t>
            </w:r>
          </w:p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弹唱</w:t>
            </w:r>
          </w:p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15</w:t>
            </w: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弹奏</w:t>
            </w:r>
          </w:p>
        </w:tc>
        <w:tc>
          <w:tcPr>
            <w:tcW w:w="3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按照儿童歌曲的原调流畅完整的弹奏；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配弹整体的设计有自己的特点、和弦、音型选用恰当，乐句处理得当；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弹奏时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能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正确表达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该作品的情绪情感。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</w:p>
        </w:tc>
      </w:tr>
      <w:tr w:rsidR="00C02CFE">
        <w:trPr>
          <w:trHeight w:val="1266"/>
          <w:jc w:val="center"/>
        </w:trPr>
        <w:tc>
          <w:tcPr>
            <w:tcW w:w="4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CFE" w:rsidRDefault="00C02CFE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演唱</w:t>
            </w:r>
          </w:p>
        </w:tc>
        <w:tc>
          <w:tcPr>
            <w:tcW w:w="3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歌曲演唱完整，音准节奏准确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；声音圆润，吐字清楚；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能正确地处理歌曲的感情和风格把握，演唱时富有美感；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弹唱配合协调，作品演唱富有感染力且符合幼儿审美特点。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5</w:t>
            </w:r>
          </w:p>
        </w:tc>
      </w:tr>
      <w:tr w:rsidR="00C02CFE">
        <w:trPr>
          <w:trHeight w:hRule="exact" w:val="1719"/>
          <w:jc w:val="center"/>
        </w:trPr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歌表演</w:t>
            </w:r>
          </w:p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15</w:t>
            </w:r>
            <w:r>
              <w:rPr>
                <w:rStyle w:val="UserStyle0"/>
                <w:rFonts w:ascii="仿宋" w:eastAsia="仿宋" w:hAnsi="仿宋" w:cs="仿宋" w:hint="eastAsia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舞蹈</w:t>
            </w:r>
          </w:p>
        </w:tc>
        <w:tc>
          <w:tcPr>
            <w:tcW w:w="3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动作协调、舞姿优美，动作连接流畅，能够准确把握并表现出舞蹈形象；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舞蹈情节设计完整，主题内容突出，能合理运用各种舞蹈语汇进行创编；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舞蹈动作能够把握幼儿的年龄特点，舞蹈感染力强。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</w:p>
        </w:tc>
      </w:tr>
      <w:tr w:rsidR="00C02CFE">
        <w:trPr>
          <w:trHeight w:hRule="exact" w:val="1538"/>
          <w:jc w:val="center"/>
        </w:trPr>
        <w:tc>
          <w:tcPr>
            <w:tcW w:w="4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CFE" w:rsidRDefault="00C02CFE">
            <w:pPr>
              <w:snapToGrid w:val="0"/>
              <w:spacing w:line="380" w:lineRule="exact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演唱</w:t>
            </w:r>
          </w:p>
        </w:tc>
        <w:tc>
          <w:tcPr>
            <w:tcW w:w="3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演唱时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音调准确，节拍正确，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气息流畅，音色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优美；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唱跳融合协调，符合歌曲和舞蹈的情绪，富有表现力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歌曲演唱能准确表达歌曲情感，舞蹈形象和动作创编符合歌曲内容和特点。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cs="仿宋" w:hint="eastAsia"/>
                <w:bCs/>
                <w:sz w:val="24"/>
                <w:szCs w:val="24"/>
              </w:rPr>
              <w:t>5</w:t>
            </w:r>
          </w:p>
        </w:tc>
      </w:tr>
    </w:tbl>
    <w:p w:rsidR="00C02CFE" w:rsidRDefault="00C02CFE">
      <w:pPr>
        <w:snapToGrid w:val="0"/>
        <w:spacing w:line="288" w:lineRule="auto"/>
        <w:jc w:val="center"/>
        <w:rPr>
          <w:rStyle w:val="UserStyle0"/>
          <w:rFonts w:ascii="仿宋" w:eastAsia="仿宋" w:hAnsi="仿宋" w:cs="仿宋"/>
          <w:b/>
          <w:bCs/>
          <w:sz w:val="24"/>
        </w:rPr>
      </w:pPr>
    </w:p>
    <w:p w:rsidR="00C02CFE" w:rsidRDefault="001A0366">
      <w:pPr>
        <w:spacing w:afterLines="50" w:after="156" w:line="460" w:lineRule="exact"/>
        <w:jc w:val="center"/>
        <w:rPr>
          <w:rStyle w:val="UserStyle0"/>
          <w:rFonts w:ascii="仿宋" w:eastAsia="仿宋" w:hAnsi="仿宋" w:cs="仿宋"/>
          <w:b/>
          <w:bCs/>
          <w:sz w:val="28"/>
          <w:szCs w:val="24"/>
        </w:rPr>
      </w:pP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>项目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 xml:space="preserve">3  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>幼儿园教育活动设计与模拟教学（共</w:t>
      </w:r>
      <w:r>
        <w:rPr>
          <w:rStyle w:val="UserStyle0"/>
          <w:rFonts w:ascii="仿宋" w:eastAsia="仿宋" w:hAnsi="仿宋" w:cs="仿宋" w:hint="eastAsia"/>
          <w:b/>
          <w:bCs/>
          <w:sz w:val="28"/>
          <w:szCs w:val="24"/>
        </w:rPr>
        <w:t>50</w:t>
      </w:r>
      <w:r>
        <w:rPr>
          <w:rStyle w:val="UserStyle0"/>
          <w:rFonts w:ascii="仿宋" w:eastAsia="仿宋" w:hAnsi="仿宋" w:cs="仿宋"/>
          <w:b/>
          <w:bCs/>
          <w:sz w:val="28"/>
          <w:szCs w:val="24"/>
        </w:rPr>
        <w:t>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194"/>
        <w:gridCol w:w="5757"/>
        <w:gridCol w:w="964"/>
      </w:tblGrid>
      <w:tr w:rsidR="00C02CFE">
        <w:trPr>
          <w:trHeight w:val="637"/>
          <w:jc w:val="center"/>
        </w:trPr>
        <w:tc>
          <w:tcPr>
            <w:tcW w:w="461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一级指标</w:t>
            </w:r>
          </w:p>
        </w:tc>
        <w:tc>
          <w:tcPr>
            <w:tcW w:w="684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二级指标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评分标准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分值</w:t>
            </w:r>
          </w:p>
        </w:tc>
      </w:tr>
      <w:tr w:rsidR="00C02CFE">
        <w:trPr>
          <w:trHeight w:val="789"/>
          <w:jc w:val="center"/>
        </w:trPr>
        <w:tc>
          <w:tcPr>
            <w:tcW w:w="461" w:type="pct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课件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10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科学性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课件取材适宜，内容科学、正确、规范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课件演示符合现代教育理念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3</w:t>
            </w:r>
          </w:p>
        </w:tc>
      </w:tr>
      <w:tr w:rsidR="00C02CFE">
        <w:trPr>
          <w:trHeight w:val="1196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教育性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课件设计新颖，能体现教学设计思想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知识结构清晰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能调动学生的学习热情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4</w:t>
            </w:r>
          </w:p>
        </w:tc>
      </w:tr>
      <w:tr w:rsidR="00C02CFE">
        <w:trPr>
          <w:trHeight w:val="735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技术性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课件制作和使用上恰当运用多媒体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操作简便、快捷，交流方便，适于教学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</w:tr>
      <w:tr w:rsidR="00C02CFE">
        <w:trPr>
          <w:trHeight w:val="548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艺术性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画面设计具有较高艺术性，整体风格相对统一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</w:p>
        </w:tc>
      </w:tr>
      <w:tr w:rsidR="00C02CFE">
        <w:trPr>
          <w:trHeight w:val="1071"/>
          <w:jc w:val="center"/>
        </w:trPr>
        <w:tc>
          <w:tcPr>
            <w:tcW w:w="461" w:type="pct"/>
            <w:vMerge w:val="restar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教学设计</w:t>
            </w:r>
            <w:r>
              <w:rPr>
                <w:rFonts w:ascii="仿宋" w:eastAsia="仿宋" w:hAnsi="仿宋" w:cs="仿宋"/>
                <w:b/>
                <w:bCs/>
                <w:sz w:val="24"/>
                <w:szCs w:val="28"/>
              </w:rPr>
              <w:t>10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目标设计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符合课标要求、学科特点和学生实际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目标表述清楚、便于实施，行为动词使用正确，阐述规范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2</w:t>
            </w:r>
          </w:p>
        </w:tc>
      </w:tr>
      <w:tr w:rsidR="00C02CFE">
        <w:trPr>
          <w:trHeight w:val="813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内容分析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教学内容前后知识点关系、地位、作用描述准确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重点、难点分析清楚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2</w:t>
            </w:r>
          </w:p>
        </w:tc>
      </w:tr>
      <w:tr w:rsidR="00C02CFE">
        <w:trPr>
          <w:trHeight w:val="797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学情分析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学生认知特点和水平表述恰当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学习习惯和能力分析合理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1</w:t>
            </w:r>
          </w:p>
        </w:tc>
      </w:tr>
      <w:tr w:rsidR="00C02CFE">
        <w:trPr>
          <w:trHeight w:val="2059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教学过程设计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教学主线描述清晰，教学内容处理符合课程标准要求，具有较强的系统性和逻辑性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教学重点突出，点面结合，深浅适度；难点清楚，把握准确；化难为易，处理恰当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教学方法清晰适当，符合教学对象要求，有利教学内容完成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4</w:t>
            </w:r>
          </w:p>
        </w:tc>
      </w:tr>
      <w:tr w:rsidR="00C02CFE">
        <w:trPr>
          <w:trHeight w:val="1003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文档规范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文字、符号、单位和公式符合标准、规范；语言简洁、明了，字体、图表运用适当；文档结构完整，布局合理，格式美观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1</w:t>
            </w:r>
          </w:p>
        </w:tc>
      </w:tr>
      <w:tr w:rsidR="00C02CFE">
        <w:trPr>
          <w:trHeight w:val="774"/>
          <w:jc w:val="center"/>
        </w:trPr>
        <w:tc>
          <w:tcPr>
            <w:tcW w:w="461" w:type="pct"/>
            <w:vMerge w:val="restart"/>
            <w:vAlign w:val="center"/>
          </w:tcPr>
          <w:p w:rsidR="00C02CFE" w:rsidRDefault="001A0366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模拟</w:t>
            </w:r>
          </w:p>
          <w:p w:rsidR="00C02CFE" w:rsidRDefault="001A0366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教学</w:t>
            </w:r>
          </w:p>
          <w:p w:rsidR="00C02CFE" w:rsidRDefault="001A0366">
            <w:pPr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30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活动目标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活动目标清晰、具体、操作性强</w:t>
            </w: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C02CFE" w:rsidRDefault="001A0366">
            <w:pPr>
              <w:snapToGrid w:val="0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体现知识、技能和情感态度三个层次的目标</w:t>
            </w: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。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 xml:space="preserve"> 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5</w:t>
            </w:r>
          </w:p>
        </w:tc>
      </w:tr>
      <w:tr w:rsidR="00C02CFE">
        <w:trPr>
          <w:trHeight w:val="674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活动准备及重难点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活动准备充分，教学重难点把握清晰</w:t>
            </w: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5</w:t>
            </w:r>
          </w:p>
        </w:tc>
      </w:tr>
      <w:tr w:rsidR="00C02CFE">
        <w:trPr>
          <w:trHeight w:val="2046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活动过程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导入形式生动自然，与主题相关，能激发幼儿参与兴趣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教学重难点突出，教学方法符合幼儿年龄特点，游戏贯穿始终，充分体现“玩中学”思想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师幼互动积极，教学目标达成度高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；</w:t>
            </w:r>
          </w:p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4</w:t>
            </w:r>
            <w:r>
              <w:rPr>
                <w:rStyle w:val="UserStyle0"/>
                <w:rFonts w:ascii="仿宋" w:eastAsia="仿宋" w:hAnsi="仿宋" w:hint="eastAsia"/>
                <w:bCs/>
                <w:sz w:val="24"/>
                <w:szCs w:val="24"/>
              </w:rPr>
              <w:t>．愉快有序结束活动，对幼儿表现评价适宜。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/>
                <w:sz w:val="24"/>
                <w:szCs w:val="28"/>
              </w:rPr>
              <w:t>10</w:t>
            </w:r>
          </w:p>
        </w:tc>
      </w:tr>
      <w:tr w:rsidR="00C02CFE">
        <w:trPr>
          <w:trHeight w:val="1477"/>
          <w:jc w:val="center"/>
        </w:trPr>
        <w:tc>
          <w:tcPr>
            <w:tcW w:w="461" w:type="pct"/>
            <w:vMerge/>
            <w:vAlign w:val="center"/>
          </w:tcPr>
          <w:p w:rsidR="00C02CFE" w:rsidRDefault="00C02CFE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 w:rsidR="00C02CFE" w:rsidRDefault="001A0366">
            <w:pPr>
              <w:snapToGrid w:val="0"/>
              <w:jc w:val="center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教师素养</w:t>
            </w:r>
          </w:p>
        </w:tc>
        <w:tc>
          <w:tcPr>
            <w:tcW w:w="3300" w:type="pct"/>
            <w:vAlign w:val="center"/>
          </w:tcPr>
          <w:p w:rsidR="00C02CFE" w:rsidRDefault="001A0366">
            <w:pPr>
              <w:snapToGrid w:val="0"/>
              <w:ind w:left="240" w:hanging="240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1.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仪表大方，举止文雅，表情自然、动作适度，有亲和力。</w:t>
            </w:r>
          </w:p>
          <w:p w:rsidR="00C02CFE" w:rsidRDefault="001A0366">
            <w:pPr>
              <w:snapToGrid w:val="0"/>
              <w:ind w:left="240" w:hanging="240"/>
              <w:rPr>
                <w:rStyle w:val="UserStyle0"/>
                <w:rFonts w:ascii="仿宋" w:eastAsia="仿宋" w:hAnsi="仿宋"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2.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语言规范，条理清楚，表达流畅，有感染力</w:t>
            </w:r>
          </w:p>
          <w:p w:rsidR="00C02CFE" w:rsidRDefault="001A0366">
            <w:pPr>
              <w:rPr>
                <w:rStyle w:val="UserStyle0"/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3.</w:t>
            </w:r>
            <w:r>
              <w:rPr>
                <w:rStyle w:val="UserStyle0"/>
                <w:rFonts w:ascii="仿宋" w:eastAsia="仿宋" w:hAnsi="仿宋"/>
                <w:sz w:val="24"/>
                <w:szCs w:val="24"/>
              </w:rPr>
              <w:t>时间把握准确（超时相应扣分）</w:t>
            </w:r>
            <w:r>
              <w:rPr>
                <w:rStyle w:val="UserStyle0"/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553" w:type="pct"/>
            <w:vAlign w:val="center"/>
          </w:tcPr>
          <w:p w:rsidR="00C02CFE" w:rsidRDefault="001A0366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10</w:t>
            </w:r>
          </w:p>
        </w:tc>
      </w:tr>
    </w:tbl>
    <w:p w:rsidR="00C02CFE" w:rsidRDefault="00C02CFE">
      <w:pPr>
        <w:rPr>
          <w:rFonts w:ascii="仿宋" w:eastAsia="仿宋" w:hAnsi="仿宋" w:cs="仿宋"/>
        </w:rPr>
      </w:pPr>
    </w:p>
    <w:sectPr w:rsidR="00C02CFE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QzOWVkZGYyYzJlZGE0YzNiMmNiZGQyMTRhZjI0OWMifQ=="/>
  </w:docVars>
  <w:rsids>
    <w:rsidRoot w:val="00205825"/>
    <w:rsid w:val="000761EE"/>
    <w:rsid w:val="000771E4"/>
    <w:rsid w:val="00086CB0"/>
    <w:rsid w:val="00092CD6"/>
    <w:rsid w:val="000E57B0"/>
    <w:rsid w:val="00100FB3"/>
    <w:rsid w:val="00150326"/>
    <w:rsid w:val="001A0366"/>
    <w:rsid w:val="001D4B75"/>
    <w:rsid w:val="00201AA0"/>
    <w:rsid w:val="00205825"/>
    <w:rsid w:val="00221089"/>
    <w:rsid w:val="00260479"/>
    <w:rsid w:val="0026368D"/>
    <w:rsid w:val="00290642"/>
    <w:rsid w:val="00291ABA"/>
    <w:rsid w:val="002D7BDA"/>
    <w:rsid w:val="002E1831"/>
    <w:rsid w:val="002E67E6"/>
    <w:rsid w:val="00335DBC"/>
    <w:rsid w:val="0035275E"/>
    <w:rsid w:val="0036267D"/>
    <w:rsid w:val="00364D27"/>
    <w:rsid w:val="0038081A"/>
    <w:rsid w:val="003D1204"/>
    <w:rsid w:val="00400390"/>
    <w:rsid w:val="004228FF"/>
    <w:rsid w:val="00446090"/>
    <w:rsid w:val="00471379"/>
    <w:rsid w:val="0047227F"/>
    <w:rsid w:val="004955FC"/>
    <w:rsid w:val="004C2246"/>
    <w:rsid w:val="005C5084"/>
    <w:rsid w:val="005D25C8"/>
    <w:rsid w:val="005E5847"/>
    <w:rsid w:val="005E7F1C"/>
    <w:rsid w:val="00641344"/>
    <w:rsid w:val="00664C36"/>
    <w:rsid w:val="006732FE"/>
    <w:rsid w:val="0067433F"/>
    <w:rsid w:val="00677386"/>
    <w:rsid w:val="006B6BCE"/>
    <w:rsid w:val="006B6E32"/>
    <w:rsid w:val="006C2350"/>
    <w:rsid w:val="006C502E"/>
    <w:rsid w:val="006F5DAE"/>
    <w:rsid w:val="00706A38"/>
    <w:rsid w:val="0076177A"/>
    <w:rsid w:val="00777072"/>
    <w:rsid w:val="0078449F"/>
    <w:rsid w:val="007D1B2A"/>
    <w:rsid w:val="00884290"/>
    <w:rsid w:val="009265BB"/>
    <w:rsid w:val="00926B56"/>
    <w:rsid w:val="00940AFB"/>
    <w:rsid w:val="00992086"/>
    <w:rsid w:val="009B2508"/>
    <w:rsid w:val="009D0856"/>
    <w:rsid w:val="00A0595E"/>
    <w:rsid w:val="00A92BC1"/>
    <w:rsid w:val="00AD3F1E"/>
    <w:rsid w:val="00AE67F4"/>
    <w:rsid w:val="00B37780"/>
    <w:rsid w:val="00B41142"/>
    <w:rsid w:val="00BA2B66"/>
    <w:rsid w:val="00BB3ED2"/>
    <w:rsid w:val="00C02CFE"/>
    <w:rsid w:val="00C130D0"/>
    <w:rsid w:val="00C26B51"/>
    <w:rsid w:val="00C66076"/>
    <w:rsid w:val="00CB1CC8"/>
    <w:rsid w:val="00CB44DD"/>
    <w:rsid w:val="00D02C11"/>
    <w:rsid w:val="00D124FB"/>
    <w:rsid w:val="00D44AD5"/>
    <w:rsid w:val="00D83B3D"/>
    <w:rsid w:val="00D96944"/>
    <w:rsid w:val="00DA5A87"/>
    <w:rsid w:val="00DD3035"/>
    <w:rsid w:val="00DF1377"/>
    <w:rsid w:val="00E1407E"/>
    <w:rsid w:val="00E679C3"/>
    <w:rsid w:val="00E91B31"/>
    <w:rsid w:val="00F64826"/>
    <w:rsid w:val="00F74F32"/>
    <w:rsid w:val="00FB029D"/>
    <w:rsid w:val="00FB5EB6"/>
    <w:rsid w:val="00FC570E"/>
    <w:rsid w:val="00FF5AD1"/>
    <w:rsid w:val="012336A4"/>
    <w:rsid w:val="021D6F4B"/>
    <w:rsid w:val="027E126A"/>
    <w:rsid w:val="02F353A6"/>
    <w:rsid w:val="055228BE"/>
    <w:rsid w:val="06FC3017"/>
    <w:rsid w:val="07B45653"/>
    <w:rsid w:val="07DE7799"/>
    <w:rsid w:val="08FB250D"/>
    <w:rsid w:val="09390335"/>
    <w:rsid w:val="0A4838B7"/>
    <w:rsid w:val="0AE90E81"/>
    <w:rsid w:val="0BC12433"/>
    <w:rsid w:val="0BFC28FD"/>
    <w:rsid w:val="0C354675"/>
    <w:rsid w:val="0CAD50AF"/>
    <w:rsid w:val="0D3F279E"/>
    <w:rsid w:val="0D5752CC"/>
    <w:rsid w:val="0D7367C4"/>
    <w:rsid w:val="0DC26F37"/>
    <w:rsid w:val="0DFC3F71"/>
    <w:rsid w:val="0F7D75B3"/>
    <w:rsid w:val="10BC06D2"/>
    <w:rsid w:val="121525B6"/>
    <w:rsid w:val="1270502B"/>
    <w:rsid w:val="13D44B9A"/>
    <w:rsid w:val="14363F9C"/>
    <w:rsid w:val="146B024C"/>
    <w:rsid w:val="14FA6023"/>
    <w:rsid w:val="15303005"/>
    <w:rsid w:val="15FF5239"/>
    <w:rsid w:val="173A3822"/>
    <w:rsid w:val="17C06ED3"/>
    <w:rsid w:val="17CF2A9E"/>
    <w:rsid w:val="17D0395E"/>
    <w:rsid w:val="198C151D"/>
    <w:rsid w:val="198E296F"/>
    <w:rsid w:val="19BA0777"/>
    <w:rsid w:val="1A307E27"/>
    <w:rsid w:val="1A510E32"/>
    <w:rsid w:val="1AD54D99"/>
    <w:rsid w:val="1BE22256"/>
    <w:rsid w:val="1BEF0FD7"/>
    <w:rsid w:val="1C160F71"/>
    <w:rsid w:val="1C485C13"/>
    <w:rsid w:val="1D011B45"/>
    <w:rsid w:val="1E120300"/>
    <w:rsid w:val="1EBC3AC3"/>
    <w:rsid w:val="1F5E5762"/>
    <w:rsid w:val="1F7157A0"/>
    <w:rsid w:val="20DE38BD"/>
    <w:rsid w:val="20EF606D"/>
    <w:rsid w:val="21305017"/>
    <w:rsid w:val="21B72AF1"/>
    <w:rsid w:val="228E1DFB"/>
    <w:rsid w:val="238E469C"/>
    <w:rsid w:val="24887358"/>
    <w:rsid w:val="255341E5"/>
    <w:rsid w:val="25D87BC2"/>
    <w:rsid w:val="25FA759B"/>
    <w:rsid w:val="27272D10"/>
    <w:rsid w:val="28225376"/>
    <w:rsid w:val="284923AD"/>
    <w:rsid w:val="29627925"/>
    <w:rsid w:val="29AE196D"/>
    <w:rsid w:val="2AD92D1F"/>
    <w:rsid w:val="2ADC3D09"/>
    <w:rsid w:val="2BB82E8E"/>
    <w:rsid w:val="2C9B13A5"/>
    <w:rsid w:val="2D3B3E6E"/>
    <w:rsid w:val="2D597DDC"/>
    <w:rsid w:val="2D8965AA"/>
    <w:rsid w:val="2DB56450"/>
    <w:rsid w:val="2DFD5E92"/>
    <w:rsid w:val="2E1C3997"/>
    <w:rsid w:val="2E720F3E"/>
    <w:rsid w:val="2E9A5694"/>
    <w:rsid w:val="2F50190B"/>
    <w:rsid w:val="2F621A65"/>
    <w:rsid w:val="30095C1D"/>
    <w:rsid w:val="316B027F"/>
    <w:rsid w:val="31B72172"/>
    <w:rsid w:val="331566FB"/>
    <w:rsid w:val="33345668"/>
    <w:rsid w:val="34930409"/>
    <w:rsid w:val="36007B4F"/>
    <w:rsid w:val="362A6F0A"/>
    <w:rsid w:val="36627135"/>
    <w:rsid w:val="36687C42"/>
    <w:rsid w:val="36D034D2"/>
    <w:rsid w:val="37957F49"/>
    <w:rsid w:val="37997A63"/>
    <w:rsid w:val="37D26490"/>
    <w:rsid w:val="388A7521"/>
    <w:rsid w:val="38A0701F"/>
    <w:rsid w:val="38ED78AD"/>
    <w:rsid w:val="39BD7780"/>
    <w:rsid w:val="39C04C0E"/>
    <w:rsid w:val="3B05266D"/>
    <w:rsid w:val="3BDE05C3"/>
    <w:rsid w:val="3C8D729E"/>
    <w:rsid w:val="3E786D36"/>
    <w:rsid w:val="3F0052AC"/>
    <w:rsid w:val="3FBC2665"/>
    <w:rsid w:val="3FE248A9"/>
    <w:rsid w:val="41025C4E"/>
    <w:rsid w:val="41950ADF"/>
    <w:rsid w:val="41A725CD"/>
    <w:rsid w:val="4415486F"/>
    <w:rsid w:val="45234C9D"/>
    <w:rsid w:val="47A826BE"/>
    <w:rsid w:val="486E20C3"/>
    <w:rsid w:val="48A66A5C"/>
    <w:rsid w:val="48A951E8"/>
    <w:rsid w:val="48ED2D6E"/>
    <w:rsid w:val="48EF59C3"/>
    <w:rsid w:val="4A197EEA"/>
    <w:rsid w:val="4CF27CC1"/>
    <w:rsid w:val="4FD4009F"/>
    <w:rsid w:val="50DD3000"/>
    <w:rsid w:val="50E70DCF"/>
    <w:rsid w:val="51C45970"/>
    <w:rsid w:val="538005D9"/>
    <w:rsid w:val="54057EFC"/>
    <w:rsid w:val="542247CF"/>
    <w:rsid w:val="54270FC6"/>
    <w:rsid w:val="54DE2BD8"/>
    <w:rsid w:val="554D60C6"/>
    <w:rsid w:val="558E55A6"/>
    <w:rsid w:val="56740FAF"/>
    <w:rsid w:val="569E67A5"/>
    <w:rsid w:val="57137BAE"/>
    <w:rsid w:val="578F2BD9"/>
    <w:rsid w:val="57E367BA"/>
    <w:rsid w:val="59081F8B"/>
    <w:rsid w:val="592503BB"/>
    <w:rsid w:val="593248F0"/>
    <w:rsid w:val="59A321FB"/>
    <w:rsid w:val="5A7B7B2B"/>
    <w:rsid w:val="5B0B7B8A"/>
    <w:rsid w:val="5B1900F2"/>
    <w:rsid w:val="5B474DA7"/>
    <w:rsid w:val="5C5312BB"/>
    <w:rsid w:val="5CB356D7"/>
    <w:rsid w:val="5D055574"/>
    <w:rsid w:val="5D3428CB"/>
    <w:rsid w:val="5D377F72"/>
    <w:rsid w:val="5E010848"/>
    <w:rsid w:val="5E463681"/>
    <w:rsid w:val="5E677724"/>
    <w:rsid w:val="5E936601"/>
    <w:rsid w:val="5EDF7359"/>
    <w:rsid w:val="5EEB03CD"/>
    <w:rsid w:val="5F8E1AB9"/>
    <w:rsid w:val="5FA04097"/>
    <w:rsid w:val="5FAF0353"/>
    <w:rsid w:val="60DD5ACE"/>
    <w:rsid w:val="614C755E"/>
    <w:rsid w:val="618237F2"/>
    <w:rsid w:val="6188132F"/>
    <w:rsid w:val="61C01865"/>
    <w:rsid w:val="63E9631E"/>
    <w:rsid w:val="64122F96"/>
    <w:rsid w:val="64142659"/>
    <w:rsid w:val="655172B4"/>
    <w:rsid w:val="656109FB"/>
    <w:rsid w:val="65B65937"/>
    <w:rsid w:val="6701504D"/>
    <w:rsid w:val="67640DA3"/>
    <w:rsid w:val="687A203C"/>
    <w:rsid w:val="68E87977"/>
    <w:rsid w:val="690535DD"/>
    <w:rsid w:val="6A4E7EF4"/>
    <w:rsid w:val="6A7E35E4"/>
    <w:rsid w:val="6B2737D3"/>
    <w:rsid w:val="6B461785"/>
    <w:rsid w:val="6B5E00F4"/>
    <w:rsid w:val="6C0D6689"/>
    <w:rsid w:val="6C870FA1"/>
    <w:rsid w:val="6CDC6601"/>
    <w:rsid w:val="6CEB5322"/>
    <w:rsid w:val="6EC84967"/>
    <w:rsid w:val="6F212D6F"/>
    <w:rsid w:val="6F5C71FD"/>
    <w:rsid w:val="6F8D79DF"/>
    <w:rsid w:val="70667C00"/>
    <w:rsid w:val="71FE36C8"/>
    <w:rsid w:val="72821914"/>
    <w:rsid w:val="73084C79"/>
    <w:rsid w:val="73442D76"/>
    <w:rsid w:val="73B86B79"/>
    <w:rsid w:val="749D572C"/>
    <w:rsid w:val="75145499"/>
    <w:rsid w:val="757E306C"/>
    <w:rsid w:val="75D9092D"/>
    <w:rsid w:val="75EC1A22"/>
    <w:rsid w:val="76345584"/>
    <w:rsid w:val="76E442E5"/>
    <w:rsid w:val="76EF05AF"/>
    <w:rsid w:val="771D17B3"/>
    <w:rsid w:val="7AAA5229"/>
    <w:rsid w:val="7AB975CD"/>
    <w:rsid w:val="7B4A550E"/>
    <w:rsid w:val="7B921E63"/>
    <w:rsid w:val="7BCB303C"/>
    <w:rsid w:val="7CB73DA2"/>
    <w:rsid w:val="7CDE0D80"/>
    <w:rsid w:val="7E532DA1"/>
    <w:rsid w:val="7E8A2322"/>
    <w:rsid w:val="7E934A1E"/>
    <w:rsid w:val="7EE8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E2F5D"/>
  <w15:docId w15:val="{3B9C887B-2868-46BA-9306-C4BA831E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Pr>
      <w:i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NormalCharacter">
    <w:name w:val="NormalCharacter"/>
    <w:semiHidden/>
    <w:qFormat/>
  </w:style>
  <w:style w:type="character" w:customStyle="1" w:styleId="UserStyle0">
    <w:name w:val="UserStyle_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niujia</dc:creator>
  <cp:lastModifiedBy>张 明</cp:lastModifiedBy>
  <cp:revision>70</cp:revision>
  <cp:lastPrinted>2021-09-17T04:39:00Z</cp:lastPrinted>
  <dcterms:created xsi:type="dcterms:W3CDTF">2019-10-14T09:00:00Z</dcterms:created>
  <dcterms:modified xsi:type="dcterms:W3CDTF">2023-04-27T01:23:00Z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E6B8824C78DE40CD92E744AB2ECC8C2E</vt:lpwstr>
  </property>
</Properties>
</file>