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Cs/>
          <w:sz w:val="28"/>
          <w:szCs w:val="28"/>
        </w:rPr>
      </w:pPr>
      <w:r>
        <w:rPr>
          <w:rFonts w:hint="eastAsia" w:ascii="仿宋" w:hAnsi="仿宋" w:eastAsia="仿宋" w:cs="仿宋"/>
          <w:color w:val="444444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444444"/>
          <w:sz w:val="32"/>
          <w:szCs w:val="32"/>
          <w:lang w:val="en-US" w:eastAsia="zh-CN"/>
        </w:rPr>
        <w:t>1</w:t>
      </w:r>
    </w:p>
    <w:tbl>
      <w:tblPr>
        <w:tblStyle w:val="4"/>
        <w:tblW w:w="3360" w:type="dxa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righ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项目编号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</w:tbl>
    <w:p>
      <w:pPr>
        <w:spacing w:line="6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spacing w:line="6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spacing w:line="6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spacing w:line="6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201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9</w:t>
      </w:r>
      <w:r>
        <w:rPr>
          <w:rFonts w:hint="eastAsia" w:ascii="方正小标宋简体" w:eastAsia="方正小标宋简体"/>
          <w:color w:val="auto"/>
          <w:sz w:val="44"/>
          <w:szCs w:val="44"/>
        </w:rPr>
        <w:t>-20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年度内蒙古自治区高等学校</w:t>
      </w:r>
    </w:p>
    <w:p>
      <w:pPr>
        <w:spacing w:line="6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教学改革科学研究项目</w:t>
      </w:r>
    </w:p>
    <w:p>
      <w:pPr>
        <w:spacing w:line="6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spacing w:line="6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结题报告书</w:t>
      </w:r>
    </w:p>
    <w:p>
      <w:pPr>
        <w:snapToGrid w:val="0"/>
        <w:jc w:val="center"/>
        <w:rPr>
          <w:bCs/>
          <w:szCs w:val="32"/>
        </w:rPr>
      </w:pPr>
    </w:p>
    <w:p>
      <w:pPr>
        <w:snapToGrid w:val="0"/>
        <w:jc w:val="center"/>
        <w:rPr>
          <w:b/>
          <w:bCs/>
          <w:sz w:val="24"/>
        </w:rPr>
      </w:pPr>
    </w:p>
    <w:p>
      <w:pPr>
        <w:snapToGrid w:val="0"/>
        <w:jc w:val="center"/>
        <w:rPr>
          <w:rFonts w:hint="eastAsia" w:eastAsia="黑体"/>
          <w:sz w:val="24"/>
        </w:rPr>
      </w:pPr>
    </w:p>
    <w:p>
      <w:pPr>
        <w:snapToGrid w:val="0"/>
        <w:jc w:val="center"/>
        <w:rPr>
          <w:rFonts w:hint="eastAsia" w:eastAsia="黑体"/>
          <w:sz w:val="24"/>
        </w:rPr>
      </w:pPr>
    </w:p>
    <w:p>
      <w:pPr>
        <w:snapToGrid w:val="0"/>
        <w:jc w:val="center"/>
        <w:rPr>
          <w:rFonts w:hint="eastAsia" w:eastAsia="黑体"/>
          <w:sz w:val="24"/>
        </w:rPr>
      </w:pPr>
    </w:p>
    <w:p>
      <w:pPr>
        <w:snapToGrid w:val="0"/>
        <w:jc w:val="center"/>
        <w:rPr>
          <w:rFonts w:eastAsia="黑体"/>
          <w:sz w:val="24"/>
        </w:rPr>
      </w:pPr>
    </w:p>
    <w:p>
      <w:pPr>
        <w:snapToGrid w:val="0"/>
        <w:spacing w:before="100" w:beforeAutospacing="1" w:after="100" w:afterAutospacing="1"/>
        <w:ind w:left="899" w:leftChars="428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 xml:space="preserve">项  目  名  称 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</w:p>
    <w:p>
      <w:pPr>
        <w:snapToGrid w:val="0"/>
        <w:spacing w:before="100" w:beforeAutospacing="1" w:after="100" w:afterAutospacing="1"/>
        <w:ind w:left="899" w:leftChars="428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 xml:space="preserve">项 目 负 责 人 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</w:t>
      </w:r>
    </w:p>
    <w:p>
      <w:pPr>
        <w:snapToGrid w:val="0"/>
        <w:spacing w:before="100" w:beforeAutospacing="1" w:after="100" w:afterAutospacing="1"/>
        <w:ind w:left="899" w:leftChars="428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 xml:space="preserve">推  荐  学  校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（盖章）  </w:t>
      </w:r>
    </w:p>
    <w:p>
      <w:pPr>
        <w:snapToGrid w:val="0"/>
        <w:spacing w:before="100" w:beforeAutospacing="1" w:after="100" w:afterAutospacing="1"/>
        <w:ind w:left="899" w:leftChars="4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填  表  日  期 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</w:t>
      </w:r>
    </w:p>
    <w:p>
      <w:pPr>
        <w:snapToGrid w:val="0"/>
        <w:rPr>
          <w:rFonts w:ascii="宋体" w:hAnsi="宋体" w:cs="宋体"/>
          <w:sz w:val="24"/>
        </w:rPr>
      </w:pPr>
    </w:p>
    <w:p>
      <w:pPr>
        <w:snapToGrid w:val="0"/>
        <w:jc w:val="center"/>
        <w:rPr>
          <w:rFonts w:ascii="宋体" w:hAnsi="宋体" w:cs="宋体"/>
          <w:b/>
          <w:bCs/>
        </w:rPr>
      </w:pPr>
    </w:p>
    <w:p>
      <w:pPr>
        <w:snapToGrid w:val="0"/>
        <w:jc w:val="center"/>
        <w:rPr>
          <w:rFonts w:ascii="宋体" w:hAnsi="宋体" w:cs="宋体"/>
          <w:b/>
          <w:bCs/>
        </w:rPr>
      </w:pPr>
    </w:p>
    <w:p>
      <w:pPr>
        <w:snapToGrid w:val="0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内蒙古自治区教育厅制</w:t>
      </w:r>
    </w:p>
    <w:p>
      <w:pPr>
        <w:snapToGrid w:val="0"/>
        <w:jc w:val="center"/>
        <w:rPr>
          <w:rFonts w:hint="eastAsia" w:ascii="仿宋_GB2312" w:hAnsi="宋体" w:eastAsia="仿宋_GB2312"/>
          <w:b/>
          <w:bCs/>
        </w:rPr>
      </w:pPr>
    </w:p>
    <w:p>
      <w:pPr>
        <w:snapToGrid w:val="0"/>
        <w:jc w:val="center"/>
        <w:rPr>
          <w:rFonts w:hint="eastAsia" w:ascii="仿宋_GB2312" w:hAnsi="宋体" w:eastAsia="仿宋_GB2312"/>
          <w:b/>
          <w:bCs/>
        </w:rPr>
      </w:pPr>
    </w:p>
    <w:p>
      <w:pPr>
        <w:jc w:val="center"/>
        <w:rPr>
          <w:rFonts w:hint="eastAsia" w:ascii="黑体" w:hAnsi="宋体" w:eastAsia="黑体"/>
          <w:bCs/>
          <w:sz w:val="44"/>
        </w:rPr>
      </w:pPr>
    </w:p>
    <w:p>
      <w:pPr>
        <w:jc w:val="center"/>
        <w:rPr>
          <w:rFonts w:hint="eastAsia" w:ascii="黑体" w:hAnsi="宋体" w:eastAsia="黑体"/>
          <w:bCs/>
          <w:sz w:val="36"/>
          <w:szCs w:val="36"/>
        </w:rPr>
      </w:pPr>
    </w:p>
    <w:p>
      <w:pPr>
        <w:jc w:val="center"/>
        <w:rPr>
          <w:rFonts w:hint="eastAsia" w:ascii="黑体" w:hAnsi="宋体" w:eastAsia="黑体"/>
          <w:bCs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bCs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bCs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bCs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bCs/>
          <w:sz w:val="44"/>
          <w:szCs w:val="44"/>
        </w:rPr>
      </w:pPr>
      <w:r>
        <w:rPr>
          <w:rFonts w:hint="eastAsia" w:ascii="黑体" w:hAnsi="宋体" w:eastAsia="黑体"/>
          <w:bCs/>
          <w:sz w:val="44"/>
          <w:szCs w:val="44"/>
        </w:rPr>
        <w:t>填 表 说 明</w:t>
      </w:r>
    </w:p>
    <w:p>
      <w:pPr>
        <w:rPr>
          <w:rFonts w:hint="eastAsia" w:ascii="宋体" w:hAnsi="宋体"/>
          <w:bCs/>
        </w:rPr>
      </w:pP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1．填写此表时，不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得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减少栏目、改变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版式，内容应论述充分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2．此表一式四份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，项目负责人只限一人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3. 统一使用小四号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仿宋</w:t>
      </w:r>
      <w:r>
        <w:rPr>
          <w:rFonts w:hint="eastAsia" w:asciiTheme="minorEastAsia" w:hAnsiTheme="minorEastAsia" w:cstheme="minorEastAsia"/>
          <w:bCs/>
          <w:sz w:val="28"/>
          <w:szCs w:val="28"/>
          <w:lang w:val="en-US" w:eastAsia="zh-CN"/>
        </w:rPr>
        <w:t>_GB2312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填写。左侧装订。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4．计划完成时间：按《申报书》的计划时间填写。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5．成果形式：指研究报告（必备）、调研报告、实验报告、教改方案、课程标准、讲义、教材（含实训教材）、实验指导书、网络课程、数字化资源、网络教学平台、论文等。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6．经费支出情况：包括图书资料费、国内调查费、计算机使用费、文印费、小型会议费等。</w:t>
      </w:r>
    </w:p>
    <w:p>
      <w:pPr>
        <w:spacing w:line="360" w:lineRule="auto"/>
        <w:ind w:firstLine="560" w:firstLineChars="200"/>
        <w:rPr>
          <w:rFonts w:hint="default" w:asciiTheme="minorEastAsia" w:hAnsiTheme="minorEastAsia" w:eastAsiaTheme="minorEastAsia" w:cstheme="minorEastAsia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cstheme="minorEastAsia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本表须经项目负责人所在高校教务管理部门审核，签署明确意见后，并加盖公章后方可上报。</w:t>
      </w:r>
    </w:p>
    <w:p/>
    <w:p/>
    <w:p/>
    <w:p/>
    <w:p/>
    <w:p/>
    <w:p/>
    <w:p/>
    <w:p/>
    <w:p>
      <w:pPr>
        <w:rPr>
          <w:rFonts w:hint="eastAsia" w:ascii="楷体_GB2312" w:eastAsia="楷体_GB2312"/>
          <w:bCs/>
          <w:sz w:val="30"/>
        </w:rPr>
      </w:pPr>
    </w:p>
    <w:p>
      <w:pPr>
        <w:jc w:val="left"/>
        <w:rPr>
          <w:rFonts w:hint="eastAsia" w:ascii="仿宋_GB2312"/>
          <w:bCs/>
          <w:sz w:val="26"/>
        </w:rPr>
      </w:pPr>
      <w:r>
        <w:rPr>
          <w:rFonts w:hint="eastAsia" w:ascii="仿宋_GB2312"/>
          <w:bCs/>
          <w:sz w:val="26"/>
        </w:rPr>
        <w:t>一、基本情况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项目名称</w:t>
            </w:r>
          </w:p>
        </w:tc>
        <w:tc>
          <w:tcPr>
            <w:tcW w:w="6700" w:type="dxa"/>
            <w:gridSpan w:val="6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noWrap w:val="0"/>
            <w:vAlign w:val="center"/>
          </w:tcPr>
          <w:p>
            <w:pPr>
              <w:ind w:firstLine="910" w:firstLineChars="350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年  月</w:t>
            </w:r>
          </w:p>
        </w:tc>
        <w:tc>
          <w:tcPr>
            <w:tcW w:w="22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 xml:space="preserve">  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97" w:type="dxa"/>
            <w:vMerge w:val="restar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项目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研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究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员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序号</w:t>
            </w:r>
          </w:p>
        </w:tc>
        <w:tc>
          <w:tcPr>
            <w:tcW w:w="19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姓  名</w:t>
            </w:r>
          </w:p>
        </w:tc>
        <w:tc>
          <w:tcPr>
            <w:tcW w:w="149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职称</w:t>
            </w:r>
          </w:p>
        </w:tc>
        <w:tc>
          <w:tcPr>
            <w:tcW w:w="2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实际承担和完成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的项目研究工作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1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2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3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4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5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6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7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8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8781" w:type="dxa"/>
            <w:gridSpan w:val="9"/>
            <w:noWrap w:val="0"/>
            <w:vAlign w:val="center"/>
          </w:tcPr>
          <w:p>
            <w:pPr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经费合计    元。其中，自治区教育厅拨款      元，学校配套资助      元，其他自筹经费   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3" w:hRule="atLeast"/>
          <w:jc w:val="center"/>
        </w:trPr>
        <w:tc>
          <w:tcPr>
            <w:tcW w:w="8781" w:type="dxa"/>
            <w:gridSpan w:val="9"/>
            <w:noWrap w:val="0"/>
            <w:vAlign w:val="top"/>
          </w:tcPr>
          <w:p>
            <w:pPr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经费支出情况</w:t>
            </w:r>
          </w:p>
          <w:p>
            <w:pPr>
              <w:ind w:firstLine="5720" w:firstLineChars="2200"/>
              <w:rPr>
                <w:rFonts w:hint="eastAsia" w:ascii="仿宋_GB2312"/>
                <w:bCs/>
                <w:sz w:val="26"/>
              </w:rPr>
            </w:pPr>
          </w:p>
        </w:tc>
      </w:tr>
    </w:tbl>
    <w:p>
      <w:pPr>
        <w:rPr>
          <w:rFonts w:hint="eastAsia" w:ascii="楷体_GB2312" w:eastAsia="楷体_GB2312"/>
          <w:bCs/>
          <w:sz w:val="24"/>
        </w:rPr>
      </w:pPr>
      <w:r>
        <w:rPr>
          <w:rFonts w:ascii="仿宋_GB2312"/>
          <w:bCs/>
          <w:sz w:val="28"/>
        </w:rPr>
        <w:br w:type="page"/>
      </w:r>
      <w:r>
        <w:rPr>
          <w:rFonts w:hint="eastAsia" w:ascii="仿宋_GB2312"/>
          <w:bCs/>
          <w:sz w:val="26"/>
        </w:rPr>
        <w:t>二、研究成果（500字）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13" w:type="dxa"/>
            <w:noWrap w:val="0"/>
            <w:vAlign w:val="top"/>
          </w:tcPr>
          <w:p>
            <w:pPr>
              <w:jc w:val="left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1．成果形式（研究报告为必备）</w:t>
            </w: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sz w:val="24"/>
              </w:rPr>
            </w:pPr>
          </w:p>
          <w:p>
            <w:pPr>
              <w:rPr>
                <w:rFonts w:hint="eastAsia"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 xml:space="preserve">  </w:t>
            </w:r>
          </w:p>
          <w:p>
            <w:pPr>
              <w:jc w:val="left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2．成果的主要观点与内容，实践效果或应用情况，社会影响等</w:t>
            </w:r>
          </w:p>
          <w:p>
            <w:pPr>
              <w:ind w:firstLine="300" w:firstLineChars="100"/>
              <w:rPr>
                <w:rFonts w:hint="eastAsia" w:ascii="仿宋_GB2312"/>
                <w:bCs/>
                <w:sz w:val="30"/>
              </w:rPr>
            </w:pPr>
          </w:p>
          <w:p>
            <w:pPr>
              <w:ind w:firstLine="300" w:firstLineChars="100"/>
              <w:rPr>
                <w:rFonts w:hint="eastAsia" w:ascii="仿宋_GB2312"/>
                <w:bCs/>
                <w:sz w:val="30"/>
              </w:rPr>
            </w:pPr>
          </w:p>
          <w:p>
            <w:pPr>
              <w:ind w:firstLine="300" w:firstLineChars="100"/>
              <w:rPr>
                <w:rFonts w:hint="eastAsia" w:ascii="仿宋_GB2312"/>
                <w:bCs/>
                <w:sz w:val="30"/>
              </w:rPr>
            </w:pPr>
          </w:p>
          <w:p>
            <w:pPr>
              <w:ind w:firstLine="300" w:firstLineChars="100"/>
              <w:rPr>
                <w:rFonts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</w:tc>
      </w:tr>
    </w:tbl>
    <w:p>
      <w:pPr>
        <w:rPr>
          <w:rFonts w:hint="eastAsia" w:ascii="仿宋_GB2312"/>
          <w:bCs/>
          <w:sz w:val="26"/>
        </w:rPr>
      </w:pPr>
      <w:r>
        <w:rPr>
          <w:rFonts w:hint="eastAsia" w:ascii="仿宋_GB2312"/>
          <w:bCs/>
          <w:sz w:val="26"/>
        </w:rPr>
        <w:t>三、所在学校审核意见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8650" w:type="dxa"/>
            <w:noWrap w:val="0"/>
            <w:vAlign w:val="top"/>
          </w:tcPr>
          <w:p>
            <w:pPr>
              <w:jc w:val="left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学校教务管理部门意见</w:t>
            </w:r>
          </w:p>
          <w:p>
            <w:pPr>
              <w:rPr>
                <w:rFonts w:hint="eastAsia"/>
                <w:bCs/>
                <w:sz w:val="28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_GB2312"/>
                <w:bCs/>
                <w:sz w:val="26"/>
              </w:rPr>
              <w:t xml:space="preserve">（盖　　章）                                          </w:t>
            </w:r>
          </w:p>
          <w:p>
            <w:pPr>
              <w:jc w:val="center"/>
              <w:rPr>
                <w:rFonts w:hint="eastAsia"/>
                <w:bCs/>
                <w:sz w:val="28"/>
              </w:rPr>
            </w:pPr>
            <w:r>
              <w:rPr>
                <w:rFonts w:hint="eastAsia" w:ascii="仿宋_GB2312"/>
                <w:bCs/>
                <w:sz w:val="26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/>
                <w:bCs/>
                <w:sz w:val="26"/>
              </w:rPr>
              <w:t>年    月    日</w:t>
            </w:r>
          </w:p>
        </w:tc>
      </w:tr>
    </w:tbl>
    <w:p>
      <w:pPr>
        <w:ind w:firstLine="300" w:firstLineChars="100"/>
        <w:rPr>
          <w:rFonts w:hint="eastAsia" w:ascii="楷体_GB2312" w:eastAsia="楷体_GB2312"/>
          <w:bCs/>
          <w:sz w:val="30"/>
        </w:rPr>
      </w:pPr>
    </w:p>
    <w:p>
      <w:pPr>
        <w:rPr>
          <w:rFonts w:hint="eastAsia" w:ascii="仿宋_GB2312"/>
          <w:bCs/>
          <w:sz w:val="26"/>
        </w:rPr>
      </w:pPr>
      <w:r>
        <w:rPr>
          <w:rFonts w:hint="eastAsia" w:ascii="仿宋_GB2312"/>
          <w:bCs/>
          <w:sz w:val="26"/>
        </w:rPr>
        <w:t>四、专家鉴定意见</w:t>
      </w:r>
    </w:p>
    <w:tbl>
      <w:tblPr>
        <w:tblStyle w:val="4"/>
        <w:tblW w:w="8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0" w:hRule="atLeast"/>
          <w:jc w:val="center"/>
        </w:trPr>
        <w:tc>
          <w:tcPr>
            <w:tcW w:w="8678" w:type="dxa"/>
            <w:noWrap w:val="0"/>
            <w:vAlign w:val="top"/>
          </w:tcPr>
          <w:p>
            <w:pPr>
              <w:jc w:val="left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>（对课题研究的任务、目标、方法，研究成果水平、实践效果、推广价值等进行评价。可另附页。）</w:t>
            </w:r>
          </w:p>
          <w:p>
            <w:pPr>
              <w:ind w:firstLine="300" w:firstLineChars="100"/>
              <w:rPr>
                <w:rFonts w:hint="eastAsia" w:ascii="仿宋_GB2312"/>
                <w:bCs/>
                <w:sz w:val="30"/>
              </w:rPr>
            </w:pPr>
          </w:p>
          <w:p>
            <w:pPr>
              <w:ind w:firstLine="300" w:firstLineChars="100"/>
              <w:rPr>
                <w:rFonts w:hint="eastAsia" w:ascii="仿宋_GB2312"/>
                <w:bCs/>
                <w:sz w:val="30"/>
              </w:rPr>
            </w:pPr>
          </w:p>
          <w:p>
            <w:pPr>
              <w:ind w:firstLine="300" w:firstLineChars="100"/>
              <w:rPr>
                <w:rFonts w:hint="eastAsia" w:ascii="仿宋_GB2312"/>
                <w:bCs/>
                <w:sz w:val="30"/>
              </w:rPr>
            </w:pPr>
          </w:p>
          <w:p>
            <w:pPr>
              <w:ind w:firstLine="300" w:firstLineChars="100"/>
              <w:rPr>
                <w:rFonts w:hint="eastAsia" w:ascii="仿宋_GB2312"/>
                <w:bCs/>
                <w:sz w:val="30"/>
              </w:rPr>
            </w:pPr>
          </w:p>
          <w:p>
            <w:pPr>
              <w:ind w:firstLine="300" w:firstLineChars="100"/>
              <w:rPr>
                <w:rFonts w:hint="eastAsia" w:ascii="仿宋_GB2312"/>
                <w:bCs/>
                <w:sz w:val="30"/>
              </w:rPr>
            </w:pPr>
          </w:p>
          <w:p>
            <w:pPr>
              <w:ind w:firstLine="300" w:firstLineChars="100"/>
              <w:rPr>
                <w:rFonts w:ascii="仿宋_GB2312"/>
                <w:bCs/>
                <w:sz w:val="30"/>
              </w:rPr>
            </w:pPr>
          </w:p>
          <w:p>
            <w:pPr>
              <w:rPr>
                <w:rFonts w:hint="eastAsia" w:ascii="仿宋_GB2312"/>
                <w:bCs/>
                <w:sz w:val="30"/>
              </w:rPr>
            </w:pPr>
          </w:p>
          <w:p>
            <w:pPr>
              <w:spacing w:after="240" w:afterLines="100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4"/>
              </w:rPr>
              <w:t xml:space="preserve">                                       </w:t>
            </w:r>
            <w:r>
              <w:rPr>
                <w:rFonts w:hint="eastAsia" w:ascii="仿宋_GB2312"/>
                <w:bCs/>
                <w:sz w:val="26"/>
              </w:rPr>
              <w:t xml:space="preserve">    专家组组长签名：</w:t>
            </w:r>
          </w:p>
          <w:p>
            <w:pPr>
              <w:spacing w:after="240" w:afterLines="100"/>
              <w:jc w:val="right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</w:rPr>
              <w:t xml:space="preserve"> 年    月    日</w:t>
            </w:r>
          </w:p>
        </w:tc>
      </w:tr>
    </w:tbl>
    <w:p>
      <w:pPr>
        <w:rPr>
          <w:rFonts w:hint="eastAsia" w:ascii="仿宋_GB2312"/>
          <w:bCs/>
          <w:sz w:val="26"/>
        </w:rPr>
      </w:pPr>
      <w:r>
        <w:rPr>
          <w:rFonts w:hint="eastAsia" w:ascii="仿宋_GB2312"/>
          <w:bCs/>
          <w:sz w:val="26"/>
        </w:rPr>
        <w:t>五、内蒙古自治区教育厅审定意见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44" w:hRule="atLeast"/>
          <w:jc w:val="center"/>
        </w:trPr>
        <w:tc>
          <w:tcPr>
            <w:tcW w:w="8647" w:type="dxa"/>
            <w:noWrap w:val="0"/>
            <w:vAlign w:val="top"/>
          </w:tcPr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spacing w:after="240" w:afterLines="100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/>
                <w:bCs/>
                <w:sz w:val="28"/>
              </w:rPr>
              <w:t xml:space="preserve">                                         </w:t>
            </w:r>
          </w:p>
          <w:p>
            <w:pPr>
              <w:jc w:val="center"/>
              <w:rPr>
                <w:rFonts w:hint="eastAsia" w:ascii="仿宋_GB2312"/>
                <w:bCs/>
                <w:sz w:val="26"/>
              </w:rPr>
            </w:pPr>
            <w:r>
              <w:rPr>
                <w:rFonts w:hint="eastAsia" w:ascii="仿宋_GB2312"/>
                <w:bCs/>
                <w:sz w:val="26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/>
                <w:bCs/>
                <w:sz w:val="26"/>
              </w:rPr>
              <w:t>（盖　　章）</w:t>
            </w:r>
          </w:p>
          <w:p>
            <w:pPr>
              <w:jc w:val="center"/>
              <w:rPr>
                <w:rFonts w:hint="eastAsia"/>
                <w:bCs/>
              </w:rPr>
            </w:pPr>
            <w:r>
              <w:rPr>
                <w:rFonts w:hint="eastAsia" w:ascii="仿宋_GB2312"/>
                <w:bCs/>
                <w:sz w:val="26"/>
              </w:rPr>
              <w:t xml:space="preserve">                                      年    月    日 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ascii="仿宋" w:hAnsi="仿宋" w:eastAsia="仿宋" w:cs="仿宋"/>
          <w:color w:val="444444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0103A"/>
    <w:rsid w:val="1CC931D8"/>
    <w:rsid w:val="2F7933C6"/>
    <w:rsid w:val="59F129B7"/>
    <w:rsid w:val="6FF6356B"/>
    <w:rsid w:val="72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ascii="微软雅黑" w:hAnsi="微软雅黑" w:eastAsia="微软雅黑" w:cs="微软雅黑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rFonts w:hint="eastAsia" w:ascii="微软雅黑" w:hAnsi="微软雅黑" w:eastAsia="微软雅黑" w:cs="微软雅黑"/>
      <w:color w:val="800080"/>
      <w:u w:val="single"/>
    </w:rPr>
  </w:style>
  <w:style w:type="character" w:styleId="7">
    <w:name w:val="Emphasis"/>
    <w:basedOn w:val="5"/>
    <w:qFormat/>
    <w:uiPriority w:val="0"/>
    <w:rPr>
      <w:rFonts w:hint="eastAsia" w:ascii="微软雅黑" w:hAnsi="微软雅黑" w:eastAsia="微软雅黑" w:cs="微软雅黑"/>
    </w:rPr>
  </w:style>
  <w:style w:type="character" w:styleId="8">
    <w:name w:val="Hyperlink"/>
    <w:basedOn w:val="5"/>
    <w:qFormat/>
    <w:uiPriority w:val="0"/>
    <w:rPr>
      <w:rFonts w:hint="eastAsia" w:ascii="微软雅黑" w:hAnsi="微软雅黑" w:eastAsia="微软雅黑" w:cs="微软雅黑"/>
      <w:color w:val="0000FF"/>
      <w:u w:val="single"/>
    </w:rPr>
  </w:style>
  <w:style w:type="character" w:customStyle="1" w:styleId="9">
    <w:name w:val="hover62"/>
    <w:basedOn w:val="5"/>
    <w:qFormat/>
    <w:uiPriority w:val="0"/>
    <w:rPr>
      <w:color w:val="9E0020"/>
    </w:rPr>
  </w:style>
  <w:style w:type="character" w:customStyle="1" w:styleId="10">
    <w:name w:val="on"/>
    <w:basedOn w:val="5"/>
    <w:qFormat/>
    <w:uiPriority w:val="0"/>
  </w:style>
  <w:style w:type="character" w:customStyle="1" w:styleId="11">
    <w:name w:val="layui-layer-tabnow"/>
    <w:basedOn w:val="5"/>
    <w:qFormat/>
    <w:uiPriority w:val="0"/>
    <w:rPr>
      <w:bdr w:val="single" w:color="CCCCCC" w:sz="6" w:space="0"/>
      <w:shd w:val="clear" w:fill="FFFFFF"/>
    </w:rPr>
  </w:style>
  <w:style w:type="character" w:customStyle="1" w:styleId="12">
    <w:name w:val="first-child"/>
    <w:basedOn w:val="5"/>
    <w:qFormat/>
    <w:uiPriority w:val="0"/>
  </w:style>
  <w:style w:type="character" w:customStyle="1" w:styleId="13">
    <w:name w:val="navspan4"/>
    <w:basedOn w:val="5"/>
    <w:qFormat/>
    <w:uiPriority w:val="0"/>
  </w:style>
  <w:style w:type="character" w:customStyle="1" w:styleId="14">
    <w:name w:val="navspan6"/>
    <w:basedOn w:val="5"/>
    <w:qFormat/>
    <w:uiPriority w:val="0"/>
  </w:style>
  <w:style w:type="character" w:customStyle="1" w:styleId="15">
    <w:name w:val="navspan3"/>
    <w:basedOn w:val="5"/>
    <w:qFormat/>
    <w:uiPriority w:val="0"/>
  </w:style>
  <w:style w:type="character" w:customStyle="1" w:styleId="16">
    <w:name w:val="navspan1"/>
    <w:basedOn w:val="5"/>
    <w:qFormat/>
    <w:uiPriority w:val="0"/>
  </w:style>
  <w:style w:type="character" w:customStyle="1" w:styleId="17">
    <w:name w:val="navspan2"/>
    <w:basedOn w:val="5"/>
    <w:qFormat/>
    <w:uiPriority w:val="0"/>
  </w:style>
  <w:style w:type="character" w:customStyle="1" w:styleId="18">
    <w:name w:val="navspan5"/>
    <w:basedOn w:val="5"/>
    <w:qFormat/>
    <w:uiPriority w:val="0"/>
  </w:style>
  <w:style w:type="character" w:customStyle="1" w:styleId="19">
    <w:name w:val="navspan7"/>
    <w:basedOn w:val="5"/>
    <w:qFormat/>
    <w:uiPriority w:val="0"/>
  </w:style>
  <w:style w:type="character" w:customStyle="1" w:styleId="20">
    <w:name w:val="navspan8"/>
    <w:basedOn w:val="5"/>
    <w:qFormat/>
    <w:uiPriority w:val="0"/>
  </w:style>
  <w:style w:type="character" w:customStyle="1" w:styleId="21">
    <w:name w:val="navspan9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2020-12-07T03:34:00Z</dcterms:created>
  <dc:creator>Administrator</dc:creator>
  <cp:lastModifiedBy>本</cp:lastModifiedBy>
  <cp:lastPrinted>2020-12-15T05:39:00Z</cp:lastPrinted>
  <dcterms:modified xsi:type="dcterms:W3CDTF">2020-12-15T06:00:49Z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