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kern w:val="0"/>
          <w:sz w:val="44"/>
          <w:szCs w:val="44"/>
          <w:highlight w:val="none"/>
        </w:rPr>
      </w:pPr>
      <w:bookmarkStart w:id="12" w:name="_GoBack"/>
      <w:r>
        <w:rPr>
          <w:rFonts w:hint="eastAsia" w:ascii="方正小标宋简体" w:hAnsi="方正小标宋简体" w:eastAsia="方正小标宋简体" w:cs="方正小标宋简体"/>
          <w:kern w:val="0"/>
          <w:sz w:val="44"/>
          <w:szCs w:val="44"/>
          <w:highlight w:val="none"/>
        </w:rPr>
        <w:t>赤峰学院生物科学专业（师范）</w:t>
      </w:r>
    </w:p>
    <w:p>
      <w:pPr>
        <w:widowControl/>
        <w:spacing w:line="560" w:lineRule="exact"/>
        <w:jc w:val="center"/>
        <w:rPr>
          <w:rFonts w:ascii="黑体" w:hAnsi="黑体" w:eastAsia="黑体"/>
          <w:bCs/>
          <w:sz w:val="32"/>
          <w:szCs w:val="32"/>
          <w:highlight w:val="none"/>
        </w:rPr>
      </w:pPr>
      <w:r>
        <w:rPr>
          <w:rFonts w:hint="eastAsia" w:ascii="方正小标宋简体" w:hAnsi="方正小标宋简体" w:eastAsia="方正小标宋简体" w:cs="方正小标宋简体"/>
          <w:kern w:val="0"/>
          <w:sz w:val="44"/>
          <w:szCs w:val="44"/>
          <w:highlight w:val="none"/>
        </w:rPr>
        <w:t>人才培养方案</w:t>
      </w:r>
      <w:r>
        <w:rPr>
          <w:rFonts w:hint="eastAsia" w:eastAsia="方正小标宋简体"/>
          <w:kern w:val="0"/>
          <w:sz w:val="44"/>
          <w:szCs w:val="44"/>
          <w:highlight w:val="none"/>
        </w:rPr>
        <w:t>（2022版）</w:t>
      </w:r>
    </w:p>
    <w:p>
      <w:pPr>
        <w:autoSpaceDE w:val="0"/>
        <w:autoSpaceDN w:val="0"/>
        <w:adjustRightInd w:val="0"/>
        <w:spacing w:line="560" w:lineRule="exact"/>
        <w:ind w:firstLine="640" w:firstLineChars="200"/>
        <w:rPr>
          <w:rFonts w:ascii="黑体" w:hAnsi="黑体" w:eastAsia="黑体"/>
          <w:bCs/>
          <w:sz w:val="32"/>
          <w:szCs w:val="32"/>
          <w:highlight w:val="none"/>
        </w:rPr>
      </w:pPr>
    </w:p>
    <w:p>
      <w:pPr>
        <w:autoSpaceDE w:val="0"/>
        <w:autoSpaceDN w:val="0"/>
        <w:adjustRightInd w:val="0"/>
        <w:spacing w:line="560" w:lineRule="exact"/>
        <w:ind w:firstLine="640" w:firstLineChars="200"/>
        <w:rPr>
          <w:rFonts w:ascii="黑体" w:hAnsi="黑体" w:eastAsia="黑体"/>
          <w:bCs/>
          <w:sz w:val="32"/>
          <w:szCs w:val="32"/>
          <w:highlight w:val="none"/>
        </w:rPr>
      </w:pPr>
      <w:r>
        <w:rPr>
          <w:rFonts w:ascii="黑体" w:hAnsi="黑体" w:eastAsia="黑体"/>
          <w:bCs/>
          <w:sz w:val="32"/>
          <w:szCs w:val="32"/>
          <w:highlight w:val="none"/>
        </w:rPr>
        <w:t>一、专业代码</w:t>
      </w:r>
      <w:r>
        <w:rPr>
          <w:rFonts w:hint="eastAsia" w:ascii="黑体" w:hAnsi="黑体" w:eastAsia="黑体"/>
          <w:bCs/>
          <w:sz w:val="32"/>
          <w:szCs w:val="32"/>
          <w:highlight w:val="none"/>
        </w:rPr>
        <w:t xml:space="preserve">和名称 </w:t>
      </w:r>
    </w:p>
    <w:p>
      <w:pPr>
        <w:widowControl/>
        <w:spacing w:line="5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071001 生物科学（师范）</w:t>
      </w:r>
    </w:p>
    <w:p>
      <w:pPr>
        <w:numPr>
          <w:ilvl w:val="0"/>
          <w:numId w:val="1"/>
        </w:numPr>
        <w:autoSpaceDE w:val="0"/>
        <w:autoSpaceDN w:val="0"/>
        <w:adjustRightInd w:val="0"/>
        <w:spacing w:line="560" w:lineRule="exact"/>
        <w:ind w:firstLine="640" w:firstLineChars="200"/>
        <w:rPr>
          <w:rFonts w:ascii="黑体" w:hAnsi="黑体" w:eastAsia="黑体"/>
          <w:bCs/>
          <w:sz w:val="32"/>
          <w:szCs w:val="32"/>
          <w:highlight w:val="none"/>
        </w:rPr>
      </w:pPr>
      <w:r>
        <w:rPr>
          <w:rFonts w:ascii="黑体" w:hAnsi="黑体" w:eastAsia="黑体"/>
          <w:bCs/>
          <w:sz w:val="32"/>
          <w:szCs w:val="32"/>
          <w:highlight w:val="none"/>
        </w:rPr>
        <w:t>专业</w:t>
      </w:r>
      <w:r>
        <w:rPr>
          <w:rFonts w:hint="eastAsia" w:ascii="黑体" w:hAnsi="黑体" w:eastAsia="黑体"/>
          <w:bCs/>
          <w:sz w:val="32"/>
          <w:szCs w:val="32"/>
          <w:highlight w:val="none"/>
        </w:rPr>
        <w:t xml:space="preserve">简介 </w:t>
      </w:r>
    </w:p>
    <w:p>
      <w:pPr>
        <w:widowControl/>
        <w:spacing w:line="5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生物科学专业（师范）始建于1986年原昭乌达蒙族师范专科学校生物学专业，2004年更名为生物科学专业（本科），经过30余年的发展，在学科建设、师资队伍、专业发展、教学科研、人才培养及教学改革等方面取得了显著的成绩。2011年获批自治区级品牌专业，2020年获批自治区级一流专业建设点，2021年获批国家级一流本科专业建设点。2020年学科教学（生物）教育专业硕士开始招生。</w:t>
      </w:r>
    </w:p>
    <w:p>
      <w:pPr>
        <w:widowControl/>
        <w:spacing w:line="5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本专业按照“厚理论、重实践、辅创新”的办学定位，立足赤峰，服务地方。在人才培养过程中注重生物学专业基础知识和基本技能的训练以及实践创新能力的培养，对标本科教学质量国家标准，不断完善和优化应用导向的人才培养方案。围绕赤峰市教育行业、农牧业等重点行业建立以模块化为主要特色的应用型课程体系，成为高素质生物科学人才培养基地。</w:t>
      </w:r>
      <w:r>
        <w:rPr>
          <w:rFonts w:ascii="仿宋" w:hAnsi="仿宋" w:eastAsia="仿宋"/>
          <w:bCs/>
          <w:sz w:val="24"/>
          <w:szCs w:val="24"/>
          <w:highlight w:val="none"/>
        </w:rPr>
        <w:t xml:space="preserve"> </w:t>
      </w:r>
    </w:p>
    <w:p>
      <w:pPr>
        <w:autoSpaceDE w:val="0"/>
        <w:autoSpaceDN w:val="0"/>
        <w:adjustRightInd w:val="0"/>
        <w:spacing w:line="560" w:lineRule="exact"/>
        <w:ind w:firstLine="640" w:firstLineChars="200"/>
        <w:rPr>
          <w:rFonts w:ascii="黑体" w:hAnsi="黑体" w:eastAsia="黑体"/>
          <w:bCs/>
          <w:sz w:val="32"/>
          <w:szCs w:val="32"/>
          <w:highlight w:val="none"/>
        </w:rPr>
      </w:pPr>
      <w:r>
        <w:rPr>
          <w:rFonts w:ascii="黑体" w:hAnsi="黑体" w:eastAsia="黑体"/>
          <w:bCs/>
          <w:sz w:val="32"/>
          <w:szCs w:val="32"/>
          <w:highlight w:val="none"/>
        </w:rPr>
        <w:t>三、培养目标</w:t>
      </w:r>
    </w:p>
    <w:p>
      <w:pPr>
        <w:widowControl/>
        <w:spacing w:line="560" w:lineRule="exact"/>
        <w:ind w:firstLine="480" w:firstLineChars="200"/>
        <w:rPr>
          <w:rFonts w:ascii="黑体" w:hAnsi="黑体" w:eastAsia="黑体"/>
          <w:bCs/>
          <w:sz w:val="32"/>
          <w:szCs w:val="32"/>
          <w:highlight w:val="none"/>
        </w:rPr>
      </w:pPr>
      <w:r>
        <w:rPr>
          <w:rFonts w:hint="eastAsia" w:ascii="仿宋" w:hAnsi="仿宋" w:eastAsia="仿宋"/>
          <w:bCs/>
          <w:sz w:val="24"/>
          <w:szCs w:val="24"/>
          <w:highlight w:val="none"/>
        </w:rPr>
        <w:t>本专业以习近平新时代中国特色社会主义思想为指导，贯彻党的教育方针，立足赤峰市、面向内蒙古，积极投身于地区基础教育事业改革发展，落实“立德树人”的育人理念，践行社会主义核心价值观，培养具备良好的政治素质和师德修养、科学素养和人文修养、扎实的生物学专业知识和实践技能，创新意识强，德、智、体、美、劳全面发展，能有效开展核心素养导向的中学生物学各种课型教学、开发本土课程资源，能够在中学胜任生物学教学、教学研究和管理工作的合格教师。</w:t>
      </w:r>
      <w:r>
        <w:rPr>
          <w:rFonts w:hint="eastAsia" w:ascii="黑体" w:hAnsi="黑体" w:eastAsia="黑体"/>
          <w:bCs/>
          <w:sz w:val="32"/>
          <w:szCs w:val="32"/>
          <w:highlight w:val="none"/>
        </w:rPr>
        <w:t xml:space="preserve"> </w:t>
      </w:r>
    </w:p>
    <w:p>
      <w:pPr>
        <w:widowControl/>
        <w:spacing w:line="5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根据本专业培养目标定位，学生在毕业后5年左右实现以下目标：</w:t>
      </w:r>
    </w:p>
    <w:p>
      <w:pPr>
        <w:widowControl/>
        <w:spacing w:line="5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目标1师德修养：践行社会主义核心价值观，坚持“立德树人”的教育理念，具备高尚的道德情操、强烈的社会责任感和乐于奉献的职业精神，具有扎根内蒙古自治区、为少数民族地区基础教育服务的职业意愿，具有促进民族团结和国家认同的责任意识。热爱党的教育事业，对教师工作充满热情，具有良好的师德修养，尊重学生人格，关爱学生，成为学生锤炼品格、学习知识、创新思维和至诚报国的引路人。具有正确的教育观、道德观和科学观，引导学生在教育教学和教学管理中能贯彻党的教育方针，成为基础教育改革的践行者。</w:t>
      </w:r>
    </w:p>
    <w:p>
      <w:pPr>
        <w:widowControl/>
        <w:spacing w:line="5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目标2学科素养：通过工作实践，对中学生物学教育发展改革现状有较为深入的理解，具备扎实的生物学理论基础与实践能力，熟练掌握学科思想和探究方法，了解生物学科与其他学科、社会实践的联系，能够把握生物科学前沿和发展趋势。</w:t>
      </w:r>
    </w:p>
    <w:p>
      <w:pPr>
        <w:widowControl/>
        <w:spacing w:line="560" w:lineRule="exact"/>
        <w:ind w:firstLine="480" w:firstLineChars="200"/>
        <w:rPr>
          <w:rFonts w:hint="eastAsia" w:ascii="仿宋" w:hAnsi="仿宋" w:eastAsia="仿宋"/>
          <w:bCs/>
          <w:color w:val="FF0000"/>
          <w:sz w:val="24"/>
          <w:szCs w:val="24"/>
          <w:highlight w:val="none"/>
        </w:rPr>
      </w:pPr>
      <w:r>
        <w:rPr>
          <w:rFonts w:hint="eastAsia" w:ascii="仿宋" w:hAnsi="仿宋" w:eastAsia="仿宋"/>
          <w:bCs/>
          <w:sz w:val="24"/>
          <w:szCs w:val="24"/>
          <w:highlight w:val="none"/>
        </w:rPr>
        <w:t>目标3教学能力：具有先进的教育理念和教学技能、扎实的生物学教学基本功，能够依据中学生物学课程标准和学生认知规律，熟练运用学科知识和技能，能熟练运用现代信息技术手段，优化课堂教学，具备较强的教学设计、实施、评价和教育教学研究能力。</w:t>
      </w:r>
    </w:p>
    <w:p>
      <w:pPr>
        <w:widowControl/>
        <w:spacing w:line="5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目标4育人能力：具备中学班级管理与建设的能力，理解生物学科育人价值，具有全程育人、综合育人、立体育人意识；能结合班主任工作、生物教学和校园文化活动开展育人实践；能够依据中学生身心发展特点和教育规律，培养身心健康，具有正确世界观、人生观和价值观的中学生，引导和教育中学生德、智、体、美、劳全面发展，具有较强的综合育人能力。</w:t>
      </w:r>
    </w:p>
    <w:p>
      <w:pPr>
        <w:widowControl/>
        <w:snapToGrid w:val="0"/>
        <w:spacing w:line="5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目标5发展能力：能够关注国内外生物学教学改革和专业发展动态的意识，树立终身学习理念；拥有良好的心理素质，融洽的师生关系，能正确处理与家长的关系，善于与同事交流合作；具有较强的创新意识和反思实践能力，能适应时代和教育发展的需求。</w:t>
      </w:r>
    </w:p>
    <w:p>
      <w:pPr>
        <w:autoSpaceDE w:val="0"/>
        <w:autoSpaceDN w:val="0"/>
        <w:adjustRightInd w:val="0"/>
        <w:spacing w:line="560" w:lineRule="exact"/>
        <w:ind w:firstLine="640" w:firstLineChars="200"/>
        <w:rPr>
          <w:rFonts w:ascii="黑体" w:hAnsi="黑体" w:eastAsia="黑体"/>
          <w:bCs/>
          <w:sz w:val="32"/>
          <w:szCs w:val="32"/>
          <w:highlight w:val="none"/>
        </w:rPr>
      </w:pPr>
      <w:r>
        <w:rPr>
          <w:rFonts w:ascii="黑体" w:hAnsi="黑体" w:eastAsia="黑体"/>
          <w:bCs/>
          <w:sz w:val="32"/>
          <w:szCs w:val="32"/>
          <w:highlight w:val="none"/>
        </w:rPr>
        <w:t>四、毕业要求</w:t>
      </w:r>
    </w:p>
    <w:tbl>
      <w:tblPr>
        <w:tblStyle w:val="10"/>
        <w:tblW w:w="50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4"/>
        <w:gridCol w:w="4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65"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rPr>
              <w:t>专业毕业要求</w:t>
            </w:r>
          </w:p>
        </w:tc>
        <w:tc>
          <w:tcPr>
            <w:tcW w:w="2834"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sz w:val="24"/>
                <w:szCs w:val="24"/>
                <w:highlight w:val="none"/>
              </w:rPr>
            </w:pPr>
            <w:r>
              <w:rPr>
                <w:rFonts w:hint="eastAsia" w:ascii="仿宋" w:hAnsi="仿宋" w:eastAsia="仿宋" w:cs="仿宋"/>
                <w:b/>
                <w:sz w:val="24"/>
                <w:szCs w:val="24"/>
                <w:highlight w:val="none"/>
              </w:rPr>
              <w:t>专业毕业要求指标点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1.师德规范：积极贯彻党的教育方针，深刻理解并践行社会主义核心价值观，增进对中国特色社会主义的思想认同、政治认同、理论认同和情感认同；坚持以立德树人为己任，遵守教师职业道德规范和行为准则，具有依法执教意识，身心健康，心有大我，立志服务民族地区基础教育，</w:t>
            </w:r>
            <w:r>
              <w:rPr>
                <w:rFonts w:hint="eastAsia" w:ascii="仿宋" w:hAnsi="仿宋" w:eastAsia="仿宋"/>
                <w:bCs/>
                <w:sz w:val="24"/>
                <w:szCs w:val="24"/>
                <w:highlight w:val="none"/>
                <w:lang w:eastAsia="zh-CN"/>
              </w:rPr>
              <w:t>深入民族地区、边远地区，体验和了解民族文化增强民族团结的责任感，</w:t>
            </w:r>
            <w:r>
              <w:rPr>
                <w:rFonts w:hint="eastAsia" w:ascii="仿宋" w:hAnsi="仿宋" w:eastAsia="仿宋"/>
                <w:bCs/>
                <w:sz w:val="24"/>
                <w:szCs w:val="24"/>
                <w:highlight w:val="none"/>
              </w:rPr>
              <w:t>成为有理想信念、有道德情操、有扎实学识、有仁爱之心的好教师。</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hint="eastAsia" w:ascii="仿宋" w:hAnsi="仿宋" w:eastAsia="仿宋"/>
                <w:bCs/>
                <w:sz w:val="24"/>
                <w:szCs w:val="24"/>
                <w:highlight w:val="none"/>
                <w:lang w:eastAsia="zh-CN"/>
              </w:rPr>
            </w:pPr>
            <w:r>
              <w:rPr>
                <w:rFonts w:hint="eastAsia" w:ascii="仿宋" w:hAnsi="仿宋" w:eastAsia="仿宋"/>
                <w:bCs/>
                <w:sz w:val="24"/>
                <w:szCs w:val="24"/>
                <w:highlight w:val="none"/>
              </w:rPr>
              <w:t>1-1理想信念：积极践行社会主义核心价值观，拥有坚定正确的政治方向，</w:t>
            </w:r>
            <w:r>
              <w:rPr>
                <w:rFonts w:hint="eastAsia" w:ascii="仿宋" w:hAnsi="仿宋" w:eastAsia="仿宋"/>
                <w:bCs/>
                <w:sz w:val="24"/>
                <w:szCs w:val="24"/>
                <w:highlight w:val="none"/>
                <w:lang w:eastAsia="zh-CN"/>
              </w:rPr>
              <w:t>积极参加社会实践活动，并在实验中增进对中国特色社会主义的归属感和自豪感。</w:t>
            </w:r>
          </w:p>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1-2师德准则：贯彻党的教育方针，以立德树人为己任。</w:t>
            </w:r>
            <w:r>
              <w:rPr>
                <w:rFonts w:hint="eastAsia" w:ascii="仿宋" w:hAnsi="仿宋" w:eastAsia="仿宋"/>
                <w:bCs/>
                <w:sz w:val="24"/>
                <w:szCs w:val="24"/>
                <w:highlight w:val="none"/>
              </w:rPr>
              <w:t>遵守中学教师职业道德规范，</w:t>
            </w:r>
            <w:r>
              <w:rPr>
                <w:rFonts w:hint="eastAsia" w:ascii="仿宋" w:hAnsi="仿宋" w:eastAsia="仿宋"/>
                <w:bCs/>
                <w:sz w:val="24"/>
                <w:szCs w:val="24"/>
                <w:highlight w:val="none"/>
                <w:lang w:eastAsia="zh-CN"/>
              </w:rPr>
              <w:t>遵守科研诚信和科研伦理</w:t>
            </w:r>
            <w:r>
              <w:rPr>
                <w:rFonts w:hint="eastAsia" w:ascii="仿宋" w:hAnsi="仿宋" w:eastAsia="仿宋"/>
                <w:bCs/>
                <w:sz w:val="24"/>
                <w:szCs w:val="24"/>
                <w:highlight w:val="none"/>
                <w:lang w:eastAsia="zh-CN"/>
              </w:rPr>
              <w:t>，</w:t>
            </w:r>
            <w:r>
              <w:rPr>
                <w:rFonts w:hint="eastAsia" w:ascii="仿宋" w:hAnsi="仿宋" w:eastAsia="仿宋"/>
                <w:bCs/>
                <w:sz w:val="24"/>
                <w:szCs w:val="24"/>
                <w:highlight w:val="none"/>
              </w:rPr>
              <w:t>依法依规执教意识，师德高尚，为人师表，身心健康，立志成为有理想信念、有道德情操、有扎实学识、有仁爱之心的“四有”好教师。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4"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2.教育情怀：热爱教育教学事业，认同中学生物学教师工作的意义和专业性，具有扎根内蒙古，为民族地区基础教育服务的职业意愿；具有积极的情感、端正的态度、正确的价值观，尊重教育规律、尊重生命、尊重教师价值。具有深厚的人文底蕴和求真务实的科学精神，具有正确的价值观和教育观，尊重学生人格、个性发展和个体差异，富有爱心、责任心，努力做学生锤炼品格、学习知识、创新思维、奉献祖国的引路人。</w:t>
            </w:r>
          </w:p>
        </w:tc>
        <w:tc>
          <w:tcPr>
            <w:tcW w:w="4849"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2-1职业认同：热爱教育教学事业，认同中学生物学教师工作的意义和内涵，崇尚科学、热爱科学</w:t>
            </w:r>
            <w:r>
              <w:rPr>
                <w:rFonts w:hint="eastAsia" w:ascii="仿宋" w:hAnsi="仿宋" w:eastAsia="仿宋"/>
                <w:bCs/>
                <w:sz w:val="24"/>
                <w:szCs w:val="24"/>
                <w:highlight w:val="none"/>
                <w:lang w:eastAsia="zh-CN"/>
              </w:rPr>
              <w:t>，具备教师应有的专业素养、职业道德和人文关怀，能够以身作则，为学生树立榜样</w:t>
            </w:r>
            <w:r>
              <w:rPr>
                <w:rFonts w:hint="eastAsia" w:ascii="仿宋" w:hAnsi="仿宋" w:eastAsia="仿宋"/>
                <w:bCs/>
                <w:sz w:val="24"/>
                <w:szCs w:val="24"/>
                <w:highlight w:val="none"/>
              </w:rPr>
              <w:t>。</w:t>
            </w:r>
          </w:p>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2-2职业素养：具有一定的人文底蕴和求真务实的科学态度，</w:t>
            </w:r>
            <w:r>
              <w:rPr>
                <w:rFonts w:hint="eastAsia" w:ascii="仿宋" w:hAnsi="仿宋" w:eastAsia="仿宋"/>
                <w:bCs/>
                <w:sz w:val="24"/>
                <w:szCs w:val="24"/>
                <w:highlight w:val="none"/>
                <w:lang w:eastAsia="zh-CN"/>
              </w:rPr>
              <w:t>遵守科研诚信和科研伦理，</w:t>
            </w:r>
            <w:r>
              <w:rPr>
                <w:rFonts w:hint="eastAsia" w:ascii="仿宋" w:hAnsi="仿宋" w:eastAsia="仿宋"/>
                <w:bCs/>
                <w:sz w:val="24"/>
                <w:szCs w:val="24"/>
                <w:highlight w:val="none"/>
              </w:rPr>
              <w:t>能够以积极的情感、端正的态度和正确的价值观引领学生，富有爱心和责任心；掌握中学生物学教师所必备的自然和人文社会科学知识，具有探究、批判与质疑意识，言行举止符合教师职业要求。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hint="eastAsia" w:ascii="仿宋" w:hAnsi="仿宋" w:eastAsia="仿宋"/>
                <w:bCs/>
                <w:sz w:val="24"/>
                <w:szCs w:val="24"/>
                <w:highlight w:val="none"/>
                <w:lang w:eastAsia="zh-CN"/>
              </w:rPr>
            </w:pPr>
            <w:r>
              <w:rPr>
                <w:rFonts w:hint="eastAsia" w:ascii="仿宋" w:hAnsi="仿宋" w:eastAsia="仿宋"/>
                <w:bCs/>
                <w:sz w:val="24"/>
                <w:szCs w:val="24"/>
                <w:highlight w:val="none"/>
              </w:rPr>
              <w:t>3.学科素养：掌握生物学科的基本知识、基本原理、基本实验技能，把握生物学发展史和前沿动态，理解生物学科知识体系基本思想和方法；充分了解数学、物理、化学等学科与生物学科所需的关系，具有良好的跨学科视野，建构合理的知识结构与能力体系；理解生物学在生活中的应用</w:t>
            </w:r>
            <w:r>
              <w:rPr>
                <w:rFonts w:hint="eastAsia" w:ascii="仿宋" w:hAnsi="仿宋" w:eastAsia="仿宋"/>
                <w:bCs/>
                <w:sz w:val="24"/>
                <w:szCs w:val="24"/>
                <w:highlight w:val="none"/>
                <w:lang w:eastAsia="zh-CN"/>
              </w:rPr>
              <w:t>；了解学习科学领域相关知识。</w:t>
            </w:r>
          </w:p>
        </w:tc>
        <w:tc>
          <w:tcPr>
            <w:tcW w:w="2834"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3-1学科知识：扎实掌握生物学科基础知识，形成生物学专业的学科思想，理解和掌握生物学科核心素养的内涵，把握生物科学知识体系的发展和前沿动态，具备运用生物学知识解决实际问题的能力。</w:t>
            </w:r>
          </w:p>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3-2实践能力：掌握生物学科基本实践技能，能够熟练使用生物仪器、规范地完成相关实验操作，分析解释实验结果，具备一定的生物学实践探究能力和创新能力。</w:t>
            </w:r>
          </w:p>
          <w:p>
            <w:pPr>
              <w:widowControl/>
              <w:snapToGrid w:val="0"/>
              <w:spacing w:line="360" w:lineRule="exact"/>
              <w:ind w:firstLine="480" w:firstLineChars="200"/>
              <w:rPr>
                <w:rFonts w:hint="eastAsia" w:ascii="仿宋" w:hAnsi="仿宋" w:eastAsia="仿宋"/>
                <w:bCs/>
                <w:sz w:val="24"/>
                <w:szCs w:val="24"/>
                <w:highlight w:val="none"/>
                <w:lang w:eastAsia="zh-CN"/>
              </w:rPr>
            </w:pPr>
            <w:r>
              <w:rPr>
                <w:rFonts w:hint="eastAsia" w:ascii="仿宋" w:hAnsi="仿宋" w:eastAsia="仿宋"/>
                <w:bCs/>
                <w:sz w:val="24"/>
                <w:szCs w:val="24"/>
                <w:highlight w:val="none"/>
              </w:rPr>
              <w:t>3-3知识整合：了解生物学科与数学、物理、化学、人文、社科等其它学科专业领域的相关性，具有从非生物学科的角度审视和理解生物专业知识的意识和能力；理解生物科学在社会中的实践价值，能综合运用生物科学知识分析解决生产生活中的实际问题，初步形成构建生物学知识体系的能力</w:t>
            </w:r>
            <w:r>
              <w:rPr>
                <w:rFonts w:hint="eastAsia" w:ascii="仿宋" w:hAnsi="仿宋" w:eastAsia="仿宋"/>
                <w:bCs/>
                <w:sz w:val="24"/>
                <w:szCs w:val="24"/>
                <w:highlight w:val="none"/>
                <w:lang w:eastAsia="zh-CN"/>
              </w:rPr>
              <w:t>；对学习的心理机制、认知过程和记忆方法等学习科学相关知识有一定的了解。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8" w:hRule="atLeast"/>
          <w:jc w:val="center"/>
        </w:trPr>
        <w:tc>
          <w:tcPr>
            <w:tcW w:w="216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4．教学能力：掌握科学的生物学科教育理论和教学方法；能够依据课程标准进行教学设计、实施和评价等学科教育实践、教学研究活动；能够针对学生身心发展和生物学学科认知特点，创设学习环境、指导学习过程，进行学习评价；能够认识现代信息技术在优化生物教学和转变学生学习方式中的作用，能熟练地将现代信息技术运用到生物课堂教学实践中，开展一定的创新性教学活动，具有独立开展教学的能力和初步的教学研究能力。</w:t>
            </w:r>
          </w:p>
        </w:tc>
        <w:tc>
          <w:tcPr>
            <w:tcW w:w="2834"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4-1教学理论：掌握教育学、心理学，生物学教学法等基本理论，具有先进的教育理念和专业素养及能力；准确阐明生物学课程标准的内涵和要点，明晰课程标准对教学实践的引领作用；增强培养中学生生物学学科核心素养的意识，认识生物学课程的学科特点和育人价值。</w:t>
            </w:r>
          </w:p>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4-2教学技能：能够较好地运用普通话与书写技能、现代信息技术，营造良好的学习环境和氛围，通过启发式、合作式、探究式等多种方式有效开展课堂教学；掌握符合中学生身心发展和生物学学科认知特点的教学设计、教学实施和教学评价的一般方法与教学技能，具备独立完成课堂教学的能力。</w:t>
            </w:r>
          </w:p>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4-3教学研究：能够运用生物学知识和现代信息技术开展教学活动，选用恰当的评价工具和方法开展教育教学评价；能够针对生物学教育教学中的难点问题和前沿问题，通过查阅资料、调查研究，开展生物学相关教育教学研究，能撰写教育教学及相关研究论文，具备一定的教学研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jc w:val="center"/>
        </w:trPr>
        <w:tc>
          <w:tcPr>
            <w:tcW w:w="216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5.班级指导：坚持德育为先理念，了解中学德育教育原理和方法，了解中学生的心理发展特点，并将德育教育和心理健康教育融入到班主任工作实践中；掌握班级组织与建设的工作规律和基本方法，能够胜任班主任工作和课程教学中的班级管理工作。</w:t>
            </w:r>
          </w:p>
        </w:tc>
        <w:tc>
          <w:tcPr>
            <w:tcW w:w="2834"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5-1班级管理：树立德育为先理念，重视思想引领，了解中学德育目标、原理、内容和方法，掌握班级组织与建设的工作规律和基本方法及班级管理中的常规工作要点，具有较强的班级组织、建设和管理的能力，胜任班主任工作。</w:t>
            </w:r>
          </w:p>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5-2管理实践：能够顺利开展指导学生个性发展、综合素质评价、与家长沟通合作等班级常规工作，还能熟练进行班级文化建设以及偏差行为的处理工作；能够在班主任工作实践中，参与德育和心理健康教育等教育活动的组织与指导，开展特色班级活动，建设文明班级秩序，养成良好行为习惯，为学生的全面发展、健康成长构建良好的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5" w:hRule="atLeast"/>
          <w:jc w:val="center"/>
        </w:trPr>
        <w:tc>
          <w:tcPr>
            <w:tcW w:w="216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6.综合育人：掌握综合育人的路径和方法，具有全员育人、全程育人和全方位育人的理念，理解生物学学科育人功能，能够将育人活动有机融入生物教学中，引导和教育学生珍爱生命、保护自然；了解中学生身心发展的一般规律与世界观、人生观、价值观形成的特点；了解学校文化和教育活动的育人内涵，积极参与组织主题教育和社团活动，自觉实践育人活动。</w:t>
            </w:r>
          </w:p>
        </w:tc>
        <w:tc>
          <w:tcPr>
            <w:tcW w:w="2834"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6-1学科育人：理解生物学科的育人价值，能够在学科知识学习过程中充分挖掘育人元素，在生物教学实践中将知识学习、能力发展与品格养成相结合，自觉实践育人活动，引导和教育学生树立珍爱生命和环境保护意识。</w:t>
            </w:r>
          </w:p>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6-2实践育人：理解生物学科以及学校文化和教育活动的育人内涵和方法；能够自觉在学科教学中进行立体的育人活动，参与组织主题鲜明、形式多样的教育活动和社团活动，潜移默化中培养学生的良好品格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7.学会反思：能够结合就业愿景制订生物学专业学习和职业生涯规划，形成终身学习与专业发展的意识；了解国内外生物学科基础教育改革发展动态，及时调整教育教学活动；具有一定的创新意识，初步掌握反思方法和技能，运用批判性思维方法，学会分析和解决生物科学教育教学问题。</w:t>
            </w:r>
          </w:p>
        </w:tc>
        <w:tc>
          <w:tcPr>
            <w:tcW w:w="2834"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7-1自我发展：及时了解国内外生物学基础教育改革发展趋势和动态，不断更新专业知识结构，制定职业发展规划，形成专业发展意识，树立终身学习理念。</w:t>
            </w:r>
          </w:p>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7-2反思能力：善于发现和总结教育教学过程中的问题，通过反思笔记、课堂观察、调查访谈等形式，形成反思体验，初步具备运用批判性和创新性思维方法分析和解决生物学教育教学问题的能力。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65"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8.沟通合作：在学习和实践活动中通过小组分工、互助学习，认识和发挥学习共同体的作用，掌握沟通、交流、合作的技能，具有团队协作精神。</w:t>
            </w:r>
          </w:p>
        </w:tc>
        <w:tc>
          <w:tcPr>
            <w:tcW w:w="2834"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8-1合作精神：具备良好的身心素质及自我管理能力以适应社会的需求，通过合作学习理解学习共同体的内涵；具有团队意识和组织协调能力，乐于与他人分享交流实践经验、共同探讨解决问题。</w:t>
            </w:r>
          </w:p>
          <w:p>
            <w:pPr>
              <w:widowControl/>
              <w:snapToGrid w:val="0"/>
              <w:spacing w:line="360" w:lineRule="exact"/>
              <w:ind w:firstLine="480" w:firstLineChars="200"/>
              <w:rPr>
                <w:rFonts w:ascii="仿宋" w:hAnsi="仿宋" w:eastAsia="仿宋"/>
                <w:bCs/>
                <w:sz w:val="24"/>
                <w:szCs w:val="24"/>
                <w:highlight w:val="none"/>
              </w:rPr>
            </w:pPr>
            <w:r>
              <w:rPr>
                <w:rFonts w:hint="eastAsia" w:ascii="仿宋" w:hAnsi="仿宋" w:eastAsia="仿宋"/>
                <w:bCs/>
                <w:sz w:val="24"/>
                <w:szCs w:val="24"/>
                <w:highlight w:val="none"/>
              </w:rPr>
              <w:t>8-2沟通能力：具有小组学习、专题研讨、团队互动等协作学习的体验；在合作学习中能认真倾听他人的意见;具备与学校领导、同事、学生、家长及社区沟通交流的知识与技能。</w:t>
            </w:r>
          </w:p>
        </w:tc>
      </w:tr>
    </w:tbl>
    <w:p>
      <w:pPr>
        <w:autoSpaceDE w:val="0"/>
        <w:autoSpaceDN w:val="0"/>
        <w:adjustRightInd w:val="0"/>
        <w:spacing w:line="560" w:lineRule="exact"/>
        <w:ind w:firstLine="640" w:firstLineChars="200"/>
        <w:rPr>
          <w:rFonts w:ascii="黑体" w:hAnsi="黑体" w:eastAsia="黑体"/>
          <w:bCs/>
          <w:sz w:val="32"/>
          <w:szCs w:val="32"/>
          <w:highlight w:val="none"/>
        </w:rPr>
      </w:pPr>
      <w:r>
        <w:rPr>
          <w:rFonts w:hint="eastAsia" w:ascii="黑体" w:hAnsi="黑体" w:eastAsia="黑体"/>
          <w:bCs/>
          <w:sz w:val="32"/>
          <w:szCs w:val="32"/>
          <w:highlight w:val="none"/>
        </w:rPr>
        <w:t>五</w:t>
      </w:r>
      <w:r>
        <w:rPr>
          <w:rFonts w:ascii="黑体" w:hAnsi="黑体" w:eastAsia="黑体"/>
          <w:bCs/>
          <w:sz w:val="32"/>
          <w:szCs w:val="32"/>
          <w:highlight w:val="none"/>
        </w:rPr>
        <w:t>、学制</w:t>
      </w:r>
    </w:p>
    <w:p>
      <w:pPr>
        <w:autoSpaceDE w:val="0"/>
        <w:autoSpaceDN w:val="0"/>
        <w:adjustRightInd w:val="0"/>
        <w:spacing w:line="560" w:lineRule="exact"/>
        <w:ind w:firstLine="480" w:firstLineChars="200"/>
        <w:rPr>
          <w:rFonts w:ascii="仿宋" w:hAnsi="仿宋" w:eastAsia="仿宋"/>
          <w:kern w:val="0"/>
          <w:sz w:val="24"/>
          <w:szCs w:val="24"/>
          <w:highlight w:val="none"/>
        </w:rPr>
      </w:pPr>
      <w:r>
        <w:rPr>
          <w:rFonts w:hint="eastAsia" w:ascii="仿宋" w:hAnsi="仿宋" w:eastAsia="仿宋"/>
          <w:kern w:val="0"/>
          <w:sz w:val="24"/>
          <w:szCs w:val="24"/>
          <w:highlight w:val="none"/>
        </w:rPr>
        <w:t>标准学制4年，实行3-6年弹性学制</w:t>
      </w:r>
      <w:r>
        <w:rPr>
          <w:rFonts w:ascii="仿宋" w:hAnsi="仿宋" w:eastAsia="仿宋"/>
          <w:kern w:val="0"/>
          <w:sz w:val="24"/>
          <w:szCs w:val="24"/>
          <w:highlight w:val="none"/>
        </w:rPr>
        <w:t>。</w:t>
      </w:r>
    </w:p>
    <w:p>
      <w:pPr>
        <w:autoSpaceDE w:val="0"/>
        <w:autoSpaceDN w:val="0"/>
        <w:adjustRightInd w:val="0"/>
        <w:spacing w:line="560" w:lineRule="exact"/>
        <w:ind w:firstLine="640" w:firstLineChars="200"/>
        <w:rPr>
          <w:rFonts w:ascii="黑体" w:hAnsi="黑体" w:eastAsia="黑体"/>
          <w:bCs/>
          <w:sz w:val="32"/>
          <w:szCs w:val="32"/>
          <w:highlight w:val="none"/>
        </w:rPr>
      </w:pPr>
      <w:r>
        <w:rPr>
          <w:rFonts w:hint="eastAsia" w:ascii="黑体" w:hAnsi="黑体" w:eastAsia="黑体"/>
          <w:bCs/>
          <w:sz w:val="32"/>
          <w:szCs w:val="32"/>
          <w:highlight w:val="none"/>
        </w:rPr>
        <w:t>六、毕业与学位授予</w:t>
      </w:r>
    </w:p>
    <w:p>
      <w:pPr>
        <w:autoSpaceDE w:val="0"/>
        <w:autoSpaceDN w:val="0"/>
        <w:adjustRightInd w:val="0"/>
        <w:spacing w:line="560" w:lineRule="exact"/>
        <w:ind w:firstLine="480" w:firstLineChars="200"/>
        <w:rPr>
          <w:rFonts w:ascii="楷体" w:hAnsi="楷体" w:eastAsia="楷体" w:cs="楷体"/>
          <w:kern w:val="0"/>
          <w:sz w:val="24"/>
          <w:szCs w:val="24"/>
          <w:highlight w:val="none"/>
        </w:rPr>
      </w:pPr>
      <w:r>
        <w:rPr>
          <w:rFonts w:hint="eastAsia" w:ascii="楷体" w:hAnsi="楷体" w:eastAsia="楷体" w:cs="楷体"/>
          <w:kern w:val="0"/>
          <w:sz w:val="24"/>
          <w:szCs w:val="24"/>
          <w:highlight w:val="none"/>
        </w:rPr>
        <w:t>1.毕业条件</w:t>
      </w:r>
    </w:p>
    <w:p>
      <w:pPr>
        <w:autoSpaceDE w:val="0"/>
        <w:autoSpaceDN w:val="0"/>
        <w:adjustRightInd w:val="0"/>
        <w:spacing w:line="560" w:lineRule="exact"/>
        <w:ind w:firstLine="480" w:firstLineChars="200"/>
        <w:rPr>
          <w:rFonts w:ascii="仿宋" w:hAnsi="仿宋" w:eastAsia="仿宋"/>
          <w:kern w:val="0"/>
          <w:sz w:val="24"/>
          <w:szCs w:val="24"/>
          <w:highlight w:val="none"/>
        </w:rPr>
      </w:pPr>
      <w:r>
        <w:rPr>
          <w:rFonts w:hint="eastAsia" w:ascii="仿宋" w:hAnsi="仿宋" w:eastAsia="仿宋"/>
          <w:kern w:val="0"/>
          <w:sz w:val="24"/>
          <w:szCs w:val="24"/>
          <w:highlight w:val="none"/>
        </w:rPr>
        <w:t>学生在修业年限内，修满培养方案中规定的</w:t>
      </w:r>
      <w:r>
        <w:rPr>
          <w:rFonts w:hint="eastAsia" w:ascii="仿宋" w:hAnsi="仿宋" w:eastAsia="仿宋"/>
          <w:kern w:val="0"/>
          <w:sz w:val="24"/>
          <w:szCs w:val="24"/>
          <w:highlight w:val="none"/>
          <w:lang w:val="en-US" w:eastAsia="zh-CN"/>
        </w:rPr>
        <w:t>169</w:t>
      </w:r>
      <w:r>
        <w:rPr>
          <w:rFonts w:hint="eastAsia" w:ascii="仿宋" w:hAnsi="仿宋" w:eastAsia="仿宋"/>
          <w:kern w:val="0"/>
          <w:sz w:val="24"/>
          <w:szCs w:val="24"/>
          <w:highlight w:val="none"/>
        </w:rPr>
        <w:t>学分、体质测试合格、</w:t>
      </w:r>
      <w:r>
        <w:rPr>
          <w:rFonts w:hint="eastAsia" w:ascii="仿宋" w:hAnsi="仿宋" w:eastAsia="仿宋"/>
          <w:kern w:val="0"/>
          <w:sz w:val="24"/>
          <w:szCs w:val="24"/>
          <w:highlight w:val="none"/>
        </w:rPr>
        <w:t>普通话水平达到</w:t>
      </w:r>
      <w:r>
        <w:rPr>
          <w:rFonts w:hint="eastAsia" w:ascii="仿宋" w:hAnsi="仿宋" w:eastAsia="仿宋"/>
          <w:kern w:val="0"/>
          <w:sz w:val="24"/>
          <w:szCs w:val="24"/>
          <w:highlight w:val="none"/>
          <w:lang w:eastAsia="zh-CN"/>
        </w:rPr>
        <w:t>三级甲等</w:t>
      </w:r>
      <w:r>
        <w:rPr>
          <w:rFonts w:hint="eastAsia" w:ascii="仿宋" w:hAnsi="仿宋" w:eastAsia="仿宋"/>
          <w:kern w:val="0"/>
          <w:sz w:val="24"/>
          <w:szCs w:val="24"/>
          <w:highlight w:val="none"/>
        </w:rPr>
        <w:t>及以上标准等、素质拓展符合学校要求，准予毕业。</w:t>
      </w:r>
    </w:p>
    <w:p>
      <w:pPr>
        <w:autoSpaceDE w:val="0"/>
        <w:autoSpaceDN w:val="0"/>
        <w:adjustRightInd w:val="0"/>
        <w:spacing w:line="560" w:lineRule="exact"/>
        <w:ind w:firstLine="480" w:firstLineChars="200"/>
        <w:rPr>
          <w:rFonts w:ascii="楷体" w:hAnsi="楷体" w:eastAsia="楷体" w:cs="楷体"/>
          <w:kern w:val="0"/>
          <w:sz w:val="24"/>
          <w:szCs w:val="24"/>
          <w:highlight w:val="none"/>
        </w:rPr>
      </w:pPr>
      <w:r>
        <w:rPr>
          <w:rFonts w:hint="eastAsia" w:ascii="楷体" w:hAnsi="楷体" w:eastAsia="楷体" w:cs="楷体"/>
          <w:kern w:val="0"/>
          <w:sz w:val="24"/>
          <w:szCs w:val="24"/>
          <w:highlight w:val="none"/>
        </w:rPr>
        <w:t>2.学位条件</w:t>
      </w:r>
    </w:p>
    <w:p>
      <w:pPr>
        <w:autoSpaceDE w:val="0"/>
        <w:autoSpaceDN w:val="0"/>
        <w:adjustRightInd w:val="0"/>
        <w:spacing w:line="560" w:lineRule="exact"/>
        <w:ind w:firstLine="480" w:firstLineChars="200"/>
        <w:rPr>
          <w:rFonts w:ascii="黑体" w:hAnsi="黑体" w:eastAsia="黑体"/>
          <w:bCs/>
          <w:sz w:val="32"/>
          <w:szCs w:val="32"/>
          <w:highlight w:val="none"/>
        </w:rPr>
      </w:pPr>
      <w:r>
        <w:rPr>
          <w:rFonts w:hint="eastAsia" w:ascii="仿宋" w:hAnsi="仿宋" w:eastAsia="仿宋"/>
          <w:kern w:val="0"/>
          <w:sz w:val="24"/>
          <w:szCs w:val="24"/>
          <w:highlight w:val="none"/>
        </w:rPr>
        <w:t>学生达到毕业条件且平均学分绩点达到2.0及以上，满足学校学位授予条件，授予理学学士学位</w:t>
      </w:r>
      <w:r>
        <w:rPr>
          <w:rFonts w:ascii="仿宋" w:hAnsi="仿宋" w:eastAsia="仿宋"/>
          <w:kern w:val="0"/>
          <w:sz w:val="24"/>
          <w:szCs w:val="24"/>
          <w:highlight w:val="none"/>
        </w:rPr>
        <w:t>。</w:t>
      </w:r>
    </w:p>
    <w:p>
      <w:pPr>
        <w:autoSpaceDE w:val="0"/>
        <w:autoSpaceDN w:val="0"/>
        <w:adjustRightInd w:val="0"/>
        <w:spacing w:line="560" w:lineRule="exact"/>
        <w:ind w:firstLine="640" w:firstLineChars="200"/>
        <w:rPr>
          <w:rFonts w:ascii="黑体" w:hAnsi="黑体" w:eastAsia="黑体"/>
          <w:bCs/>
          <w:sz w:val="32"/>
          <w:szCs w:val="32"/>
          <w:highlight w:val="none"/>
        </w:rPr>
      </w:pPr>
      <w:r>
        <w:rPr>
          <w:rFonts w:hint="eastAsia" w:ascii="黑体" w:hAnsi="黑体" w:eastAsia="黑体"/>
          <w:bCs/>
          <w:sz w:val="32"/>
          <w:szCs w:val="32"/>
          <w:highlight w:val="none"/>
        </w:rPr>
        <w:t>七、课程结构体系及学分比例</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180"/>
        <w:gridCol w:w="819"/>
        <w:gridCol w:w="1740"/>
        <w:gridCol w:w="1714"/>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exact"/>
          <w:jc w:val="center"/>
        </w:trPr>
        <w:tc>
          <w:tcPr>
            <w:tcW w:w="0" w:type="auto"/>
            <w:shd w:val="clear" w:color="auto" w:fill="auto"/>
            <w:vAlign w:val="center"/>
          </w:tcPr>
          <w:p>
            <w:pPr>
              <w:spacing w:line="360" w:lineRule="auto"/>
              <w:jc w:val="center"/>
              <w:rPr>
                <w:rFonts w:ascii="仿宋" w:hAnsi="仿宋" w:eastAsia="仿宋"/>
                <w:b/>
                <w:kern w:val="0"/>
                <w:sz w:val="24"/>
                <w:szCs w:val="24"/>
                <w:highlight w:val="none"/>
              </w:rPr>
            </w:pPr>
            <w:r>
              <w:rPr>
                <w:rFonts w:ascii="仿宋" w:hAnsi="仿宋" w:eastAsia="仿宋"/>
                <w:b/>
                <w:kern w:val="0"/>
                <w:sz w:val="24"/>
                <w:szCs w:val="24"/>
                <w:highlight w:val="none"/>
              </w:rPr>
              <w:t>模</w:t>
            </w:r>
            <w:r>
              <w:rPr>
                <w:rFonts w:hint="eastAsia" w:ascii="仿宋" w:hAnsi="仿宋" w:eastAsia="仿宋"/>
                <w:b/>
                <w:kern w:val="0"/>
                <w:sz w:val="24"/>
                <w:szCs w:val="24"/>
                <w:highlight w:val="none"/>
              </w:rPr>
              <w:t xml:space="preserve"> </w:t>
            </w:r>
            <w:r>
              <w:rPr>
                <w:rFonts w:ascii="仿宋" w:hAnsi="仿宋" w:eastAsia="仿宋"/>
                <w:b/>
                <w:kern w:val="0"/>
                <w:sz w:val="24"/>
                <w:szCs w:val="24"/>
                <w:highlight w:val="none"/>
              </w:rPr>
              <w:t>块</w:t>
            </w:r>
          </w:p>
        </w:tc>
        <w:tc>
          <w:tcPr>
            <w:tcW w:w="0" w:type="auto"/>
            <w:shd w:val="clear" w:color="auto" w:fill="auto"/>
            <w:vAlign w:val="center"/>
          </w:tcPr>
          <w:p>
            <w:pPr>
              <w:spacing w:line="360" w:lineRule="auto"/>
              <w:jc w:val="center"/>
              <w:rPr>
                <w:rFonts w:ascii="仿宋" w:hAnsi="仿宋" w:eastAsia="仿宋"/>
                <w:b/>
                <w:kern w:val="0"/>
                <w:sz w:val="24"/>
                <w:szCs w:val="24"/>
                <w:highlight w:val="none"/>
              </w:rPr>
            </w:pPr>
            <w:r>
              <w:rPr>
                <w:rFonts w:ascii="仿宋" w:hAnsi="仿宋" w:eastAsia="仿宋"/>
                <w:b/>
                <w:kern w:val="0"/>
                <w:sz w:val="24"/>
                <w:szCs w:val="24"/>
                <w:highlight w:val="none"/>
              </w:rPr>
              <w:t>修读方式</w:t>
            </w:r>
          </w:p>
        </w:tc>
        <w:tc>
          <w:tcPr>
            <w:tcW w:w="819" w:type="dxa"/>
            <w:shd w:val="clear" w:color="auto" w:fill="auto"/>
            <w:vAlign w:val="center"/>
          </w:tcPr>
          <w:p>
            <w:pPr>
              <w:spacing w:line="360" w:lineRule="auto"/>
              <w:jc w:val="center"/>
              <w:rPr>
                <w:rFonts w:ascii="仿宋" w:hAnsi="仿宋" w:eastAsia="仿宋"/>
                <w:b/>
                <w:kern w:val="0"/>
                <w:sz w:val="24"/>
                <w:szCs w:val="24"/>
                <w:highlight w:val="none"/>
              </w:rPr>
            </w:pPr>
            <w:r>
              <w:rPr>
                <w:rFonts w:ascii="仿宋" w:hAnsi="仿宋" w:eastAsia="仿宋"/>
                <w:b/>
                <w:kern w:val="0"/>
                <w:sz w:val="24"/>
                <w:szCs w:val="24"/>
                <w:highlight w:val="none"/>
              </w:rPr>
              <w:t>学</w:t>
            </w:r>
            <w:r>
              <w:rPr>
                <w:rFonts w:hint="eastAsia" w:ascii="仿宋" w:hAnsi="仿宋" w:eastAsia="仿宋"/>
                <w:b/>
                <w:kern w:val="0"/>
                <w:sz w:val="24"/>
                <w:szCs w:val="24"/>
                <w:highlight w:val="none"/>
              </w:rPr>
              <w:t xml:space="preserve"> </w:t>
            </w:r>
            <w:r>
              <w:rPr>
                <w:rFonts w:ascii="仿宋" w:hAnsi="仿宋" w:eastAsia="仿宋"/>
                <w:b/>
                <w:kern w:val="0"/>
                <w:sz w:val="24"/>
                <w:szCs w:val="24"/>
                <w:highlight w:val="none"/>
              </w:rPr>
              <w:t>分</w:t>
            </w:r>
          </w:p>
        </w:tc>
        <w:tc>
          <w:tcPr>
            <w:tcW w:w="1740" w:type="dxa"/>
            <w:vAlign w:val="center"/>
          </w:tcPr>
          <w:p>
            <w:pPr>
              <w:spacing w:line="360" w:lineRule="auto"/>
              <w:rPr>
                <w:rFonts w:ascii="仿宋" w:hAnsi="仿宋" w:eastAsia="仿宋"/>
                <w:b/>
                <w:kern w:val="0"/>
                <w:sz w:val="24"/>
                <w:szCs w:val="24"/>
                <w:highlight w:val="none"/>
              </w:rPr>
            </w:pPr>
            <w:r>
              <w:rPr>
                <w:rFonts w:hint="eastAsia" w:ascii="仿宋" w:hAnsi="仿宋" w:eastAsia="仿宋"/>
                <w:b/>
                <w:kern w:val="0"/>
                <w:sz w:val="24"/>
                <w:szCs w:val="24"/>
                <w:highlight w:val="none"/>
              </w:rPr>
              <w:t>占总学分比例</w:t>
            </w:r>
          </w:p>
        </w:tc>
        <w:tc>
          <w:tcPr>
            <w:tcW w:w="1714" w:type="dxa"/>
            <w:vAlign w:val="center"/>
          </w:tcPr>
          <w:p>
            <w:pPr>
              <w:spacing w:line="360" w:lineRule="auto"/>
              <w:jc w:val="center"/>
              <w:rPr>
                <w:rFonts w:ascii="仿宋" w:hAnsi="仿宋" w:eastAsia="仿宋"/>
                <w:b/>
                <w:kern w:val="0"/>
                <w:sz w:val="24"/>
                <w:szCs w:val="24"/>
                <w:highlight w:val="none"/>
              </w:rPr>
            </w:pPr>
            <w:r>
              <w:rPr>
                <w:rFonts w:hint="eastAsia" w:ascii="仿宋" w:hAnsi="仿宋" w:eastAsia="仿宋"/>
                <w:b/>
                <w:kern w:val="0"/>
                <w:sz w:val="24"/>
                <w:szCs w:val="24"/>
                <w:highlight w:val="none"/>
              </w:rPr>
              <w:t>实验实践学分</w:t>
            </w:r>
          </w:p>
        </w:tc>
        <w:tc>
          <w:tcPr>
            <w:tcW w:w="1765" w:type="dxa"/>
            <w:shd w:val="clear" w:color="auto" w:fill="auto"/>
            <w:vAlign w:val="center"/>
          </w:tcPr>
          <w:p>
            <w:pPr>
              <w:spacing w:line="360" w:lineRule="auto"/>
              <w:jc w:val="center"/>
              <w:rPr>
                <w:rFonts w:ascii="仿宋" w:hAnsi="仿宋" w:eastAsia="仿宋"/>
                <w:b/>
                <w:kern w:val="0"/>
                <w:sz w:val="24"/>
                <w:szCs w:val="24"/>
                <w:highlight w:val="none"/>
              </w:rPr>
            </w:pPr>
            <w:r>
              <w:rPr>
                <w:rFonts w:hint="eastAsia" w:ascii="仿宋" w:hAnsi="仿宋" w:eastAsia="仿宋"/>
                <w:b/>
                <w:kern w:val="0"/>
                <w:sz w:val="24"/>
                <w:szCs w:val="24"/>
                <w:highlight w:val="none"/>
              </w:rPr>
              <w:t>占总学分比例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0" w:type="auto"/>
            <w:vMerge w:val="restart"/>
            <w:shd w:val="clear" w:color="auto" w:fill="auto"/>
            <w:vAlign w:val="center"/>
          </w:tcPr>
          <w:p>
            <w:pPr>
              <w:spacing w:line="360" w:lineRule="auto"/>
              <w:jc w:val="center"/>
              <w:rPr>
                <w:rFonts w:ascii="仿宋" w:hAnsi="仿宋" w:eastAsia="仿宋"/>
                <w:kern w:val="0"/>
                <w:sz w:val="24"/>
                <w:szCs w:val="24"/>
                <w:highlight w:val="none"/>
              </w:rPr>
            </w:pPr>
            <w:bookmarkStart w:id="0" w:name="OLE_LINK10" w:colFirst="3" w:colLast="3"/>
            <w:bookmarkStart w:id="1" w:name="OLE_LINK9" w:colFirst="2" w:colLast="2"/>
            <w:r>
              <w:rPr>
                <w:rFonts w:ascii="仿宋" w:hAnsi="仿宋" w:eastAsia="仿宋"/>
                <w:kern w:val="0"/>
                <w:sz w:val="24"/>
                <w:szCs w:val="24"/>
                <w:highlight w:val="none"/>
              </w:rPr>
              <w:t>通识</w:t>
            </w:r>
            <w:r>
              <w:rPr>
                <w:rFonts w:hint="eastAsia" w:ascii="仿宋" w:hAnsi="仿宋" w:eastAsia="仿宋"/>
                <w:kern w:val="0"/>
                <w:sz w:val="24"/>
                <w:szCs w:val="24"/>
                <w:highlight w:val="none"/>
              </w:rPr>
              <w:t>教育</w:t>
            </w:r>
          </w:p>
        </w:tc>
        <w:tc>
          <w:tcPr>
            <w:tcW w:w="0" w:type="auto"/>
            <w:shd w:val="clear" w:color="auto" w:fill="auto"/>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必修</w:t>
            </w:r>
          </w:p>
        </w:tc>
        <w:tc>
          <w:tcPr>
            <w:tcW w:w="819" w:type="dxa"/>
            <w:shd w:val="clear" w:color="auto" w:fill="auto"/>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44.5</w:t>
            </w:r>
          </w:p>
        </w:tc>
        <w:tc>
          <w:tcPr>
            <w:tcW w:w="1740" w:type="dxa"/>
            <w:vAlign w:val="center"/>
          </w:tcPr>
          <w:p>
            <w:pPr>
              <w:widowControl/>
              <w:spacing w:line="360" w:lineRule="auto"/>
              <w:jc w:val="center"/>
              <w:textAlignment w:val="center"/>
              <w:rPr>
                <w:rFonts w:ascii="仿宋" w:hAnsi="仿宋" w:eastAsia="仿宋"/>
                <w:kern w:val="0"/>
                <w:sz w:val="24"/>
                <w:szCs w:val="24"/>
                <w:highlight w:val="none"/>
              </w:rPr>
            </w:pPr>
            <w:r>
              <w:rPr>
                <w:rFonts w:hint="eastAsia" w:ascii="仿宋" w:hAnsi="仿宋" w:eastAsia="仿宋" w:cs="仿宋"/>
                <w:color w:val="000000"/>
                <w:kern w:val="0"/>
                <w:sz w:val="24"/>
                <w:szCs w:val="24"/>
                <w:highlight w:val="none"/>
                <w:lang w:val="en-US" w:eastAsia="zh-CN" w:bidi="ar"/>
              </w:rPr>
              <w:t>26.33</w:t>
            </w:r>
            <w:r>
              <w:rPr>
                <w:rFonts w:ascii="仿宋" w:hAnsi="仿宋" w:eastAsia="仿宋"/>
                <w:kern w:val="0"/>
                <w:sz w:val="24"/>
                <w:szCs w:val="24"/>
                <w:highlight w:val="none"/>
              </w:rPr>
              <w:t>%</w:t>
            </w:r>
          </w:p>
        </w:tc>
        <w:tc>
          <w:tcPr>
            <w:tcW w:w="1714" w:type="dxa"/>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10</w:t>
            </w:r>
          </w:p>
        </w:tc>
        <w:tc>
          <w:tcPr>
            <w:tcW w:w="1765" w:type="dxa"/>
            <w:shd w:val="clear" w:color="auto" w:fill="auto"/>
            <w:vAlign w:val="center"/>
          </w:tcPr>
          <w:p>
            <w:pPr>
              <w:widowControl/>
              <w:spacing w:line="360" w:lineRule="auto"/>
              <w:jc w:val="center"/>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5.</w:t>
            </w:r>
            <w:r>
              <w:rPr>
                <w:rFonts w:hint="eastAsia" w:ascii="仿宋" w:hAnsi="仿宋" w:eastAsia="仿宋" w:cs="仿宋"/>
                <w:color w:val="000000"/>
                <w:kern w:val="0"/>
                <w:sz w:val="24"/>
                <w:szCs w:val="24"/>
                <w:highlight w:val="none"/>
                <w:lang w:val="en-US" w:eastAsia="zh-CN" w:bidi="ar"/>
              </w:rPr>
              <w:t>92</w:t>
            </w:r>
            <w:r>
              <w:rPr>
                <w:rFonts w:hint="eastAsia" w:ascii="仿宋" w:hAnsi="仿宋" w:eastAsia="仿宋" w:cs="仿宋"/>
                <w:color w:val="000000"/>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0" w:type="auto"/>
            <w:vMerge w:val="continue"/>
            <w:shd w:val="clear" w:color="auto" w:fill="auto"/>
            <w:vAlign w:val="center"/>
          </w:tcPr>
          <w:p>
            <w:pPr>
              <w:spacing w:line="360" w:lineRule="auto"/>
              <w:jc w:val="center"/>
              <w:rPr>
                <w:rFonts w:ascii="仿宋" w:hAnsi="仿宋" w:eastAsia="仿宋"/>
                <w:kern w:val="0"/>
                <w:sz w:val="24"/>
                <w:szCs w:val="24"/>
                <w:highlight w:val="none"/>
              </w:rPr>
            </w:pPr>
          </w:p>
        </w:tc>
        <w:tc>
          <w:tcPr>
            <w:tcW w:w="0" w:type="auto"/>
            <w:shd w:val="clear" w:color="auto" w:fill="auto"/>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选修</w:t>
            </w:r>
          </w:p>
        </w:tc>
        <w:tc>
          <w:tcPr>
            <w:tcW w:w="819" w:type="dxa"/>
            <w:shd w:val="clear" w:color="auto" w:fill="auto"/>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8</w:t>
            </w:r>
          </w:p>
        </w:tc>
        <w:tc>
          <w:tcPr>
            <w:tcW w:w="1740" w:type="dxa"/>
            <w:vAlign w:val="center"/>
          </w:tcPr>
          <w:p>
            <w:pPr>
              <w:widowControl/>
              <w:spacing w:line="360" w:lineRule="auto"/>
              <w:jc w:val="center"/>
              <w:textAlignment w:val="center"/>
              <w:rPr>
                <w:rFonts w:ascii="仿宋" w:hAnsi="仿宋" w:eastAsia="仿宋"/>
                <w:kern w:val="0"/>
                <w:sz w:val="24"/>
                <w:szCs w:val="24"/>
                <w:highlight w:val="none"/>
              </w:rPr>
            </w:pPr>
            <w:r>
              <w:rPr>
                <w:rFonts w:hint="eastAsia" w:ascii="仿宋" w:hAnsi="仿宋" w:eastAsia="仿宋" w:cs="仿宋"/>
                <w:color w:val="000000"/>
                <w:kern w:val="0"/>
                <w:sz w:val="24"/>
                <w:szCs w:val="24"/>
                <w:highlight w:val="none"/>
                <w:lang w:val="en-US" w:eastAsia="zh-CN" w:bidi="ar"/>
              </w:rPr>
              <w:t>4.73</w:t>
            </w:r>
            <w:r>
              <w:rPr>
                <w:rFonts w:ascii="仿宋" w:hAnsi="仿宋" w:eastAsia="仿宋"/>
                <w:kern w:val="0"/>
                <w:sz w:val="24"/>
                <w:szCs w:val="24"/>
                <w:highlight w:val="none"/>
              </w:rPr>
              <w:t>%</w:t>
            </w:r>
          </w:p>
        </w:tc>
        <w:tc>
          <w:tcPr>
            <w:tcW w:w="1714" w:type="dxa"/>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0</w:t>
            </w:r>
          </w:p>
        </w:tc>
        <w:tc>
          <w:tcPr>
            <w:tcW w:w="1765" w:type="dxa"/>
            <w:shd w:val="clear" w:color="auto" w:fill="auto"/>
            <w:vAlign w:val="center"/>
          </w:tcPr>
          <w:p>
            <w:pPr>
              <w:widowControl/>
              <w:spacing w:line="360" w:lineRule="auto"/>
              <w:jc w:val="center"/>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0" w:type="auto"/>
            <w:shd w:val="clear" w:color="auto" w:fill="auto"/>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专业基础</w:t>
            </w:r>
          </w:p>
        </w:tc>
        <w:tc>
          <w:tcPr>
            <w:tcW w:w="0" w:type="auto"/>
            <w:shd w:val="clear" w:color="auto" w:fill="auto"/>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必修</w:t>
            </w:r>
          </w:p>
        </w:tc>
        <w:tc>
          <w:tcPr>
            <w:tcW w:w="819" w:type="dxa"/>
            <w:shd w:val="clear" w:color="auto" w:fill="auto"/>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1</w:t>
            </w:r>
            <w:r>
              <w:rPr>
                <w:rFonts w:hint="eastAsia" w:ascii="仿宋" w:hAnsi="仿宋" w:eastAsia="仿宋"/>
                <w:kern w:val="0"/>
                <w:sz w:val="24"/>
                <w:szCs w:val="24"/>
                <w:highlight w:val="none"/>
              </w:rPr>
              <w:t>4</w:t>
            </w:r>
            <w:r>
              <w:rPr>
                <w:rFonts w:ascii="仿宋" w:hAnsi="仿宋" w:eastAsia="仿宋"/>
                <w:kern w:val="0"/>
                <w:sz w:val="24"/>
                <w:szCs w:val="24"/>
                <w:highlight w:val="none"/>
              </w:rPr>
              <w:t>.5</w:t>
            </w:r>
          </w:p>
        </w:tc>
        <w:tc>
          <w:tcPr>
            <w:tcW w:w="1740" w:type="dxa"/>
            <w:vAlign w:val="center"/>
          </w:tcPr>
          <w:p>
            <w:pPr>
              <w:widowControl/>
              <w:spacing w:line="360" w:lineRule="auto"/>
              <w:jc w:val="center"/>
              <w:textAlignment w:val="center"/>
              <w:rPr>
                <w:rFonts w:ascii="仿宋" w:hAnsi="仿宋" w:eastAsia="仿宋"/>
                <w:kern w:val="0"/>
                <w:sz w:val="24"/>
                <w:szCs w:val="24"/>
                <w:highlight w:val="none"/>
              </w:rPr>
            </w:pPr>
            <w:r>
              <w:rPr>
                <w:rFonts w:hint="eastAsia" w:ascii="仿宋" w:hAnsi="仿宋" w:eastAsia="仿宋" w:cs="仿宋"/>
                <w:color w:val="000000"/>
                <w:kern w:val="0"/>
                <w:sz w:val="24"/>
                <w:szCs w:val="24"/>
                <w:highlight w:val="none"/>
                <w:lang w:val="en-US" w:eastAsia="zh-CN" w:bidi="ar"/>
              </w:rPr>
              <w:t>8.58</w:t>
            </w:r>
            <w:r>
              <w:rPr>
                <w:rFonts w:ascii="仿宋" w:hAnsi="仿宋" w:eastAsia="仿宋"/>
                <w:kern w:val="0"/>
                <w:sz w:val="24"/>
                <w:szCs w:val="24"/>
                <w:highlight w:val="none"/>
              </w:rPr>
              <w:t>%</w:t>
            </w:r>
          </w:p>
        </w:tc>
        <w:tc>
          <w:tcPr>
            <w:tcW w:w="1714" w:type="dxa"/>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2</w:t>
            </w:r>
          </w:p>
        </w:tc>
        <w:tc>
          <w:tcPr>
            <w:tcW w:w="1765" w:type="dxa"/>
            <w:shd w:val="clear" w:color="auto" w:fill="auto"/>
            <w:vAlign w:val="center"/>
          </w:tcPr>
          <w:p>
            <w:pPr>
              <w:widowControl/>
              <w:spacing w:line="360" w:lineRule="auto"/>
              <w:jc w:val="center"/>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w:t>
            </w:r>
            <w:r>
              <w:rPr>
                <w:rFonts w:hint="eastAsia" w:ascii="仿宋" w:hAnsi="仿宋" w:eastAsia="仿宋" w:cs="仿宋"/>
                <w:color w:val="000000"/>
                <w:kern w:val="0"/>
                <w:sz w:val="24"/>
                <w:szCs w:val="24"/>
                <w:highlight w:val="none"/>
                <w:lang w:val="en-US" w:eastAsia="zh-CN" w:bidi="ar"/>
              </w:rPr>
              <w:t>18</w:t>
            </w:r>
            <w:r>
              <w:rPr>
                <w:rFonts w:hint="eastAsia" w:ascii="仿宋" w:hAnsi="仿宋" w:eastAsia="仿宋" w:cs="仿宋"/>
                <w:color w:val="000000"/>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0" w:type="auto"/>
            <w:shd w:val="clear" w:color="auto" w:fill="auto"/>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专业核心</w:t>
            </w:r>
          </w:p>
        </w:tc>
        <w:tc>
          <w:tcPr>
            <w:tcW w:w="0" w:type="auto"/>
            <w:shd w:val="clear" w:color="auto" w:fill="auto"/>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必修</w:t>
            </w:r>
          </w:p>
        </w:tc>
        <w:tc>
          <w:tcPr>
            <w:tcW w:w="819" w:type="dxa"/>
            <w:shd w:val="clear" w:color="auto" w:fill="auto"/>
            <w:vAlign w:val="center"/>
          </w:tcPr>
          <w:p>
            <w:pPr>
              <w:spacing w:line="360" w:lineRule="auto"/>
              <w:jc w:val="center"/>
              <w:rPr>
                <w:rFonts w:hint="default" w:ascii="仿宋" w:hAnsi="仿宋" w:eastAsia="仿宋"/>
                <w:kern w:val="0"/>
                <w:sz w:val="24"/>
                <w:szCs w:val="24"/>
                <w:highlight w:val="none"/>
                <w:lang w:val="en-US" w:eastAsia="zh-CN"/>
              </w:rPr>
            </w:pPr>
            <w:r>
              <w:rPr>
                <w:rFonts w:hint="default" w:ascii="仿宋" w:hAnsi="仿宋" w:eastAsia="仿宋"/>
                <w:kern w:val="0"/>
                <w:sz w:val="24"/>
                <w:szCs w:val="24"/>
                <w:highlight w:val="none"/>
                <w:lang w:val="en-US" w:eastAsia="zh-CN"/>
              </w:rPr>
              <w:t>48.5</w:t>
            </w:r>
          </w:p>
        </w:tc>
        <w:tc>
          <w:tcPr>
            <w:tcW w:w="1740" w:type="dxa"/>
            <w:vAlign w:val="center"/>
          </w:tcPr>
          <w:p>
            <w:pPr>
              <w:widowControl/>
              <w:spacing w:line="360" w:lineRule="auto"/>
              <w:jc w:val="center"/>
              <w:textAlignment w:val="center"/>
              <w:rPr>
                <w:rFonts w:ascii="仿宋" w:hAnsi="仿宋" w:eastAsia="仿宋"/>
                <w:kern w:val="0"/>
                <w:sz w:val="24"/>
                <w:szCs w:val="24"/>
                <w:highlight w:val="none"/>
              </w:rPr>
            </w:pPr>
            <w:r>
              <w:rPr>
                <w:rFonts w:hint="eastAsia" w:ascii="仿宋" w:hAnsi="仿宋" w:eastAsia="仿宋" w:cs="仿宋"/>
                <w:color w:val="000000"/>
                <w:kern w:val="0"/>
                <w:sz w:val="24"/>
                <w:szCs w:val="24"/>
                <w:highlight w:val="none"/>
                <w:lang w:val="en-US" w:eastAsia="zh-CN" w:bidi="ar"/>
              </w:rPr>
              <w:t>28.70</w:t>
            </w:r>
            <w:r>
              <w:rPr>
                <w:rFonts w:ascii="仿宋" w:hAnsi="仿宋" w:eastAsia="仿宋"/>
                <w:kern w:val="0"/>
                <w:sz w:val="24"/>
                <w:szCs w:val="24"/>
                <w:highlight w:val="none"/>
              </w:rPr>
              <w:t>%</w:t>
            </w:r>
          </w:p>
        </w:tc>
        <w:tc>
          <w:tcPr>
            <w:tcW w:w="1714" w:type="dxa"/>
            <w:vAlign w:val="center"/>
          </w:tcPr>
          <w:p>
            <w:pPr>
              <w:spacing w:line="360" w:lineRule="auto"/>
              <w:jc w:val="center"/>
              <w:rPr>
                <w:rFonts w:ascii="仿宋" w:hAnsi="仿宋" w:eastAsia="仿宋"/>
                <w:kern w:val="0"/>
                <w:sz w:val="24"/>
                <w:szCs w:val="24"/>
                <w:highlight w:val="none"/>
              </w:rPr>
            </w:pPr>
            <w:r>
              <w:rPr>
                <w:rFonts w:hint="eastAsia" w:ascii="仿宋" w:hAnsi="仿宋" w:eastAsia="仿宋"/>
                <w:kern w:val="0"/>
                <w:sz w:val="24"/>
                <w:szCs w:val="24"/>
                <w:highlight w:val="none"/>
              </w:rPr>
              <w:t>1</w:t>
            </w:r>
            <w:r>
              <w:rPr>
                <w:rFonts w:hint="eastAsia" w:ascii="仿宋" w:hAnsi="仿宋" w:eastAsia="仿宋"/>
                <w:kern w:val="0"/>
                <w:sz w:val="24"/>
                <w:szCs w:val="24"/>
                <w:highlight w:val="none"/>
                <w:lang w:val="en-US" w:eastAsia="zh-CN"/>
              </w:rPr>
              <w:t>3</w:t>
            </w:r>
            <w:r>
              <w:rPr>
                <w:rFonts w:hint="eastAsia" w:ascii="仿宋" w:hAnsi="仿宋" w:eastAsia="仿宋"/>
                <w:kern w:val="0"/>
                <w:sz w:val="24"/>
                <w:szCs w:val="24"/>
                <w:highlight w:val="none"/>
              </w:rPr>
              <w:t>.5</w:t>
            </w:r>
          </w:p>
        </w:tc>
        <w:tc>
          <w:tcPr>
            <w:tcW w:w="1765" w:type="dxa"/>
            <w:shd w:val="clear" w:color="auto" w:fill="auto"/>
            <w:vAlign w:val="center"/>
          </w:tcPr>
          <w:p>
            <w:pPr>
              <w:widowControl/>
              <w:spacing w:line="360" w:lineRule="auto"/>
              <w:jc w:val="center"/>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7.99</w:t>
            </w:r>
            <w:r>
              <w:rPr>
                <w:rFonts w:hint="eastAsia" w:ascii="仿宋" w:hAnsi="仿宋" w:eastAsia="仿宋" w:cs="仿宋"/>
                <w:color w:val="000000"/>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0" w:type="auto"/>
            <w:shd w:val="clear" w:color="auto" w:fill="auto"/>
            <w:vAlign w:val="center"/>
          </w:tcPr>
          <w:p>
            <w:pPr>
              <w:spacing w:line="360" w:lineRule="auto"/>
              <w:jc w:val="center"/>
              <w:rPr>
                <w:rFonts w:ascii="仿宋" w:hAnsi="仿宋" w:eastAsia="仿宋" w:cstheme="minorBidi"/>
                <w:kern w:val="0"/>
                <w:sz w:val="24"/>
                <w:szCs w:val="24"/>
                <w:highlight w:val="none"/>
                <w:lang w:val="en-US" w:eastAsia="zh-CN" w:bidi="ar-SA"/>
              </w:rPr>
            </w:pPr>
            <w:r>
              <w:rPr>
                <w:rFonts w:hint="eastAsia" w:ascii="仿宋" w:hAnsi="仿宋" w:eastAsia="仿宋"/>
                <w:kern w:val="0"/>
                <w:sz w:val="24"/>
                <w:szCs w:val="24"/>
                <w:highlight w:val="none"/>
              </w:rPr>
              <w:t>专业拓展</w:t>
            </w:r>
          </w:p>
        </w:tc>
        <w:tc>
          <w:tcPr>
            <w:tcW w:w="0" w:type="auto"/>
            <w:shd w:val="clear" w:color="auto" w:fill="auto"/>
            <w:vAlign w:val="center"/>
          </w:tcPr>
          <w:p>
            <w:pPr>
              <w:spacing w:line="360" w:lineRule="auto"/>
              <w:jc w:val="center"/>
              <w:rPr>
                <w:rFonts w:ascii="仿宋" w:hAnsi="仿宋" w:eastAsia="仿宋" w:cstheme="minorBidi"/>
                <w:kern w:val="0"/>
                <w:sz w:val="24"/>
                <w:szCs w:val="24"/>
                <w:highlight w:val="none"/>
                <w:lang w:val="en-US" w:eastAsia="zh-CN" w:bidi="ar-SA"/>
              </w:rPr>
            </w:pPr>
            <w:r>
              <w:rPr>
                <w:rFonts w:ascii="仿宋" w:hAnsi="仿宋" w:eastAsia="仿宋"/>
                <w:kern w:val="0"/>
                <w:sz w:val="24"/>
                <w:szCs w:val="24"/>
                <w:highlight w:val="none"/>
              </w:rPr>
              <w:t>选修</w:t>
            </w:r>
          </w:p>
        </w:tc>
        <w:tc>
          <w:tcPr>
            <w:tcW w:w="819" w:type="dxa"/>
            <w:shd w:val="clear" w:color="auto" w:fill="auto"/>
            <w:vAlign w:val="center"/>
          </w:tcPr>
          <w:p>
            <w:pPr>
              <w:spacing w:line="360" w:lineRule="auto"/>
              <w:jc w:val="center"/>
              <w:rPr>
                <w:rFonts w:hint="default" w:ascii="仿宋" w:hAnsi="仿宋" w:eastAsia="仿宋" w:cstheme="minorBidi"/>
                <w:kern w:val="0"/>
                <w:sz w:val="24"/>
                <w:szCs w:val="24"/>
                <w:highlight w:val="none"/>
                <w:lang w:val="en-US" w:eastAsia="zh-CN" w:bidi="ar-SA"/>
              </w:rPr>
            </w:pPr>
            <w:r>
              <w:rPr>
                <w:rFonts w:hint="eastAsia" w:ascii="仿宋" w:hAnsi="仿宋" w:eastAsia="仿宋"/>
                <w:kern w:val="0"/>
                <w:sz w:val="24"/>
                <w:szCs w:val="24"/>
                <w:highlight w:val="none"/>
                <w:lang w:val="en-US" w:eastAsia="zh-CN"/>
              </w:rPr>
              <w:t>13.5</w:t>
            </w:r>
          </w:p>
        </w:tc>
        <w:tc>
          <w:tcPr>
            <w:tcW w:w="1740" w:type="dxa"/>
            <w:vAlign w:val="center"/>
          </w:tcPr>
          <w:p>
            <w:pPr>
              <w:widowControl/>
              <w:spacing w:line="360" w:lineRule="auto"/>
              <w:jc w:val="center"/>
              <w:textAlignment w:val="center"/>
              <w:rPr>
                <w:rFonts w:hint="eastAsia" w:ascii="仿宋" w:hAnsi="仿宋" w:eastAsia="仿宋" w:cstheme="minorBidi"/>
                <w:kern w:val="0"/>
                <w:sz w:val="24"/>
                <w:szCs w:val="24"/>
                <w:highlight w:val="none"/>
                <w:lang w:val="en-US" w:eastAsia="zh-CN" w:bidi="ar-SA"/>
              </w:rPr>
            </w:pPr>
            <w:r>
              <w:rPr>
                <w:rFonts w:hint="eastAsia" w:ascii="仿宋" w:hAnsi="仿宋" w:eastAsia="仿宋" w:cs="仿宋"/>
                <w:color w:val="000000"/>
                <w:kern w:val="0"/>
                <w:sz w:val="24"/>
                <w:szCs w:val="24"/>
                <w:highlight w:val="none"/>
                <w:lang w:bidi="ar"/>
              </w:rPr>
              <w:t>7.</w:t>
            </w:r>
            <w:r>
              <w:rPr>
                <w:rFonts w:hint="eastAsia" w:ascii="仿宋" w:hAnsi="仿宋" w:eastAsia="仿宋" w:cs="仿宋"/>
                <w:color w:val="000000"/>
                <w:kern w:val="0"/>
                <w:sz w:val="24"/>
                <w:szCs w:val="24"/>
                <w:highlight w:val="none"/>
                <w:lang w:val="en-US" w:eastAsia="zh-CN" w:bidi="ar"/>
              </w:rPr>
              <w:t>99</w:t>
            </w:r>
            <w:r>
              <w:rPr>
                <w:rFonts w:ascii="仿宋" w:hAnsi="仿宋" w:eastAsia="仿宋"/>
                <w:kern w:val="0"/>
                <w:sz w:val="24"/>
                <w:szCs w:val="24"/>
                <w:highlight w:val="none"/>
              </w:rPr>
              <w:t>%</w:t>
            </w:r>
          </w:p>
        </w:tc>
        <w:tc>
          <w:tcPr>
            <w:tcW w:w="1714" w:type="dxa"/>
            <w:vAlign w:val="center"/>
          </w:tcPr>
          <w:p>
            <w:pPr>
              <w:spacing w:line="360" w:lineRule="auto"/>
              <w:jc w:val="center"/>
              <w:rPr>
                <w:rFonts w:hint="eastAsia" w:ascii="仿宋" w:hAnsi="仿宋" w:eastAsia="仿宋" w:cstheme="minorBidi"/>
                <w:kern w:val="0"/>
                <w:sz w:val="24"/>
                <w:szCs w:val="24"/>
                <w:highlight w:val="none"/>
                <w:lang w:val="en-US" w:eastAsia="zh-CN" w:bidi="ar-SA"/>
              </w:rPr>
            </w:pPr>
            <w:r>
              <w:rPr>
                <w:rFonts w:hint="eastAsia" w:ascii="仿宋" w:hAnsi="仿宋" w:eastAsia="仿宋"/>
                <w:kern w:val="0"/>
                <w:sz w:val="24"/>
                <w:szCs w:val="24"/>
                <w:highlight w:val="none"/>
                <w:lang w:val="en-US" w:eastAsia="zh-CN"/>
              </w:rPr>
              <w:t>1.5</w:t>
            </w:r>
          </w:p>
        </w:tc>
        <w:tc>
          <w:tcPr>
            <w:tcW w:w="1765" w:type="dxa"/>
            <w:shd w:val="clear" w:color="auto" w:fill="auto"/>
            <w:vAlign w:val="center"/>
          </w:tcPr>
          <w:p>
            <w:pPr>
              <w:widowControl/>
              <w:spacing w:line="360" w:lineRule="auto"/>
              <w:jc w:val="center"/>
              <w:textAlignment w:val="center"/>
              <w:rPr>
                <w:rFonts w:hint="eastAsia" w:ascii="仿宋" w:hAnsi="仿宋" w:eastAsia="仿宋" w:cs="仿宋"/>
                <w:color w:val="000000"/>
                <w:kern w:val="0"/>
                <w:sz w:val="24"/>
                <w:szCs w:val="24"/>
                <w:highlight w:val="none"/>
                <w:lang w:val="en-US" w:eastAsia="zh-CN" w:bidi="ar"/>
              </w:rPr>
            </w:pPr>
            <w:r>
              <w:rPr>
                <w:rFonts w:hint="eastAsia" w:ascii="仿宋" w:hAnsi="仿宋" w:eastAsia="仿宋" w:cs="仿宋"/>
                <w:color w:val="000000"/>
                <w:kern w:val="0"/>
                <w:sz w:val="24"/>
                <w:szCs w:val="24"/>
                <w:highlight w:val="none"/>
                <w:lang w:val="en-US" w:eastAsia="zh-CN" w:bidi="ar"/>
              </w:rPr>
              <w:t>0.89</w:t>
            </w:r>
            <w:r>
              <w:rPr>
                <w:rFonts w:hint="eastAsia" w:ascii="仿宋" w:hAnsi="仿宋" w:eastAsia="仿宋" w:cs="仿宋"/>
                <w:color w:val="000000"/>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176" w:type="dxa"/>
            <w:vMerge w:val="restart"/>
            <w:shd w:val="clear" w:color="auto" w:fill="auto"/>
            <w:vAlign w:val="center"/>
          </w:tcPr>
          <w:p>
            <w:pPr>
              <w:spacing w:line="360" w:lineRule="auto"/>
              <w:jc w:val="center"/>
              <w:rPr>
                <w:rFonts w:ascii="仿宋" w:hAnsi="仿宋" w:eastAsia="仿宋"/>
                <w:kern w:val="0"/>
                <w:sz w:val="24"/>
                <w:szCs w:val="24"/>
                <w:highlight w:val="none"/>
              </w:rPr>
            </w:pPr>
            <w:r>
              <w:rPr>
                <w:rFonts w:hint="eastAsia" w:ascii="仿宋" w:hAnsi="仿宋" w:eastAsia="仿宋"/>
                <w:kern w:val="0"/>
                <w:sz w:val="24"/>
                <w:szCs w:val="24"/>
                <w:highlight w:val="none"/>
              </w:rPr>
              <w:t>教师教育</w:t>
            </w:r>
          </w:p>
        </w:tc>
        <w:tc>
          <w:tcPr>
            <w:tcW w:w="0" w:type="auto"/>
            <w:shd w:val="clear" w:color="auto" w:fill="auto"/>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必修</w:t>
            </w:r>
          </w:p>
        </w:tc>
        <w:tc>
          <w:tcPr>
            <w:tcW w:w="819" w:type="dxa"/>
            <w:shd w:val="clear" w:color="auto" w:fill="auto"/>
            <w:vAlign w:val="center"/>
          </w:tcPr>
          <w:p>
            <w:pPr>
              <w:spacing w:line="360" w:lineRule="auto"/>
              <w:jc w:val="center"/>
              <w:rPr>
                <w:rFonts w:hint="eastAsia" w:ascii="仿宋" w:hAnsi="仿宋" w:eastAsia="仿宋"/>
                <w:kern w:val="0"/>
                <w:sz w:val="24"/>
                <w:szCs w:val="24"/>
                <w:highlight w:val="none"/>
                <w:lang w:eastAsia="zh-CN"/>
              </w:rPr>
            </w:pPr>
            <w:r>
              <w:rPr>
                <w:rFonts w:hint="eastAsia" w:ascii="仿宋" w:hAnsi="仿宋" w:eastAsia="仿宋"/>
                <w:kern w:val="0"/>
                <w:sz w:val="24"/>
                <w:szCs w:val="24"/>
                <w:highlight w:val="none"/>
              </w:rPr>
              <w:t>1</w:t>
            </w:r>
            <w:r>
              <w:rPr>
                <w:rFonts w:hint="eastAsia" w:ascii="仿宋" w:hAnsi="仿宋" w:eastAsia="仿宋"/>
                <w:kern w:val="0"/>
                <w:sz w:val="24"/>
                <w:szCs w:val="24"/>
                <w:highlight w:val="none"/>
                <w:lang w:val="en-US" w:eastAsia="zh-CN"/>
              </w:rPr>
              <w:t>3</w:t>
            </w:r>
          </w:p>
        </w:tc>
        <w:tc>
          <w:tcPr>
            <w:tcW w:w="1740" w:type="dxa"/>
            <w:vAlign w:val="center"/>
          </w:tcPr>
          <w:p>
            <w:pPr>
              <w:widowControl/>
              <w:spacing w:line="360" w:lineRule="auto"/>
              <w:jc w:val="center"/>
              <w:textAlignment w:val="center"/>
              <w:rPr>
                <w:rFonts w:ascii="仿宋" w:hAnsi="仿宋" w:eastAsia="仿宋"/>
                <w:kern w:val="0"/>
                <w:sz w:val="24"/>
                <w:szCs w:val="24"/>
                <w:highlight w:val="none"/>
              </w:rPr>
            </w:pPr>
            <w:r>
              <w:rPr>
                <w:rFonts w:hint="eastAsia" w:ascii="仿宋" w:hAnsi="仿宋" w:eastAsia="仿宋" w:cs="仿宋"/>
                <w:color w:val="000000"/>
                <w:kern w:val="0"/>
                <w:sz w:val="24"/>
                <w:szCs w:val="24"/>
                <w:highlight w:val="none"/>
                <w:lang w:val="en-US" w:eastAsia="zh-CN" w:bidi="ar"/>
              </w:rPr>
              <w:t>7.69</w:t>
            </w:r>
            <w:r>
              <w:rPr>
                <w:rFonts w:ascii="仿宋" w:hAnsi="仿宋" w:eastAsia="仿宋"/>
                <w:kern w:val="0"/>
                <w:sz w:val="24"/>
                <w:szCs w:val="24"/>
                <w:highlight w:val="none"/>
              </w:rPr>
              <w:t>%</w:t>
            </w:r>
          </w:p>
        </w:tc>
        <w:tc>
          <w:tcPr>
            <w:tcW w:w="1714" w:type="dxa"/>
            <w:vAlign w:val="center"/>
          </w:tcPr>
          <w:p>
            <w:pPr>
              <w:spacing w:line="360" w:lineRule="auto"/>
              <w:jc w:val="center"/>
              <w:rPr>
                <w:rFonts w:ascii="仿宋" w:hAnsi="仿宋" w:eastAsia="仿宋"/>
                <w:kern w:val="0"/>
                <w:sz w:val="24"/>
                <w:szCs w:val="24"/>
                <w:highlight w:val="none"/>
              </w:rPr>
            </w:pPr>
            <w:r>
              <w:rPr>
                <w:rFonts w:hint="eastAsia" w:ascii="仿宋" w:hAnsi="仿宋" w:eastAsia="仿宋"/>
                <w:kern w:val="0"/>
                <w:sz w:val="24"/>
                <w:szCs w:val="24"/>
                <w:highlight w:val="none"/>
              </w:rPr>
              <w:t>3</w:t>
            </w:r>
          </w:p>
        </w:tc>
        <w:tc>
          <w:tcPr>
            <w:tcW w:w="1765" w:type="dxa"/>
            <w:shd w:val="clear" w:color="auto" w:fill="auto"/>
            <w:vAlign w:val="center"/>
          </w:tcPr>
          <w:p>
            <w:pPr>
              <w:widowControl/>
              <w:spacing w:line="360" w:lineRule="auto"/>
              <w:jc w:val="center"/>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1.</w:t>
            </w:r>
            <w:r>
              <w:rPr>
                <w:rFonts w:hint="eastAsia" w:ascii="仿宋" w:hAnsi="仿宋" w:eastAsia="仿宋" w:cs="仿宋"/>
                <w:color w:val="000000"/>
                <w:kern w:val="0"/>
                <w:sz w:val="24"/>
                <w:szCs w:val="24"/>
                <w:highlight w:val="none"/>
                <w:lang w:val="en-US" w:eastAsia="zh-CN" w:bidi="ar"/>
              </w:rPr>
              <w:t>78</w:t>
            </w:r>
            <w:r>
              <w:rPr>
                <w:rFonts w:hint="eastAsia" w:ascii="仿宋" w:hAnsi="仿宋" w:eastAsia="仿宋" w:cs="仿宋"/>
                <w:color w:val="000000"/>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1176" w:type="dxa"/>
            <w:vMerge w:val="continue"/>
            <w:shd w:val="clear" w:color="auto" w:fill="auto"/>
            <w:vAlign w:val="center"/>
          </w:tcPr>
          <w:p>
            <w:pPr>
              <w:spacing w:line="360" w:lineRule="auto"/>
              <w:jc w:val="center"/>
              <w:rPr>
                <w:rFonts w:ascii="仿宋" w:hAnsi="仿宋" w:eastAsia="仿宋"/>
                <w:kern w:val="0"/>
                <w:sz w:val="24"/>
                <w:szCs w:val="24"/>
                <w:highlight w:val="none"/>
              </w:rPr>
            </w:pPr>
          </w:p>
        </w:tc>
        <w:tc>
          <w:tcPr>
            <w:tcW w:w="0" w:type="auto"/>
            <w:shd w:val="clear" w:color="auto" w:fill="auto"/>
            <w:vAlign w:val="center"/>
          </w:tcPr>
          <w:p>
            <w:pPr>
              <w:spacing w:line="360" w:lineRule="auto"/>
              <w:jc w:val="center"/>
              <w:rPr>
                <w:rFonts w:ascii="仿宋" w:hAnsi="仿宋" w:eastAsia="仿宋"/>
                <w:kern w:val="0"/>
                <w:sz w:val="24"/>
                <w:szCs w:val="24"/>
                <w:highlight w:val="none"/>
              </w:rPr>
            </w:pPr>
            <w:r>
              <w:rPr>
                <w:rFonts w:hint="eastAsia" w:ascii="仿宋" w:hAnsi="仿宋" w:eastAsia="仿宋"/>
                <w:kern w:val="0"/>
                <w:sz w:val="24"/>
                <w:szCs w:val="24"/>
                <w:highlight w:val="none"/>
              </w:rPr>
              <w:t>选修</w:t>
            </w:r>
          </w:p>
        </w:tc>
        <w:tc>
          <w:tcPr>
            <w:tcW w:w="819" w:type="dxa"/>
            <w:shd w:val="clear" w:color="auto" w:fill="auto"/>
            <w:vAlign w:val="center"/>
          </w:tcPr>
          <w:p>
            <w:pPr>
              <w:spacing w:line="360" w:lineRule="auto"/>
              <w:jc w:val="center"/>
              <w:rPr>
                <w:rFonts w:ascii="仿宋" w:hAnsi="仿宋" w:eastAsia="仿宋"/>
                <w:kern w:val="0"/>
                <w:sz w:val="24"/>
                <w:szCs w:val="24"/>
                <w:highlight w:val="none"/>
              </w:rPr>
            </w:pPr>
            <w:r>
              <w:rPr>
                <w:rFonts w:hint="eastAsia" w:ascii="仿宋" w:hAnsi="仿宋" w:eastAsia="仿宋"/>
                <w:kern w:val="0"/>
                <w:sz w:val="24"/>
                <w:szCs w:val="24"/>
                <w:highlight w:val="none"/>
              </w:rPr>
              <w:t>2</w:t>
            </w:r>
          </w:p>
        </w:tc>
        <w:tc>
          <w:tcPr>
            <w:tcW w:w="1740" w:type="dxa"/>
            <w:vAlign w:val="center"/>
          </w:tcPr>
          <w:p>
            <w:pPr>
              <w:widowControl/>
              <w:spacing w:line="360" w:lineRule="auto"/>
              <w:jc w:val="center"/>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1.18</w:t>
            </w:r>
            <w:r>
              <w:rPr>
                <w:rFonts w:hint="eastAsia" w:ascii="仿宋" w:hAnsi="仿宋" w:eastAsia="仿宋" w:cs="仿宋"/>
                <w:color w:val="000000"/>
                <w:kern w:val="0"/>
                <w:sz w:val="24"/>
                <w:szCs w:val="24"/>
                <w:highlight w:val="none"/>
                <w:lang w:bidi="ar"/>
              </w:rPr>
              <w:t>%</w:t>
            </w:r>
          </w:p>
        </w:tc>
        <w:tc>
          <w:tcPr>
            <w:tcW w:w="1714" w:type="dxa"/>
            <w:vAlign w:val="center"/>
          </w:tcPr>
          <w:p>
            <w:pPr>
              <w:spacing w:line="360" w:lineRule="auto"/>
              <w:jc w:val="center"/>
              <w:rPr>
                <w:rFonts w:ascii="仿宋" w:hAnsi="仿宋" w:eastAsia="仿宋"/>
                <w:kern w:val="0"/>
                <w:sz w:val="24"/>
                <w:szCs w:val="24"/>
                <w:highlight w:val="none"/>
              </w:rPr>
            </w:pPr>
            <w:r>
              <w:rPr>
                <w:rFonts w:hint="eastAsia" w:ascii="仿宋" w:hAnsi="仿宋" w:eastAsia="仿宋"/>
                <w:kern w:val="0"/>
                <w:sz w:val="24"/>
                <w:szCs w:val="24"/>
                <w:highlight w:val="none"/>
              </w:rPr>
              <w:t>1</w:t>
            </w:r>
          </w:p>
        </w:tc>
        <w:tc>
          <w:tcPr>
            <w:tcW w:w="1765" w:type="dxa"/>
            <w:shd w:val="clear" w:color="auto" w:fill="auto"/>
            <w:vAlign w:val="center"/>
          </w:tcPr>
          <w:p>
            <w:pPr>
              <w:widowControl/>
              <w:spacing w:line="360" w:lineRule="auto"/>
              <w:jc w:val="center"/>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0.</w:t>
            </w:r>
            <w:r>
              <w:rPr>
                <w:rFonts w:hint="eastAsia" w:ascii="仿宋" w:hAnsi="仿宋" w:eastAsia="仿宋" w:cs="仿宋"/>
                <w:color w:val="000000"/>
                <w:kern w:val="0"/>
                <w:sz w:val="24"/>
                <w:szCs w:val="24"/>
                <w:highlight w:val="none"/>
                <w:lang w:val="en-US" w:eastAsia="zh-CN" w:bidi="ar"/>
              </w:rPr>
              <w:t>59</w:t>
            </w:r>
            <w:r>
              <w:rPr>
                <w:rFonts w:hint="eastAsia" w:ascii="仿宋" w:hAnsi="仿宋" w:eastAsia="仿宋" w:cs="仿宋"/>
                <w:color w:val="000000"/>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0" w:type="auto"/>
            <w:shd w:val="clear" w:color="auto" w:fill="auto"/>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创新创业</w:t>
            </w:r>
          </w:p>
        </w:tc>
        <w:tc>
          <w:tcPr>
            <w:tcW w:w="0" w:type="auto"/>
            <w:shd w:val="clear" w:color="auto" w:fill="auto"/>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必修</w:t>
            </w:r>
          </w:p>
        </w:tc>
        <w:tc>
          <w:tcPr>
            <w:tcW w:w="819" w:type="dxa"/>
            <w:shd w:val="clear" w:color="auto" w:fill="auto"/>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5</w:t>
            </w:r>
          </w:p>
        </w:tc>
        <w:tc>
          <w:tcPr>
            <w:tcW w:w="1740" w:type="dxa"/>
            <w:vAlign w:val="center"/>
          </w:tcPr>
          <w:p>
            <w:pPr>
              <w:widowControl/>
              <w:spacing w:line="360" w:lineRule="auto"/>
              <w:jc w:val="center"/>
              <w:textAlignment w:val="center"/>
              <w:rPr>
                <w:rFonts w:ascii="仿宋" w:hAnsi="仿宋" w:eastAsia="仿宋"/>
                <w:kern w:val="0"/>
                <w:sz w:val="24"/>
                <w:szCs w:val="24"/>
                <w:highlight w:val="none"/>
              </w:rPr>
            </w:pPr>
            <w:r>
              <w:rPr>
                <w:rFonts w:hint="eastAsia" w:ascii="仿宋" w:hAnsi="仿宋" w:eastAsia="仿宋" w:cs="仿宋"/>
                <w:color w:val="000000"/>
                <w:kern w:val="0"/>
                <w:sz w:val="24"/>
                <w:szCs w:val="24"/>
                <w:highlight w:val="none"/>
                <w:lang w:bidi="ar"/>
              </w:rPr>
              <w:t>2.</w:t>
            </w:r>
            <w:r>
              <w:rPr>
                <w:rFonts w:hint="eastAsia" w:ascii="仿宋" w:hAnsi="仿宋" w:eastAsia="仿宋" w:cs="仿宋"/>
                <w:color w:val="000000"/>
                <w:kern w:val="0"/>
                <w:sz w:val="24"/>
                <w:szCs w:val="24"/>
                <w:highlight w:val="none"/>
                <w:lang w:val="en-US" w:eastAsia="zh-CN" w:bidi="ar"/>
              </w:rPr>
              <w:t>96</w:t>
            </w:r>
            <w:r>
              <w:rPr>
                <w:rFonts w:ascii="仿宋" w:hAnsi="仿宋" w:eastAsia="仿宋"/>
                <w:kern w:val="0"/>
                <w:sz w:val="24"/>
                <w:szCs w:val="24"/>
                <w:highlight w:val="none"/>
              </w:rPr>
              <w:t>%</w:t>
            </w:r>
          </w:p>
        </w:tc>
        <w:tc>
          <w:tcPr>
            <w:tcW w:w="1714" w:type="dxa"/>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4</w:t>
            </w:r>
          </w:p>
        </w:tc>
        <w:tc>
          <w:tcPr>
            <w:tcW w:w="1765" w:type="dxa"/>
            <w:shd w:val="clear" w:color="auto" w:fill="auto"/>
            <w:vAlign w:val="center"/>
          </w:tcPr>
          <w:p>
            <w:pPr>
              <w:widowControl/>
              <w:spacing w:line="360" w:lineRule="auto"/>
              <w:jc w:val="center"/>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2.</w:t>
            </w:r>
            <w:r>
              <w:rPr>
                <w:rFonts w:hint="eastAsia" w:ascii="仿宋" w:hAnsi="仿宋" w:eastAsia="仿宋" w:cs="仿宋"/>
                <w:color w:val="000000"/>
                <w:kern w:val="0"/>
                <w:sz w:val="24"/>
                <w:szCs w:val="24"/>
                <w:highlight w:val="none"/>
                <w:lang w:val="en-US" w:eastAsia="zh-CN" w:bidi="ar"/>
              </w:rPr>
              <w:t>37</w:t>
            </w:r>
            <w:r>
              <w:rPr>
                <w:rFonts w:hint="eastAsia" w:ascii="仿宋" w:hAnsi="仿宋" w:eastAsia="仿宋" w:cs="仿宋"/>
                <w:color w:val="000000"/>
                <w:kern w:val="0"/>
                <w:sz w:val="24"/>
                <w:szCs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0" w:type="auto"/>
            <w:shd w:val="clear" w:color="auto" w:fill="auto"/>
            <w:vAlign w:val="center"/>
          </w:tcPr>
          <w:p>
            <w:pPr>
              <w:spacing w:line="360" w:lineRule="auto"/>
              <w:jc w:val="center"/>
              <w:rPr>
                <w:rFonts w:ascii="仿宋" w:hAnsi="仿宋" w:eastAsia="仿宋"/>
                <w:kern w:val="0"/>
                <w:sz w:val="24"/>
                <w:szCs w:val="24"/>
                <w:highlight w:val="none"/>
              </w:rPr>
            </w:pPr>
            <w:r>
              <w:rPr>
                <w:rFonts w:hint="eastAsia" w:ascii="仿宋" w:hAnsi="仿宋" w:eastAsia="仿宋"/>
                <w:kern w:val="0"/>
                <w:sz w:val="24"/>
                <w:szCs w:val="24"/>
                <w:highlight w:val="none"/>
              </w:rPr>
              <w:t>实践综合</w:t>
            </w:r>
          </w:p>
        </w:tc>
        <w:tc>
          <w:tcPr>
            <w:tcW w:w="0" w:type="auto"/>
            <w:shd w:val="clear" w:color="auto" w:fill="auto"/>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必修</w:t>
            </w:r>
          </w:p>
        </w:tc>
        <w:tc>
          <w:tcPr>
            <w:tcW w:w="819" w:type="dxa"/>
            <w:shd w:val="clear" w:color="auto" w:fill="auto"/>
            <w:vAlign w:val="center"/>
          </w:tcPr>
          <w:p>
            <w:pPr>
              <w:spacing w:line="360" w:lineRule="auto"/>
              <w:jc w:val="center"/>
              <w:rPr>
                <w:rFonts w:hint="default" w:ascii="仿宋" w:hAnsi="仿宋" w:eastAsia="仿宋"/>
                <w:kern w:val="0"/>
                <w:sz w:val="24"/>
                <w:szCs w:val="24"/>
                <w:highlight w:val="none"/>
                <w:lang w:val="en-US" w:eastAsia="zh-CN"/>
              </w:rPr>
            </w:pPr>
            <w:r>
              <w:rPr>
                <w:rFonts w:hint="eastAsia" w:ascii="仿宋" w:hAnsi="仿宋" w:eastAsia="仿宋"/>
                <w:kern w:val="0"/>
                <w:sz w:val="24"/>
                <w:szCs w:val="24"/>
                <w:highlight w:val="none"/>
                <w:lang w:val="en-US" w:eastAsia="zh-CN"/>
              </w:rPr>
              <w:t>20</w:t>
            </w:r>
          </w:p>
        </w:tc>
        <w:tc>
          <w:tcPr>
            <w:tcW w:w="1740" w:type="dxa"/>
            <w:vAlign w:val="center"/>
          </w:tcPr>
          <w:p>
            <w:pPr>
              <w:widowControl/>
              <w:spacing w:line="360" w:lineRule="auto"/>
              <w:jc w:val="center"/>
              <w:textAlignment w:val="center"/>
              <w:rPr>
                <w:rFonts w:ascii="仿宋" w:hAnsi="仿宋" w:eastAsia="仿宋"/>
                <w:kern w:val="0"/>
                <w:sz w:val="24"/>
                <w:szCs w:val="24"/>
                <w:highlight w:val="none"/>
              </w:rPr>
            </w:pPr>
            <w:r>
              <w:rPr>
                <w:rFonts w:hint="eastAsia" w:ascii="仿宋" w:hAnsi="仿宋" w:eastAsia="仿宋" w:cs="仿宋"/>
                <w:color w:val="000000"/>
                <w:kern w:val="0"/>
                <w:sz w:val="24"/>
                <w:szCs w:val="24"/>
                <w:highlight w:val="none"/>
                <w:lang w:bidi="ar"/>
              </w:rPr>
              <w:t>1</w:t>
            </w:r>
            <w:r>
              <w:rPr>
                <w:rFonts w:hint="eastAsia" w:ascii="仿宋" w:hAnsi="仿宋" w:eastAsia="仿宋" w:cs="仿宋"/>
                <w:color w:val="000000"/>
                <w:kern w:val="0"/>
                <w:sz w:val="24"/>
                <w:szCs w:val="24"/>
                <w:highlight w:val="none"/>
                <w:lang w:val="en-US" w:eastAsia="zh-CN" w:bidi="ar"/>
              </w:rPr>
              <w:t>1</w:t>
            </w:r>
            <w:r>
              <w:rPr>
                <w:rFonts w:hint="eastAsia" w:ascii="仿宋" w:hAnsi="仿宋" w:eastAsia="仿宋" w:cs="仿宋"/>
                <w:color w:val="000000"/>
                <w:kern w:val="0"/>
                <w:sz w:val="24"/>
                <w:szCs w:val="24"/>
                <w:highlight w:val="none"/>
                <w:lang w:bidi="ar"/>
              </w:rPr>
              <w:t>.</w:t>
            </w:r>
            <w:r>
              <w:rPr>
                <w:rFonts w:hint="eastAsia" w:ascii="仿宋" w:hAnsi="仿宋" w:eastAsia="仿宋" w:cs="仿宋"/>
                <w:color w:val="000000"/>
                <w:kern w:val="0"/>
                <w:sz w:val="24"/>
                <w:szCs w:val="24"/>
                <w:highlight w:val="none"/>
                <w:lang w:val="en-US" w:eastAsia="zh-CN" w:bidi="ar"/>
              </w:rPr>
              <w:t>83</w:t>
            </w:r>
            <w:r>
              <w:rPr>
                <w:rFonts w:ascii="仿宋" w:hAnsi="仿宋" w:eastAsia="仿宋"/>
                <w:kern w:val="0"/>
                <w:sz w:val="24"/>
                <w:szCs w:val="24"/>
                <w:highlight w:val="none"/>
              </w:rPr>
              <w:t>%</w:t>
            </w:r>
          </w:p>
        </w:tc>
        <w:tc>
          <w:tcPr>
            <w:tcW w:w="1714" w:type="dxa"/>
            <w:vAlign w:val="center"/>
          </w:tcPr>
          <w:p>
            <w:pPr>
              <w:spacing w:line="360" w:lineRule="auto"/>
              <w:jc w:val="center"/>
              <w:rPr>
                <w:rFonts w:hint="default" w:ascii="仿宋" w:hAnsi="仿宋" w:eastAsia="仿宋"/>
                <w:kern w:val="0"/>
                <w:sz w:val="24"/>
                <w:szCs w:val="24"/>
                <w:highlight w:val="none"/>
                <w:lang w:val="en-US" w:eastAsia="zh-CN"/>
              </w:rPr>
            </w:pPr>
            <w:r>
              <w:rPr>
                <w:rFonts w:hint="eastAsia" w:ascii="仿宋" w:hAnsi="仿宋" w:eastAsia="仿宋"/>
                <w:kern w:val="0"/>
                <w:sz w:val="24"/>
                <w:szCs w:val="24"/>
                <w:highlight w:val="none"/>
                <w:lang w:val="en-US" w:eastAsia="zh-CN"/>
              </w:rPr>
              <w:t>20</w:t>
            </w:r>
          </w:p>
        </w:tc>
        <w:tc>
          <w:tcPr>
            <w:tcW w:w="1765" w:type="dxa"/>
            <w:shd w:val="clear" w:color="auto" w:fill="auto"/>
            <w:vAlign w:val="center"/>
          </w:tcPr>
          <w:p>
            <w:pPr>
              <w:widowControl/>
              <w:spacing w:line="360" w:lineRule="auto"/>
              <w:jc w:val="center"/>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11.83</w:t>
            </w:r>
            <w:r>
              <w:rPr>
                <w:rFonts w:hint="eastAsia" w:ascii="仿宋" w:hAnsi="仿宋" w:eastAsia="仿宋" w:cs="仿宋"/>
                <w:color w:val="000000"/>
                <w:kern w:val="0"/>
                <w:sz w:val="24"/>
                <w:szCs w:val="24"/>
                <w:highlight w:val="none"/>
                <w:lang w:bidi="ar"/>
              </w:rPr>
              <w:t>%</w:t>
            </w:r>
          </w:p>
        </w:tc>
      </w:tr>
      <w:bookmarkEnd w:id="0"/>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jc w:val="center"/>
        </w:trPr>
        <w:tc>
          <w:tcPr>
            <w:tcW w:w="0" w:type="auto"/>
            <w:gridSpan w:val="2"/>
            <w:shd w:val="clear" w:color="auto" w:fill="auto"/>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合计</w:t>
            </w:r>
          </w:p>
        </w:tc>
        <w:tc>
          <w:tcPr>
            <w:tcW w:w="819" w:type="dxa"/>
            <w:shd w:val="clear" w:color="auto" w:fill="auto"/>
            <w:vAlign w:val="center"/>
          </w:tcPr>
          <w:p>
            <w:pPr>
              <w:spacing w:line="360" w:lineRule="auto"/>
              <w:jc w:val="center"/>
              <w:rPr>
                <w:rFonts w:hint="default" w:ascii="仿宋" w:hAnsi="仿宋" w:eastAsia="仿宋"/>
                <w:kern w:val="0"/>
                <w:sz w:val="24"/>
                <w:szCs w:val="24"/>
                <w:highlight w:val="none"/>
                <w:lang w:val="en-US" w:eastAsia="zh-CN"/>
              </w:rPr>
            </w:pPr>
            <w:r>
              <w:rPr>
                <w:rFonts w:hint="eastAsia" w:ascii="仿宋" w:hAnsi="仿宋" w:eastAsia="仿宋"/>
                <w:kern w:val="0"/>
                <w:sz w:val="24"/>
                <w:szCs w:val="24"/>
                <w:highlight w:val="none"/>
                <w:lang w:val="en-US" w:eastAsia="zh-CN"/>
              </w:rPr>
              <w:t>169</w:t>
            </w:r>
          </w:p>
        </w:tc>
        <w:tc>
          <w:tcPr>
            <w:tcW w:w="1740" w:type="dxa"/>
            <w:vAlign w:val="center"/>
          </w:tcPr>
          <w:p>
            <w:pPr>
              <w:spacing w:line="360" w:lineRule="auto"/>
              <w:jc w:val="center"/>
              <w:rPr>
                <w:rFonts w:ascii="仿宋" w:hAnsi="仿宋" w:eastAsia="仿宋"/>
                <w:kern w:val="0"/>
                <w:sz w:val="24"/>
                <w:szCs w:val="24"/>
                <w:highlight w:val="none"/>
              </w:rPr>
            </w:pPr>
            <w:r>
              <w:rPr>
                <w:rFonts w:ascii="仿宋" w:hAnsi="仿宋" w:eastAsia="仿宋"/>
                <w:kern w:val="0"/>
                <w:sz w:val="24"/>
                <w:szCs w:val="24"/>
                <w:highlight w:val="none"/>
              </w:rPr>
              <w:t>100%</w:t>
            </w:r>
          </w:p>
        </w:tc>
        <w:tc>
          <w:tcPr>
            <w:tcW w:w="1714" w:type="dxa"/>
            <w:vAlign w:val="center"/>
          </w:tcPr>
          <w:p>
            <w:pPr>
              <w:spacing w:line="360" w:lineRule="auto"/>
              <w:jc w:val="center"/>
              <w:rPr>
                <w:rFonts w:hint="default" w:ascii="仿宋" w:hAnsi="仿宋" w:eastAsia="仿宋"/>
                <w:kern w:val="0"/>
                <w:sz w:val="24"/>
                <w:szCs w:val="24"/>
                <w:highlight w:val="none"/>
                <w:lang w:val="en-US" w:eastAsia="zh-CN"/>
              </w:rPr>
            </w:pPr>
            <w:r>
              <w:rPr>
                <w:rFonts w:hint="eastAsia" w:ascii="仿宋" w:hAnsi="仿宋" w:eastAsia="仿宋"/>
                <w:kern w:val="0"/>
                <w:sz w:val="24"/>
                <w:szCs w:val="24"/>
                <w:highlight w:val="none"/>
                <w:lang w:val="en-US" w:eastAsia="zh-CN"/>
              </w:rPr>
              <w:t>55</w:t>
            </w:r>
          </w:p>
        </w:tc>
        <w:tc>
          <w:tcPr>
            <w:tcW w:w="1765" w:type="dxa"/>
            <w:shd w:val="clear" w:color="auto" w:fill="auto"/>
            <w:vAlign w:val="center"/>
          </w:tcPr>
          <w:p>
            <w:pPr>
              <w:widowControl/>
              <w:spacing w:line="360" w:lineRule="auto"/>
              <w:jc w:val="center"/>
              <w:textAlignment w:val="center"/>
              <w:rPr>
                <w:rFonts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val="en-US" w:eastAsia="zh-CN" w:bidi="ar"/>
              </w:rPr>
              <w:t>32.55</w:t>
            </w:r>
            <w:r>
              <w:rPr>
                <w:rFonts w:hint="eastAsia" w:ascii="仿宋" w:hAnsi="仿宋" w:eastAsia="仿宋" w:cs="仿宋"/>
                <w:color w:val="000000"/>
                <w:kern w:val="0"/>
                <w:sz w:val="24"/>
                <w:szCs w:val="24"/>
                <w:highlight w:val="none"/>
                <w:lang w:bidi="ar"/>
              </w:rPr>
              <w:t>%</w:t>
            </w:r>
          </w:p>
        </w:tc>
      </w:tr>
    </w:tbl>
    <w:p>
      <w:pPr>
        <w:autoSpaceDE w:val="0"/>
        <w:autoSpaceDN w:val="0"/>
        <w:adjustRightInd w:val="0"/>
        <w:spacing w:line="560" w:lineRule="exact"/>
        <w:ind w:firstLine="640" w:firstLineChars="200"/>
        <w:rPr>
          <w:rFonts w:hint="eastAsia" w:ascii="黑体" w:hAnsi="黑体" w:eastAsia="黑体"/>
          <w:bCs/>
          <w:sz w:val="32"/>
          <w:szCs w:val="32"/>
          <w:highlight w:val="none"/>
        </w:rPr>
      </w:pPr>
    </w:p>
    <w:p>
      <w:pPr>
        <w:autoSpaceDE w:val="0"/>
        <w:autoSpaceDN w:val="0"/>
        <w:adjustRightInd w:val="0"/>
        <w:spacing w:line="560" w:lineRule="exact"/>
        <w:ind w:firstLine="640" w:firstLineChars="200"/>
        <w:rPr>
          <w:rFonts w:hint="eastAsia" w:ascii="黑体" w:hAnsi="黑体" w:eastAsia="黑体"/>
          <w:bCs/>
          <w:sz w:val="32"/>
          <w:szCs w:val="32"/>
          <w:highlight w:val="none"/>
        </w:rPr>
      </w:pPr>
    </w:p>
    <w:p>
      <w:pPr>
        <w:autoSpaceDE w:val="0"/>
        <w:autoSpaceDN w:val="0"/>
        <w:adjustRightInd w:val="0"/>
        <w:spacing w:line="560" w:lineRule="exact"/>
        <w:ind w:firstLine="640" w:firstLineChars="200"/>
        <w:rPr>
          <w:rFonts w:ascii="黑体" w:hAnsi="黑体" w:eastAsia="黑体"/>
          <w:bCs/>
          <w:sz w:val="32"/>
          <w:szCs w:val="32"/>
          <w:highlight w:val="none"/>
        </w:rPr>
      </w:pPr>
      <w:r>
        <w:rPr>
          <w:rFonts w:hint="eastAsia" w:ascii="黑体" w:hAnsi="黑体" w:eastAsia="黑体"/>
          <w:bCs/>
          <w:sz w:val="32"/>
          <w:szCs w:val="32"/>
          <w:highlight w:val="none"/>
        </w:rPr>
        <w:t>八、学期学分和周课时分配表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844"/>
        <w:gridCol w:w="869"/>
        <w:gridCol w:w="1237"/>
        <w:gridCol w:w="1213"/>
        <w:gridCol w:w="859"/>
        <w:gridCol w:w="778"/>
        <w:gridCol w:w="621"/>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60" w:type="dxa"/>
            <w:vAlign w:val="center"/>
          </w:tcPr>
          <w:p>
            <w:pPr>
              <w:widowControl/>
              <w:spacing w:line="56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学 期</w:t>
            </w:r>
          </w:p>
        </w:tc>
        <w:tc>
          <w:tcPr>
            <w:tcW w:w="844" w:type="dxa"/>
            <w:vAlign w:val="center"/>
          </w:tcPr>
          <w:p>
            <w:pPr>
              <w:widowControl/>
              <w:spacing w:line="56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一</w:t>
            </w:r>
          </w:p>
        </w:tc>
        <w:tc>
          <w:tcPr>
            <w:tcW w:w="869" w:type="dxa"/>
            <w:vAlign w:val="center"/>
          </w:tcPr>
          <w:p>
            <w:pPr>
              <w:widowControl/>
              <w:spacing w:line="56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二</w:t>
            </w:r>
          </w:p>
        </w:tc>
        <w:tc>
          <w:tcPr>
            <w:tcW w:w="1237" w:type="dxa"/>
            <w:vAlign w:val="center"/>
          </w:tcPr>
          <w:p>
            <w:pPr>
              <w:widowControl/>
              <w:spacing w:line="56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三</w:t>
            </w:r>
          </w:p>
        </w:tc>
        <w:tc>
          <w:tcPr>
            <w:tcW w:w="1213" w:type="dxa"/>
            <w:vAlign w:val="center"/>
          </w:tcPr>
          <w:p>
            <w:pPr>
              <w:widowControl/>
              <w:spacing w:line="56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四</w:t>
            </w:r>
          </w:p>
        </w:tc>
        <w:tc>
          <w:tcPr>
            <w:tcW w:w="859" w:type="dxa"/>
            <w:vAlign w:val="center"/>
          </w:tcPr>
          <w:p>
            <w:pPr>
              <w:widowControl/>
              <w:spacing w:line="56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五</w:t>
            </w:r>
          </w:p>
        </w:tc>
        <w:tc>
          <w:tcPr>
            <w:tcW w:w="778" w:type="dxa"/>
            <w:vAlign w:val="center"/>
          </w:tcPr>
          <w:p>
            <w:pPr>
              <w:widowControl/>
              <w:spacing w:line="56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六</w:t>
            </w:r>
          </w:p>
        </w:tc>
        <w:tc>
          <w:tcPr>
            <w:tcW w:w="621" w:type="dxa"/>
            <w:vAlign w:val="center"/>
          </w:tcPr>
          <w:p>
            <w:pPr>
              <w:widowControl/>
              <w:spacing w:line="56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七</w:t>
            </w:r>
          </w:p>
        </w:tc>
        <w:tc>
          <w:tcPr>
            <w:tcW w:w="877" w:type="dxa"/>
            <w:vAlign w:val="center"/>
          </w:tcPr>
          <w:p>
            <w:pPr>
              <w:widowControl/>
              <w:spacing w:line="56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60" w:type="dxa"/>
            <w:vAlign w:val="center"/>
          </w:tcPr>
          <w:p>
            <w:pPr>
              <w:widowControl/>
              <w:spacing w:line="56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学 分</w:t>
            </w:r>
          </w:p>
        </w:tc>
        <w:tc>
          <w:tcPr>
            <w:tcW w:w="844" w:type="dxa"/>
            <w:vAlign w:val="center"/>
          </w:tcPr>
          <w:p>
            <w:pPr>
              <w:widowControl/>
              <w:spacing w:line="560" w:lineRule="exact"/>
              <w:jc w:val="center"/>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24.25</w:t>
            </w:r>
          </w:p>
        </w:tc>
        <w:tc>
          <w:tcPr>
            <w:tcW w:w="869" w:type="dxa"/>
            <w:vAlign w:val="center"/>
          </w:tcPr>
          <w:p>
            <w:pPr>
              <w:widowControl/>
              <w:spacing w:line="560" w:lineRule="exact"/>
              <w:jc w:val="center"/>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22.75</w:t>
            </w:r>
          </w:p>
        </w:tc>
        <w:tc>
          <w:tcPr>
            <w:tcW w:w="1237" w:type="dxa"/>
            <w:vAlign w:val="center"/>
          </w:tcPr>
          <w:p>
            <w:pPr>
              <w:widowControl/>
              <w:spacing w:line="560" w:lineRule="exact"/>
              <w:jc w:val="center"/>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23.25</w:t>
            </w:r>
          </w:p>
        </w:tc>
        <w:tc>
          <w:tcPr>
            <w:tcW w:w="1213" w:type="dxa"/>
            <w:vAlign w:val="center"/>
          </w:tcPr>
          <w:p>
            <w:pPr>
              <w:widowControl/>
              <w:spacing w:line="560" w:lineRule="exact"/>
              <w:jc w:val="center"/>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21.25</w:t>
            </w:r>
          </w:p>
        </w:tc>
        <w:tc>
          <w:tcPr>
            <w:tcW w:w="859" w:type="dxa"/>
            <w:vAlign w:val="center"/>
          </w:tcPr>
          <w:p>
            <w:pPr>
              <w:widowControl/>
              <w:spacing w:line="560" w:lineRule="exact"/>
              <w:jc w:val="center"/>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17.5</w:t>
            </w:r>
          </w:p>
        </w:tc>
        <w:tc>
          <w:tcPr>
            <w:tcW w:w="778" w:type="dxa"/>
            <w:vAlign w:val="center"/>
          </w:tcPr>
          <w:p>
            <w:pPr>
              <w:widowControl/>
              <w:spacing w:line="560" w:lineRule="exact"/>
              <w:jc w:val="center"/>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9</w:t>
            </w:r>
          </w:p>
        </w:tc>
        <w:tc>
          <w:tcPr>
            <w:tcW w:w="621" w:type="dxa"/>
            <w:vAlign w:val="center"/>
          </w:tcPr>
          <w:p>
            <w:pPr>
              <w:widowControl/>
              <w:spacing w:line="560" w:lineRule="exact"/>
              <w:jc w:val="center"/>
              <w:rPr>
                <w:rFonts w:hint="eastAsia"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7</w:t>
            </w:r>
          </w:p>
        </w:tc>
        <w:tc>
          <w:tcPr>
            <w:tcW w:w="877" w:type="dxa"/>
            <w:vAlign w:val="center"/>
          </w:tcPr>
          <w:p>
            <w:pPr>
              <w:widowControl/>
              <w:spacing w:line="560" w:lineRule="exact"/>
              <w:jc w:val="center"/>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960" w:type="dxa"/>
            <w:vAlign w:val="center"/>
          </w:tcPr>
          <w:p>
            <w:pPr>
              <w:widowControl/>
              <w:spacing w:line="560" w:lineRule="exact"/>
              <w:jc w:val="center"/>
              <w:rPr>
                <w:rFonts w:ascii="仿宋" w:hAnsi="仿宋" w:eastAsia="仿宋" w:cs="仿宋"/>
                <w:b/>
                <w:kern w:val="0"/>
                <w:sz w:val="24"/>
                <w:szCs w:val="24"/>
                <w:highlight w:val="none"/>
              </w:rPr>
            </w:pPr>
            <w:r>
              <w:rPr>
                <w:rFonts w:hint="eastAsia" w:ascii="仿宋" w:hAnsi="仿宋" w:eastAsia="仿宋" w:cs="仿宋"/>
                <w:b/>
                <w:kern w:val="0"/>
                <w:sz w:val="24"/>
                <w:szCs w:val="24"/>
                <w:highlight w:val="none"/>
              </w:rPr>
              <w:t>周课时</w:t>
            </w:r>
          </w:p>
        </w:tc>
        <w:tc>
          <w:tcPr>
            <w:tcW w:w="844" w:type="dxa"/>
            <w:vAlign w:val="center"/>
          </w:tcPr>
          <w:p>
            <w:pPr>
              <w:widowControl/>
              <w:spacing w:line="560" w:lineRule="exact"/>
              <w:jc w:val="center"/>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27.5</w:t>
            </w:r>
          </w:p>
        </w:tc>
        <w:tc>
          <w:tcPr>
            <w:tcW w:w="869" w:type="dxa"/>
            <w:vAlign w:val="center"/>
          </w:tcPr>
          <w:p>
            <w:pPr>
              <w:widowControl/>
              <w:spacing w:line="560" w:lineRule="exact"/>
              <w:jc w:val="center"/>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27</w:t>
            </w:r>
          </w:p>
        </w:tc>
        <w:tc>
          <w:tcPr>
            <w:tcW w:w="1237" w:type="dxa"/>
            <w:vAlign w:val="center"/>
          </w:tcPr>
          <w:p>
            <w:pPr>
              <w:widowControl/>
              <w:spacing w:line="560" w:lineRule="exact"/>
              <w:jc w:val="center"/>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lang w:val="en-US" w:eastAsia="zh-CN"/>
              </w:rPr>
              <w:t>25.5</w:t>
            </w:r>
            <w:r>
              <w:rPr>
                <w:rFonts w:ascii="仿宋" w:hAnsi="仿宋" w:eastAsia="仿宋" w:cs="仿宋"/>
                <w:bCs/>
                <w:kern w:val="0"/>
                <w:sz w:val="24"/>
                <w:szCs w:val="24"/>
                <w:highlight w:val="none"/>
              </w:rPr>
              <w:t>+</w:t>
            </w:r>
            <w:r>
              <w:rPr>
                <w:rFonts w:hint="eastAsia" w:ascii="仿宋" w:hAnsi="仿宋" w:eastAsia="仿宋" w:cs="仿宋"/>
                <w:bCs/>
                <w:kern w:val="0"/>
                <w:sz w:val="24"/>
                <w:szCs w:val="24"/>
                <w:highlight w:val="none"/>
              </w:rPr>
              <w:t>1周</w:t>
            </w:r>
          </w:p>
        </w:tc>
        <w:tc>
          <w:tcPr>
            <w:tcW w:w="1213" w:type="dxa"/>
            <w:vAlign w:val="center"/>
          </w:tcPr>
          <w:p>
            <w:pPr>
              <w:widowControl/>
              <w:spacing w:line="560" w:lineRule="exact"/>
              <w:jc w:val="center"/>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lang w:val="en-US" w:eastAsia="zh-CN"/>
              </w:rPr>
              <w:t>24.5</w:t>
            </w:r>
            <w:r>
              <w:rPr>
                <w:rFonts w:ascii="仿宋" w:hAnsi="仿宋" w:eastAsia="仿宋" w:cs="仿宋"/>
                <w:bCs/>
                <w:kern w:val="0"/>
                <w:sz w:val="24"/>
                <w:szCs w:val="24"/>
                <w:highlight w:val="none"/>
              </w:rPr>
              <w:t>+1</w:t>
            </w:r>
            <w:r>
              <w:rPr>
                <w:rFonts w:hint="eastAsia" w:ascii="仿宋" w:hAnsi="仿宋" w:eastAsia="仿宋" w:cs="仿宋"/>
                <w:bCs/>
                <w:kern w:val="0"/>
                <w:sz w:val="24"/>
                <w:szCs w:val="24"/>
                <w:highlight w:val="none"/>
              </w:rPr>
              <w:t>周</w:t>
            </w:r>
          </w:p>
        </w:tc>
        <w:tc>
          <w:tcPr>
            <w:tcW w:w="859" w:type="dxa"/>
            <w:vAlign w:val="center"/>
          </w:tcPr>
          <w:p>
            <w:pPr>
              <w:widowControl/>
              <w:spacing w:line="560" w:lineRule="exact"/>
              <w:jc w:val="center"/>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20</w:t>
            </w:r>
          </w:p>
        </w:tc>
        <w:tc>
          <w:tcPr>
            <w:tcW w:w="778" w:type="dxa"/>
            <w:vAlign w:val="center"/>
          </w:tcPr>
          <w:p>
            <w:pPr>
              <w:widowControl/>
              <w:spacing w:line="560" w:lineRule="exact"/>
              <w:jc w:val="center"/>
              <w:rPr>
                <w:rFonts w:ascii="仿宋" w:hAnsi="仿宋" w:eastAsia="仿宋" w:cs="仿宋"/>
                <w:bCs/>
                <w:kern w:val="0"/>
                <w:sz w:val="24"/>
                <w:szCs w:val="24"/>
                <w:highlight w:val="none"/>
              </w:rPr>
            </w:pPr>
            <w:r>
              <w:rPr>
                <w:rFonts w:ascii="仿宋" w:hAnsi="仿宋" w:eastAsia="仿宋" w:cs="仿宋"/>
                <w:bCs/>
                <w:kern w:val="0"/>
                <w:sz w:val="24"/>
                <w:szCs w:val="24"/>
                <w:highlight w:val="none"/>
              </w:rPr>
              <w:t>18</w:t>
            </w:r>
            <w:r>
              <w:rPr>
                <w:rFonts w:hint="eastAsia" w:ascii="仿宋" w:hAnsi="仿宋" w:eastAsia="仿宋" w:cs="仿宋"/>
                <w:bCs/>
                <w:kern w:val="0"/>
                <w:sz w:val="24"/>
                <w:szCs w:val="24"/>
                <w:highlight w:val="none"/>
              </w:rPr>
              <w:t>周</w:t>
            </w:r>
          </w:p>
        </w:tc>
        <w:tc>
          <w:tcPr>
            <w:tcW w:w="621" w:type="dxa"/>
            <w:vAlign w:val="center"/>
          </w:tcPr>
          <w:p>
            <w:pPr>
              <w:widowControl/>
              <w:spacing w:line="560" w:lineRule="exact"/>
              <w:jc w:val="center"/>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7.5</w:t>
            </w:r>
          </w:p>
        </w:tc>
        <w:tc>
          <w:tcPr>
            <w:tcW w:w="877" w:type="dxa"/>
            <w:vAlign w:val="center"/>
          </w:tcPr>
          <w:p>
            <w:pPr>
              <w:widowControl/>
              <w:spacing w:line="560" w:lineRule="exact"/>
              <w:jc w:val="center"/>
              <w:rPr>
                <w:rFonts w:ascii="仿宋" w:hAnsi="仿宋" w:eastAsia="仿宋" w:cs="仿宋"/>
                <w:bCs/>
                <w:kern w:val="0"/>
                <w:sz w:val="24"/>
                <w:szCs w:val="24"/>
                <w:highlight w:val="none"/>
              </w:rPr>
            </w:pPr>
            <w:r>
              <w:rPr>
                <w:rFonts w:ascii="仿宋" w:hAnsi="仿宋" w:eastAsia="仿宋" w:cs="仿宋"/>
                <w:bCs/>
                <w:kern w:val="0"/>
                <w:sz w:val="24"/>
                <w:szCs w:val="24"/>
                <w:highlight w:val="none"/>
              </w:rPr>
              <w:t>12</w:t>
            </w:r>
            <w:r>
              <w:rPr>
                <w:rFonts w:hint="eastAsia" w:ascii="仿宋" w:hAnsi="仿宋" w:eastAsia="仿宋" w:cs="仿宋"/>
                <w:bCs/>
                <w:kern w:val="0"/>
                <w:sz w:val="24"/>
                <w:szCs w:val="24"/>
                <w:highlight w:val="none"/>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0" w:hRule="atLeast"/>
          <w:jc w:val="center"/>
        </w:trPr>
        <w:tc>
          <w:tcPr>
            <w:tcW w:w="8258" w:type="dxa"/>
            <w:gridSpan w:val="9"/>
            <w:vAlign w:val="center"/>
          </w:tcPr>
          <w:p>
            <w:pPr>
              <w:widowControl/>
              <w:snapToGrid w:val="0"/>
              <w:spacing w:line="400" w:lineRule="exac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说明：</w:t>
            </w:r>
          </w:p>
          <w:p>
            <w:pPr>
              <w:widowControl/>
              <w:snapToGrid w:val="0"/>
              <w:spacing w:line="400" w:lineRule="exac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1.实践学分：</w:t>
            </w:r>
            <w:r>
              <w:rPr>
                <w:rFonts w:hint="eastAsia" w:ascii="仿宋" w:hAnsi="仿宋" w:eastAsia="仿宋" w:cs="仿宋"/>
                <w:bCs/>
                <w:kern w:val="0"/>
                <w:sz w:val="24"/>
                <w:szCs w:val="24"/>
                <w:highlight w:val="none"/>
                <w:lang w:val="en-US" w:eastAsia="zh-CN"/>
              </w:rPr>
              <w:t>55</w:t>
            </w:r>
            <w:r>
              <w:rPr>
                <w:rFonts w:hint="eastAsia" w:ascii="仿宋" w:hAnsi="仿宋" w:eastAsia="仿宋" w:cs="仿宋"/>
                <w:bCs/>
                <w:kern w:val="0"/>
                <w:sz w:val="24"/>
                <w:szCs w:val="24"/>
                <w:highlight w:val="none"/>
              </w:rPr>
              <w:t>，占总学分比例为</w:t>
            </w:r>
            <w:r>
              <w:rPr>
                <w:rFonts w:hint="eastAsia" w:ascii="仿宋" w:hAnsi="仿宋" w:eastAsia="仿宋" w:cs="仿宋"/>
                <w:bCs/>
                <w:kern w:val="0"/>
                <w:sz w:val="24"/>
                <w:szCs w:val="24"/>
                <w:highlight w:val="none"/>
                <w:lang w:val="en-US" w:eastAsia="zh-CN"/>
              </w:rPr>
              <w:t>32.55</w:t>
            </w:r>
            <w:r>
              <w:rPr>
                <w:rFonts w:hint="eastAsia" w:ascii="仿宋" w:hAnsi="仿宋" w:eastAsia="仿宋" w:cs="仿宋"/>
                <w:bCs/>
                <w:kern w:val="0"/>
                <w:sz w:val="24"/>
                <w:szCs w:val="24"/>
                <w:highlight w:val="none"/>
              </w:rPr>
              <w:t>%。</w:t>
            </w:r>
          </w:p>
          <w:p>
            <w:pPr>
              <w:widowControl/>
              <w:snapToGrid w:val="0"/>
              <w:spacing w:line="400" w:lineRule="exac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2.实践学时：</w:t>
            </w:r>
            <w:r>
              <w:rPr>
                <w:rFonts w:hint="eastAsia" w:ascii="仿宋" w:hAnsi="仿宋" w:eastAsia="仿宋" w:cs="仿宋"/>
                <w:bCs/>
                <w:kern w:val="0"/>
                <w:sz w:val="24"/>
                <w:szCs w:val="24"/>
                <w:highlight w:val="none"/>
                <w:lang w:val="en-US" w:eastAsia="zh-CN"/>
              </w:rPr>
              <w:t>55</w:t>
            </w:r>
            <w:r>
              <w:rPr>
                <w:rFonts w:hint="eastAsia" w:ascii="仿宋" w:hAnsi="仿宋" w:eastAsia="仿宋" w:cs="仿宋"/>
                <w:bCs/>
                <w:kern w:val="0"/>
                <w:sz w:val="24"/>
                <w:szCs w:val="24"/>
                <w:highlight w:val="none"/>
              </w:rPr>
              <w:t>×32=</w:t>
            </w:r>
            <w:r>
              <w:rPr>
                <w:rFonts w:hint="eastAsia" w:ascii="仿宋" w:hAnsi="仿宋" w:eastAsia="仿宋" w:cs="仿宋"/>
                <w:bCs/>
                <w:kern w:val="0"/>
                <w:sz w:val="24"/>
                <w:szCs w:val="24"/>
                <w:highlight w:val="none"/>
                <w:lang w:val="en-US" w:eastAsia="zh-CN"/>
              </w:rPr>
              <w:t>1760</w:t>
            </w:r>
            <w:r>
              <w:rPr>
                <w:rFonts w:hint="eastAsia" w:ascii="仿宋" w:hAnsi="仿宋" w:eastAsia="仿宋" w:cs="仿宋"/>
                <w:bCs/>
                <w:kern w:val="0"/>
                <w:sz w:val="24"/>
                <w:szCs w:val="24"/>
                <w:highlight w:val="none"/>
              </w:rPr>
              <w:t>学时，占总学时比例为</w:t>
            </w:r>
            <w:r>
              <w:rPr>
                <w:rFonts w:hint="eastAsia" w:ascii="仿宋" w:hAnsi="仿宋" w:eastAsia="仿宋" w:cs="仿宋"/>
                <w:bCs/>
                <w:kern w:val="0"/>
                <w:sz w:val="24"/>
                <w:szCs w:val="24"/>
                <w:highlight w:val="none"/>
                <w:lang w:val="en-US" w:eastAsia="zh-CN"/>
              </w:rPr>
              <w:t>49.11</w:t>
            </w:r>
            <w:r>
              <w:rPr>
                <w:rFonts w:hint="eastAsia" w:ascii="仿宋" w:hAnsi="仿宋" w:eastAsia="仿宋" w:cs="仿宋"/>
                <w:bCs/>
                <w:kern w:val="0"/>
                <w:sz w:val="24"/>
                <w:szCs w:val="24"/>
                <w:highlight w:val="none"/>
              </w:rPr>
              <w:t>%。</w:t>
            </w:r>
          </w:p>
          <w:p>
            <w:pPr>
              <w:widowControl/>
              <w:snapToGrid w:val="0"/>
              <w:spacing w:line="400" w:lineRule="exac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3.专业课理论学时（专业基础+专业核心）：</w:t>
            </w:r>
            <w:r>
              <w:rPr>
                <w:rFonts w:hint="eastAsia" w:ascii="仿宋" w:hAnsi="仿宋" w:eastAsia="仿宋" w:cs="仿宋"/>
                <w:bCs/>
                <w:kern w:val="0"/>
                <w:sz w:val="24"/>
                <w:szCs w:val="24"/>
                <w:highlight w:val="none"/>
                <w:lang w:val="en-US" w:eastAsia="zh-CN"/>
              </w:rPr>
              <w:t>760</w:t>
            </w:r>
            <w:r>
              <w:rPr>
                <w:rFonts w:hint="eastAsia" w:ascii="仿宋" w:hAnsi="仿宋" w:eastAsia="仿宋" w:cs="仿宋"/>
                <w:bCs/>
                <w:kern w:val="0"/>
                <w:sz w:val="24"/>
                <w:szCs w:val="24"/>
                <w:highlight w:val="none"/>
              </w:rPr>
              <w:t>学时，国家标准规定（500-600学时为宜）。</w:t>
            </w:r>
          </w:p>
          <w:p>
            <w:pPr>
              <w:widowControl/>
              <w:snapToGrid w:val="0"/>
              <w:spacing w:line="400" w:lineRule="exac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4.专业选修课学时：</w:t>
            </w:r>
            <w:r>
              <w:rPr>
                <w:rFonts w:hint="eastAsia" w:ascii="仿宋" w:hAnsi="仿宋" w:eastAsia="仿宋" w:cs="仿宋"/>
                <w:bCs/>
                <w:kern w:val="0"/>
                <w:sz w:val="24"/>
                <w:szCs w:val="24"/>
                <w:highlight w:val="none"/>
                <w:lang w:val="en-US" w:eastAsia="zh-CN"/>
              </w:rPr>
              <w:t>216</w:t>
            </w:r>
            <w:r>
              <w:rPr>
                <w:rFonts w:hint="eastAsia" w:ascii="仿宋" w:hAnsi="仿宋" w:eastAsia="仿宋" w:cs="仿宋"/>
                <w:bCs/>
                <w:kern w:val="0"/>
                <w:sz w:val="24"/>
                <w:szCs w:val="24"/>
                <w:highlight w:val="none"/>
              </w:rPr>
              <w:t>学时，符合国家标准规定（不少于150学时）。</w:t>
            </w:r>
          </w:p>
          <w:p>
            <w:pPr>
              <w:widowControl/>
              <w:snapToGrid w:val="0"/>
              <w:spacing w:line="400" w:lineRule="exac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5.专业课学分占比：</w:t>
            </w:r>
            <w:r>
              <w:rPr>
                <w:rFonts w:hint="eastAsia" w:ascii="仿宋" w:hAnsi="仿宋" w:eastAsia="仿宋" w:cs="仿宋"/>
                <w:bCs/>
                <w:kern w:val="0"/>
                <w:sz w:val="24"/>
                <w:szCs w:val="24"/>
                <w:highlight w:val="none"/>
                <w:lang w:val="en-US" w:eastAsia="zh-CN"/>
              </w:rPr>
              <w:t>14.5（专业基础）+48.5（专业核心）+13.5（专业拓展）+6（毕业论文）=84.5，</w:t>
            </w:r>
            <w:r>
              <w:rPr>
                <w:rFonts w:hint="eastAsia" w:ascii="仿宋" w:hAnsi="仿宋" w:eastAsia="仿宋" w:cs="仿宋"/>
                <w:bCs/>
                <w:kern w:val="0"/>
                <w:sz w:val="24"/>
                <w:szCs w:val="24"/>
                <w:highlight w:val="none"/>
              </w:rPr>
              <w:t>8</w:t>
            </w:r>
            <w:r>
              <w:rPr>
                <w:rFonts w:hint="eastAsia" w:ascii="仿宋" w:hAnsi="仿宋" w:eastAsia="仿宋" w:cs="仿宋"/>
                <w:bCs/>
                <w:kern w:val="0"/>
                <w:sz w:val="24"/>
                <w:szCs w:val="24"/>
                <w:highlight w:val="none"/>
                <w:lang w:val="en-US" w:eastAsia="zh-CN"/>
              </w:rPr>
              <w:t>4</w:t>
            </w:r>
            <w:r>
              <w:rPr>
                <w:rFonts w:hint="eastAsia" w:ascii="仿宋" w:hAnsi="仿宋" w:eastAsia="仿宋" w:cs="仿宋"/>
                <w:bCs/>
                <w:kern w:val="0"/>
                <w:sz w:val="24"/>
                <w:szCs w:val="24"/>
                <w:highlight w:val="none"/>
              </w:rPr>
              <w:t>.5/</w:t>
            </w:r>
            <w:r>
              <w:rPr>
                <w:rFonts w:hint="eastAsia" w:ascii="仿宋" w:hAnsi="仿宋" w:eastAsia="仿宋" w:cs="仿宋"/>
                <w:bCs/>
                <w:kern w:val="0"/>
                <w:sz w:val="24"/>
                <w:szCs w:val="24"/>
                <w:highlight w:val="none"/>
                <w:lang w:val="en-US" w:eastAsia="zh-CN"/>
              </w:rPr>
              <w:t>169</w:t>
            </w:r>
            <w:r>
              <w:rPr>
                <w:rFonts w:hint="eastAsia" w:ascii="仿宋" w:hAnsi="仿宋" w:eastAsia="仿宋" w:cs="仿宋"/>
                <w:bCs/>
                <w:kern w:val="0"/>
                <w:sz w:val="24"/>
                <w:szCs w:val="24"/>
                <w:highlight w:val="none"/>
              </w:rPr>
              <w:t>=</w:t>
            </w:r>
            <w:r>
              <w:rPr>
                <w:rFonts w:hint="eastAsia" w:ascii="仿宋" w:hAnsi="仿宋" w:eastAsia="仿宋" w:cs="仿宋"/>
                <w:bCs/>
                <w:kern w:val="0"/>
                <w:sz w:val="24"/>
                <w:szCs w:val="24"/>
                <w:highlight w:val="none"/>
                <w:lang w:val="en-US" w:eastAsia="zh-CN"/>
              </w:rPr>
              <w:t>50.00</w:t>
            </w:r>
            <w:r>
              <w:rPr>
                <w:rFonts w:hint="eastAsia" w:ascii="仿宋" w:hAnsi="仿宋" w:eastAsia="仿宋" w:cs="仿宋"/>
                <w:bCs/>
                <w:kern w:val="0"/>
                <w:sz w:val="24"/>
                <w:szCs w:val="24"/>
                <w:highlight w:val="none"/>
              </w:rPr>
              <w:t>%，符合国家标准规定（专业课比例不低于50%。）</w:t>
            </w:r>
          </w:p>
          <w:p>
            <w:pPr>
              <w:widowControl/>
              <w:snapToGrid w:val="0"/>
              <w:spacing w:line="400" w:lineRule="exac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6.教师教育课程：1</w:t>
            </w:r>
            <w:r>
              <w:rPr>
                <w:rFonts w:hint="eastAsia" w:ascii="仿宋" w:hAnsi="仿宋" w:eastAsia="仿宋" w:cs="仿宋"/>
                <w:bCs/>
                <w:kern w:val="0"/>
                <w:sz w:val="24"/>
                <w:szCs w:val="24"/>
                <w:highlight w:val="none"/>
                <w:lang w:val="en-US" w:eastAsia="zh-CN"/>
              </w:rPr>
              <w:t>5</w:t>
            </w:r>
            <w:r>
              <w:rPr>
                <w:rFonts w:hint="eastAsia" w:ascii="仿宋" w:hAnsi="仿宋" w:eastAsia="仿宋" w:cs="仿宋"/>
                <w:bCs/>
                <w:kern w:val="0"/>
                <w:sz w:val="24"/>
                <w:szCs w:val="24"/>
                <w:highlight w:val="none"/>
              </w:rPr>
              <w:t>分+20周，符号国家标准规定（14分+18周）。</w:t>
            </w:r>
          </w:p>
        </w:tc>
      </w:tr>
    </w:tbl>
    <w:p>
      <w:pPr>
        <w:numPr>
          <w:ilvl w:val="0"/>
          <w:numId w:val="0"/>
        </w:numPr>
        <w:autoSpaceDE w:val="0"/>
        <w:autoSpaceDN w:val="0"/>
        <w:adjustRightInd w:val="0"/>
        <w:spacing w:line="560" w:lineRule="exact"/>
        <w:ind w:firstLine="640" w:firstLineChars="200"/>
        <w:rPr>
          <w:rFonts w:hint="eastAsia" w:ascii="黑体" w:hAnsi="黑体" w:eastAsia="黑体"/>
          <w:bCs/>
          <w:sz w:val="32"/>
          <w:szCs w:val="32"/>
          <w:highlight w:val="none"/>
          <w:lang w:eastAsia="zh-CN"/>
        </w:rPr>
      </w:pPr>
    </w:p>
    <w:p>
      <w:pPr>
        <w:numPr>
          <w:ilvl w:val="0"/>
          <w:numId w:val="0"/>
        </w:numPr>
        <w:autoSpaceDE w:val="0"/>
        <w:autoSpaceDN w:val="0"/>
        <w:adjustRightInd w:val="0"/>
        <w:spacing w:line="560" w:lineRule="exact"/>
        <w:ind w:firstLine="640" w:firstLineChars="200"/>
        <w:rPr>
          <w:rFonts w:ascii="Times New Roman" w:hAnsi="Times New Roman" w:eastAsia="黑体"/>
          <w:bCs/>
          <w:sz w:val="21"/>
          <w:szCs w:val="21"/>
          <w:highlight w:val="none"/>
        </w:rPr>
      </w:pPr>
      <w:r>
        <w:rPr>
          <w:rFonts w:hint="eastAsia" w:ascii="黑体" w:hAnsi="黑体" w:eastAsia="黑体"/>
          <w:bCs/>
          <w:sz w:val="32"/>
          <w:szCs w:val="32"/>
          <w:highlight w:val="none"/>
          <w:lang w:eastAsia="zh-CN"/>
        </w:rPr>
        <w:t>九、</w:t>
      </w:r>
      <w:r>
        <w:rPr>
          <w:rFonts w:hint="eastAsia" w:ascii="黑体" w:hAnsi="黑体" w:eastAsia="黑体"/>
          <w:bCs/>
          <w:sz w:val="32"/>
          <w:szCs w:val="32"/>
          <w:highlight w:val="none"/>
        </w:rPr>
        <w:t>毕业要求与培养目标的支撑</w:t>
      </w:r>
      <w:r>
        <w:rPr>
          <w:rFonts w:hint="eastAsia" w:ascii="黑体" w:hAnsi="黑体" w:eastAsia="黑体"/>
          <w:bCs/>
          <w:sz w:val="32"/>
          <w:szCs w:val="32"/>
          <w:highlight w:val="none"/>
          <w:lang w:eastAsia="zh-CN"/>
        </w:rPr>
        <w:t>关系矩阵</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427"/>
        <w:gridCol w:w="1427"/>
        <w:gridCol w:w="1428"/>
        <w:gridCol w:w="1428"/>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8" w:type="dxa"/>
            <w:tcBorders>
              <w:tl2br w:val="single" w:color="auto" w:sz="4" w:space="0"/>
            </w:tcBorders>
          </w:tcPr>
          <w:p>
            <w:pPr>
              <w:spacing w:line="400" w:lineRule="exact"/>
              <w:jc w:val="right"/>
              <w:rPr>
                <w:rFonts w:ascii="华文楷体" w:hAnsi="华文楷体" w:eastAsia="华文楷体" w:cs="华文楷体"/>
                <w:szCs w:val="24"/>
                <w:highlight w:val="none"/>
              </w:rPr>
            </w:pPr>
            <w:r>
              <w:rPr>
                <w:rFonts w:hint="eastAsia" w:ascii="华文楷体" w:hAnsi="华文楷体" w:eastAsia="华文楷体" w:cs="华文楷体"/>
                <w:szCs w:val="24"/>
                <w:highlight w:val="none"/>
              </w:rPr>
              <w:t>培养目标</w:t>
            </w:r>
          </w:p>
          <w:p>
            <w:pPr>
              <w:spacing w:line="400" w:lineRule="exact"/>
              <w:rPr>
                <w:rFonts w:ascii="华文楷体" w:hAnsi="华文楷体" w:eastAsia="华文楷体" w:cs="华文楷体"/>
                <w:szCs w:val="24"/>
                <w:highlight w:val="none"/>
              </w:rPr>
            </w:pPr>
            <w:r>
              <w:rPr>
                <w:rFonts w:hint="eastAsia" w:ascii="华文楷体" w:hAnsi="华文楷体" w:eastAsia="华文楷体" w:cs="华文楷体"/>
                <w:szCs w:val="24"/>
                <w:highlight w:val="none"/>
              </w:rPr>
              <w:t>毕业要求</w:t>
            </w:r>
          </w:p>
        </w:tc>
        <w:tc>
          <w:tcPr>
            <w:tcW w:w="1427"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1.师德修养</w:t>
            </w:r>
          </w:p>
        </w:tc>
        <w:tc>
          <w:tcPr>
            <w:tcW w:w="1427"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2.学科素养</w:t>
            </w:r>
          </w:p>
        </w:tc>
        <w:tc>
          <w:tcPr>
            <w:tcW w:w="1428"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3.教学能力</w:t>
            </w:r>
          </w:p>
        </w:tc>
        <w:tc>
          <w:tcPr>
            <w:tcW w:w="1428"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4.育人能力</w:t>
            </w:r>
          </w:p>
        </w:tc>
        <w:tc>
          <w:tcPr>
            <w:tcW w:w="1384"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5.发展能力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1.师德规范</w:t>
            </w:r>
          </w:p>
        </w:tc>
        <w:tc>
          <w:tcPr>
            <w:tcW w:w="1427"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w:t>
            </w:r>
          </w:p>
        </w:tc>
        <w:tc>
          <w:tcPr>
            <w:tcW w:w="1427" w:type="dxa"/>
            <w:vAlign w:val="center"/>
          </w:tcPr>
          <w:p>
            <w:pPr>
              <w:spacing w:line="400" w:lineRule="exact"/>
              <w:jc w:val="center"/>
              <w:rPr>
                <w:rFonts w:ascii="华文楷体" w:hAnsi="华文楷体" w:eastAsia="华文楷体" w:cs="华文楷体"/>
                <w:szCs w:val="24"/>
                <w:highlight w:val="none"/>
              </w:rPr>
            </w:pPr>
          </w:p>
        </w:tc>
        <w:tc>
          <w:tcPr>
            <w:tcW w:w="1428" w:type="dxa"/>
            <w:vAlign w:val="center"/>
          </w:tcPr>
          <w:p>
            <w:pPr>
              <w:spacing w:line="400" w:lineRule="exact"/>
              <w:jc w:val="center"/>
              <w:rPr>
                <w:rFonts w:ascii="华文楷体" w:hAnsi="华文楷体" w:eastAsia="华文楷体" w:cs="华文楷体"/>
                <w:szCs w:val="24"/>
                <w:highlight w:val="none"/>
              </w:rPr>
            </w:pPr>
          </w:p>
        </w:tc>
        <w:tc>
          <w:tcPr>
            <w:tcW w:w="1428" w:type="dxa"/>
            <w:vAlign w:val="center"/>
          </w:tcPr>
          <w:p>
            <w:pPr>
              <w:spacing w:line="400" w:lineRule="exact"/>
              <w:jc w:val="center"/>
              <w:rPr>
                <w:rFonts w:ascii="华文楷体" w:hAnsi="华文楷体" w:eastAsia="华文楷体" w:cs="华文楷体"/>
                <w:szCs w:val="24"/>
                <w:highlight w:val="none"/>
              </w:rPr>
            </w:pPr>
          </w:p>
        </w:tc>
        <w:tc>
          <w:tcPr>
            <w:tcW w:w="1384" w:type="dxa"/>
            <w:vAlign w:val="center"/>
          </w:tcPr>
          <w:p>
            <w:pPr>
              <w:spacing w:line="400" w:lineRule="exact"/>
              <w:jc w:val="center"/>
              <w:rPr>
                <w:rFonts w:ascii="华文楷体" w:hAnsi="华文楷体" w:eastAsia="华文楷体" w:cs="华文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2.教育情怀</w:t>
            </w:r>
          </w:p>
        </w:tc>
        <w:tc>
          <w:tcPr>
            <w:tcW w:w="1427"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w:t>
            </w:r>
          </w:p>
        </w:tc>
        <w:tc>
          <w:tcPr>
            <w:tcW w:w="1427" w:type="dxa"/>
            <w:vAlign w:val="center"/>
          </w:tcPr>
          <w:p>
            <w:pPr>
              <w:spacing w:line="400" w:lineRule="exact"/>
              <w:jc w:val="center"/>
              <w:rPr>
                <w:rFonts w:ascii="华文楷体" w:hAnsi="华文楷体" w:eastAsia="华文楷体" w:cs="华文楷体"/>
                <w:szCs w:val="24"/>
                <w:highlight w:val="none"/>
              </w:rPr>
            </w:pPr>
          </w:p>
        </w:tc>
        <w:tc>
          <w:tcPr>
            <w:tcW w:w="1428" w:type="dxa"/>
            <w:vAlign w:val="center"/>
          </w:tcPr>
          <w:p>
            <w:pPr>
              <w:spacing w:line="400" w:lineRule="exact"/>
              <w:jc w:val="center"/>
              <w:rPr>
                <w:rFonts w:ascii="华文楷体" w:hAnsi="华文楷体" w:eastAsia="华文楷体" w:cs="华文楷体"/>
                <w:szCs w:val="24"/>
                <w:highlight w:val="none"/>
              </w:rPr>
            </w:pPr>
          </w:p>
        </w:tc>
        <w:tc>
          <w:tcPr>
            <w:tcW w:w="1428" w:type="dxa"/>
            <w:vAlign w:val="center"/>
          </w:tcPr>
          <w:p>
            <w:pPr>
              <w:spacing w:line="400" w:lineRule="exact"/>
              <w:jc w:val="center"/>
              <w:rPr>
                <w:rFonts w:ascii="华文楷体" w:hAnsi="华文楷体" w:eastAsia="华文楷体" w:cs="华文楷体"/>
                <w:szCs w:val="24"/>
                <w:highlight w:val="none"/>
              </w:rPr>
            </w:pPr>
          </w:p>
        </w:tc>
        <w:tc>
          <w:tcPr>
            <w:tcW w:w="1384" w:type="dxa"/>
            <w:vAlign w:val="center"/>
          </w:tcPr>
          <w:p>
            <w:pPr>
              <w:spacing w:line="400" w:lineRule="exact"/>
              <w:jc w:val="center"/>
              <w:rPr>
                <w:rFonts w:ascii="华文楷体" w:hAnsi="华文楷体" w:eastAsia="华文楷体" w:cs="华文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3.学科素养</w:t>
            </w:r>
          </w:p>
        </w:tc>
        <w:tc>
          <w:tcPr>
            <w:tcW w:w="1427" w:type="dxa"/>
            <w:vAlign w:val="center"/>
          </w:tcPr>
          <w:p>
            <w:pPr>
              <w:spacing w:line="400" w:lineRule="exact"/>
              <w:jc w:val="center"/>
              <w:rPr>
                <w:rFonts w:ascii="华文楷体" w:hAnsi="华文楷体" w:eastAsia="华文楷体" w:cs="华文楷体"/>
                <w:szCs w:val="24"/>
                <w:highlight w:val="none"/>
              </w:rPr>
            </w:pPr>
          </w:p>
        </w:tc>
        <w:tc>
          <w:tcPr>
            <w:tcW w:w="1427"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w:t>
            </w:r>
          </w:p>
        </w:tc>
        <w:tc>
          <w:tcPr>
            <w:tcW w:w="1428" w:type="dxa"/>
            <w:vAlign w:val="center"/>
          </w:tcPr>
          <w:p>
            <w:pPr>
              <w:spacing w:line="400" w:lineRule="exact"/>
              <w:jc w:val="center"/>
              <w:rPr>
                <w:rFonts w:ascii="华文楷体" w:hAnsi="华文楷体" w:eastAsia="华文楷体" w:cs="华文楷体"/>
                <w:szCs w:val="24"/>
                <w:highlight w:val="none"/>
              </w:rPr>
            </w:pPr>
          </w:p>
        </w:tc>
        <w:tc>
          <w:tcPr>
            <w:tcW w:w="1428" w:type="dxa"/>
            <w:vAlign w:val="center"/>
          </w:tcPr>
          <w:p>
            <w:pPr>
              <w:spacing w:line="400" w:lineRule="exact"/>
              <w:jc w:val="center"/>
              <w:rPr>
                <w:rFonts w:ascii="华文楷体" w:hAnsi="华文楷体" w:eastAsia="华文楷体" w:cs="华文楷体"/>
                <w:szCs w:val="24"/>
                <w:highlight w:val="none"/>
              </w:rPr>
            </w:pPr>
          </w:p>
        </w:tc>
        <w:tc>
          <w:tcPr>
            <w:tcW w:w="1384" w:type="dxa"/>
            <w:vAlign w:val="center"/>
          </w:tcPr>
          <w:p>
            <w:pPr>
              <w:spacing w:line="400" w:lineRule="exact"/>
              <w:jc w:val="center"/>
              <w:rPr>
                <w:rFonts w:ascii="华文楷体" w:hAnsi="华文楷体" w:eastAsia="华文楷体" w:cs="华文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4.教学能力</w:t>
            </w:r>
          </w:p>
        </w:tc>
        <w:tc>
          <w:tcPr>
            <w:tcW w:w="1427" w:type="dxa"/>
            <w:vAlign w:val="center"/>
          </w:tcPr>
          <w:p>
            <w:pPr>
              <w:spacing w:line="400" w:lineRule="exact"/>
              <w:jc w:val="center"/>
              <w:rPr>
                <w:rFonts w:ascii="华文楷体" w:hAnsi="华文楷体" w:eastAsia="华文楷体" w:cs="华文楷体"/>
                <w:szCs w:val="24"/>
                <w:highlight w:val="none"/>
              </w:rPr>
            </w:pPr>
          </w:p>
        </w:tc>
        <w:tc>
          <w:tcPr>
            <w:tcW w:w="1427" w:type="dxa"/>
            <w:vAlign w:val="center"/>
          </w:tcPr>
          <w:p>
            <w:pPr>
              <w:spacing w:line="400" w:lineRule="exact"/>
              <w:jc w:val="center"/>
              <w:rPr>
                <w:rFonts w:ascii="华文楷体" w:hAnsi="华文楷体" w:eastAsia="华文楷体" w:cs="华文楷体"/>
                <w:szCs w:val="24"/>
                <w:highlight w:val="none"/>
              </w:rPr>
            </w:pPr>
          </w:p>
        </w:tc>
        <w:tc>
          <w:tcPr>
            <w:tcW w:w="1428"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w:t>
            </w:r>
          </w:p>
        </w:tc>
        <w:tc>
          <w:tcPr>
            <w:tcW w:w="1428" w:type="dxa"/>
            <w:vAlign w:val="center"/>
          </w:tcPr>
          <w:p>
            <w:pPr>
              <w:spacing w:line="400" w:lineRule="exact"/>
              <w:jc w:val="center"/>
              <w:rPr>
                <w:rFonts w:ascii="华文楷体" w:hAnsi="华文楷体" w:eastAsia="华文楷体" w:cs="华文楷体"/>
                <w:szCs w:val="24"/>
                <w:highlight w:val="none"/>
              </w:rPr>
            </w:pPr>
          </w:p>
        </w:tc>
        <w:tc>
          <w:tcPr>
            <w:tcW w:w="1384" w:type="dxa"/>
            <w:vAlign w:val="center"/>
          </w:tcPr>
          <w:p>
            <w:pPr>
              <w:spacing w:line="400" w:lineRule="exact"/>
              <w:jc w:val="center"/>
              <w:rPr>
                <w:rFonts w:ascii="华文楷体" w:hAnsi="华文楷体" w:eastAsia="华文楷体" w:cs="华文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5.班级指导</w:t>
            </w:r>
          </w:p>
        </w:tc>
        <w:tc>
          <w:tcPr>
            <w:tcW w:w="1427" w:type="dxa"/>
            <w:vAlign w:val="center"/>
          </w:tcPr>
          <w:p>
            <w:pPr>
              <w:spacing w:line="400" w:lineRule="exact"/>
              <w:jc w:val="center"/>
              <w:rPr>
                <w:rFonts w:ascii="华文楷体" w:hAnsi="华文楷体" w:eastAsia="华文楷体" w:cs="华文楷体"/>
                <w:szCs w:val="24"/>
                <w:highlight w:val="none"/>
              </w:rPr>
            </w:pPr>
          </w:p>
        </w:tc>
        <w:tc>
          <w:tcPr>
            <w:tcW w:w="1427" w:type="dxa"/>
            <w:vAlign w:val="center"/>
          </w:tcPr>
          <w:p>
            <w:pPr>
              <w:spacing w:line="400" w:lineRule="exact"/>
              <w:jc w:val="center"/>
              <w:rPr>
                <w:rFonts w:ascii="华文楷体" w:hAnsi="华文楷体" w:eastAsia="华文楷体" w:cs="华文楷体"/>
                <w:szCs w:val="24"/>
                <w:highlight w:val="none"/>
              </w:rPr>
            </w:pPr>
          </w:p>
        </w:tc>
        <w:tc>
          <w:tcPr>
            <w:tcW w:w="1428" w:type="dxa"/>
            <w:vAlign w:val="center"/>
          </w:tcPr>
          <w:p>
            <w:pPr>
              <w:spacing w:line="400" w:lineRule="exact"/>
              <w:jc w:val="center"/>
              <w:rPr>
                <w:rFonts w:ascii="华文楷体" w:hAnsi="华文楷体" w:eastAsia="华文楷体" w:cs="华文楷体"/>
                <w:szCs w:val="24"/>
                <w:highlight w:val="none"/>
              </w:rPr>
            </w:pPr>
          </w:p>
        </w:tc>
        <w:tc>
          <w:tcPr>
            <w:tcW w:w="1428"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w:t>
            </w:r>
          </w:p>
        </w:tc>
        <w:tc>
          <w:tcPr>
            <w:tcW w:w="1384" w:type="dxa"/>
            <w:vAlign w:val="center"/>
          </w:tcPr>
          <w:p>
            <w:pPr>
              <w:spacing w:line="400" w:lineRule="exact"/>
              <w:jc w:val="center"/>
              <w:rPr>
                <w:rFonts w:ascii="华文楷体" w:hAnsi="华文楷体" w:eastAsia="华文楷体" w:cs="华文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6.综合育人</w:t>
            </w:r>
          </w:p>
        </w:tc>
        <w:tc>
          <w:tcPr>
            <w:tcW w:w="1427" w:type="dxa"/>
            <w:vAlign w:val="center"/>
          </w:tcPr>
          <w:p>
            <w:pPr>
              <w:spacing w:line="400" w:lineRule="exact"/>
              <w:jc w:val="center"/>
              <w:rPr>
                <w:rFonts w:ascii="华文楷体" w:hAnsi="华文楷体" w:eastAsia="华文楷体" w:cs="华文楷体"/>
                <w:szCs w:val="24"/>
                <w:highlight w:val="none"/>
              </w:rPr>
            </w:pPr>
          </w:p>
        </w:tc>
        <w:tc>
          <w:tcPr>
            <w:tcW w:w="1427" w:type="dxa"/>
            <w:vAlign w:val="center"/>
          </w:tcPr>
          <w:p>
            <w:pPr>
              <w:spacing w:line="400" w:lineRule="exact"/>
              <w:jc w:val="center"/>
              <w:rPr>
                <w:rFonts w:ascii="华文楷体" w:hAnsi="华文楷体" w:eastAsia="华文楷体" w:cs="华文楷体"/>
                <w:szCs w:val="24"/>
                <w:highlight w:val="none"/>
              </w:rPr>
            </w:pPr>
          </w:p>
        </w:tc>
        <w:tc>
          <w:tcPr>
            <w:tcW w:w="1428" w:type="dxa"/>
            <w:vAlign w:val="center"/>
          </w:tcPr>
          <w:p>
            <w:pPr>
              <w:spacing w:line="400" w:lineRule="exact"/>
              <w:jc w:val="center"/>
              <w:rPr>
                <w:rFonts w:ascii="华文楷体" w:hAnsi="华文楷体" w:eastAsia="华文楷体" w:cs="华文楷体"/>
                <w:szCs w:val="24"/>
                <w:highlight w:val="none"/>
              </w:rPr>
            </w:pPr>
          </w:p>
        </w:tc>
        <w:tc>
          <w:tcPr>
            <w:tcW w:w="1428"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w:t>
            </w:r>
          </w:p>
        </w:tc>
        <w:tc>
          <w:tcPr>
            <w:tcW w:w="1384" w:type="dxa"/>
            <w:vAlign w:val="center"/>
          </w:tcPr>
          <w:p>
            <w:pPr>
              <w:spacing w:line="400" w:lineRule="exact"/>
              <w:jc w:val="center"/>
              <w:rPr>
                <w:rFonts w:ascii="华文楷体" w:hAnsi="华文楷体" w:eastAsia="华文楷体" w:cs="华文楷体"/>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7.学会反思</w:t>
            </w:r>
          </w:p>
        </w:tc>
        <w:tc>
          <w:tcPr>
            <w:tcW w:w="1427" w:type="dxa"/>
            <w:vAlign w:val="center"/>
          </w:tcPr>
          <w:p>
            <w:pPr>
              <w:spacing w:line="400" w:lineRule="exact"/>
              <w:jc w:val="center"/>
              <w:rPr>
                <w:rFonts w:ascii="华文楷体" w:hAnsi="华文楷体" w:eastAsia="华文楷体" w:cs="华文楷体"/>
                <w:szCs w:val="24"/>
                <w:highlight w:val="none"/>
              </w:rPr>
            </w:pPr>
          </w:p>
        </w:tc>
        <w:tc>
          <w:tcPr>
            <w:tcW w:w="1427" w:type="dxa"/>
            <w:vAlign w:val="center"/>
          </w:tcPr>
          <w:p>
            <w:pPr>
              <w:spacing w:line="400" w:lineRule="exact"/>
              <w:jc w:val="center"/>
              <w:rPr>
                <w:rFonts w:ascii="华文楷体" w:hAnsi="华文楷体" w:eastAsia="华文楷体" w:cs="华文楷体"/>
                <w:szCs w:val="24"/>
                <w:highlight w:val="none"/>
              </w:rPr>
            </w:pPr>
          </w:p>
        </w:tc>
        <w:tc>
          <w:tcPr>
            <w:tcW w:w="1428" w:type="dxa"/>
            <w:vAlign w:val="center"/>
          </w:tcPr>
          <w:p>
            <w:pPr>
              <w:spacing w:line="400" w:lineRule="exact"/>
              <w:jc w:val="center"/>
              <w:rPr>
                <w:rFonts w:ascii="华文楷体" w:hAnsi="华文楷体" w:eastAsia="华文楷体" w:cs="华文楷体"/>
                <w:szCs w:val="24"/>
                <w:highlight w:val="none"/>
              </w:rPr>
            </w:pPr>
          </w:p>
        </w:tc>
        <w:tc>
          <w:tcPr>
            <w:tcW w:w="1428" w:type="dxa"/>
            <w:vAlign w:val="center"/>
          </w:tcPr>
          <w:p>
            <w:pPr>
              <w:spacing w:line="400" w:lineRule="exact"/>
              <w:jc w:val="center"/>
              <w:rPr>
                <w:rFonts w:ascii="华文楷体" w:hAnsi="华文楷体" w:eastAsia="华文楷体" w:cs="华文楷体"/>
                <w:szCs w:val="24"/>
                <w:highlight w:val="none"/>
              </w:rPr>
            </w:pPr>
          </w:p>
        </w:tc>
        <w:tc>
          <w:tcPr>
            <w:tcW w:w="1384"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28"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8.沟通合作</w:t>
            </w:r>
          </w:p>
        </w:tc>
        <w:tc>
          <w:tcPr>
            <w:tcW w:w="1427" w:type="dxa"/>
            <w:vAlign w:val="center"/>
          </w:tcPr>
          <w:p>
            <w:pPr>
              <w:spacing w:line="400" w:lineRule="exact"/>
              <w:jc w:val="center"/>
              <w:rPr>
                <w:rFonts w:ascii="华文楷体" w:hAnsi="华文楷体" w:eastAsia="华文楷体" w:cs="华文楷体"/>
                <w:szCs w:val="24"/>
                <w:highlight w:val="none"/>
              </w:rPr>
            </w:pPr>
          </w:p>
        </w:tc>
        <w:tc>
          <w:tcPr>
            <w:tcW w:w="1427" w:type="dxa"/>
            <w:vAlign w:val="center"/>
          </w:tcPr>
          <w:p>
            <w:pPr>
              <w:spacing w:line="400" w:lineRule="exact"/>
              <w:jc w:val="center"/>
              <w:rPr>
                <w:rFonts w:ascii="华文楷体" w:hAnsi="华文楷体" w:eastAsia="华文楷体" w:cs="华文楷体"/>
                <w:szCs w:val="24"/>
                <w:highlight w:val="none"/>
              </w:rPr>
            </w:pPr>
          </w:p>
        </w:tc>
        <w:tc>
          <w:tcPr>
            <w:tcW w:w="1428" w:type="dxa"/>
            <w:vAlign w:val="center"/>
          </w:tcPr>
          <w:p>
            <w:pPr>
              <w:spacing w:line="400" w:lineRule="exact"/>
              <w:jc w:val="center"/>
              <w:rPr>
                <w:rFonts w:ascii="华文楷体" w:hAnsi="华文楷体" w:eastAsia="华文楷体" w:cs="华文楷体"/>
                <w:szCs w:val="24"/>
                <w:highlight w:val="none"/>
              </w:rPr>
            </w:pPr>
          </w:p>
        </w:tc>
        <w:tc>
          <w:tcPr>
            <w:tcW w:w="1428" w:type="dxa"/>
            <w:vAlign w:val="center"/>
          </w:tcPr>
          <w:p>
            <w:pPr>
              <w:spacing w:line="400" w:lineRule="exact"/>
              <w:jc w:val="center"/>
              <w:rPr>
                <w:rFonts w:ascii="华文楷体" w:hAnsi="华文楷体" w:eastAsia="华文楷体" w:cs="华文楷体"/>
                <w:szCs w:val="24"/>
                <w:highlight w:val="none"/>
              </w:rPr>
            </w:pPr>
          </w:p>
        </w:tc>
        <w:tc>
          <w:tcPr>
            <w:tcW w:w="1384" w:type="dxa"/>
            <w:vAlign w:val="center"/>
          </w:tcPr>
          <w:p>
            <w:pPr>
              <w:spacing w:line="400" w:lineRule="exact"/>
              <w:jc w:val="center"/>
              <w:rPr>
                <w:rFonts w:ascii="华文楷体" w:hAnsi="华文楷体" w:eastAsia="华文楷体" w:cs="华文楷体"/>
                <w:szCs w:val="24"/>
                <w:highlight w:val="none"/>
              </w:rPr>
            </w:pPr>
            <w:r>
              <w:rPr>
                <w:rFonts w:hint="eastAsia" w:ascii="华文楷体" w:hAnsi="华文楷体" w:eastAsia="华文楷体" w:cs="华文楷体"/>
                <w:szCs w:val="24"/>
                <w:highlight w:val="none"/>
              </w:rPr>
              <w:t>√</w:t>
            </w:r>
          </w:p>
        </w:tc>
      </w:tr>
    </w:tbl>
    <w:p>
      <w:pPr>
        <w:spacing w:line="560" w:lineRule="exact"/>
        <w:rPr>
          <w:rFonts w:ascii="仿宋" w:hAnsi="仿宋" w:eastAsia="仿宋"/>
          <w:sz w:val="28"/>
          <w:szCs w:val="28"/>
          <w:highlight w:val="none"/>
        </w:rPr>
      </w:pPr>
    </w:p>
    <w:p>
      <w:pPr>
        <w:spacing w:line="560" w:lineRule="exact"/>
        <w:rPr>
          <w:rFonts w:ascii="仿宋" w:hAnsi="仿宋" w:eastAsia="仿宋"/>
          <w:sz w:val="28"/>
          <w:szCs w:val="28"/>
          <w:highlight w:val="none"/>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autoSpaceDE w:val="0"/>
        <w:autoSpaceDN w:val="0"/>
        <w:adjustRightInd w:val="0"/>
        <w:spacing w:line="560" w:lineRule="exact"/>
        <w:ind w:firstLine="640" w:firstLineChars="200"/>
        <w:rPr>
          <w:rFonts w:ascii="黑体" w:hAnsi="黑体" w:eastAsia="黑体"/>
          <w:bCs/>
          <w:sz w:val="32"/>
          <w:szCs w:val="32"/>
          <w:highlight w:val="none"/>
        </w:rPr>
      </w:pPr>
      <w:r>
        <w:rPr>
          <w:rFonts w:hint="eastAsia" w:ascii="黑体" w:hAnsi="黑体" w:eastAsia="黑体"/>
          <w:bCs/>
          <w:sz w:val="32"/>
          <w:szCs w:val="32"/>
          <w:highlight w:val="none"/>
          <w:lang w:eastAsia="zh-CN"/>
        </w:rPr>
        <w:t>十</w:t>
      </w:r>
      <w:r>
        <w:rPr>
          <w:rFonts w:hint="eastAsia" w:ascii="黑体" w:hAnsi="黑体" w:eastAsia="黑体"/>
          <w:bCs/>
          <w:sz w:val="32"/>
          <w:szCs w:val="32"/>
          <w:highlight w:val="none"/>
        </w:rPr>
        <w:t>、课程与毕业要求支撑关系矩阵</w:t>
      </w:r>
    </w:p>
    <w:tbl>
      <w:tblPr>
        <w:tblStyle w:val="10"/>
        <w:tblW w:w="520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513"/>
        <w:gridCol w:w="4677"/>
        <w:gridCol w:w="489"/>
        <w:gridCol w:w="510"/>
        <w:gridCol w:w="492"/>
        <w:gridCol w:w="513"/>
        <w:gridCol w:w="489"/>
        <w:gridCol w:w="492"/>
        <w:gridCol w:w="533"/>
        <w:gridCol w:w="492"/>
        <w:gridCol w:w="492"/>
        <w:gridCol w:w="548"/>
        <w:gridCol w:w="492"/>
        <w:gridCol w:w="521"/>
        <w:gridCol w:w="492"/>
        <w:gridCol w:w="527"/>
        <w:gridCol w:w="492"/>
        <w:gridCol w:w="521"/>
        <w:gridCol w:w="501"/>
        <w:gridCol w:w="7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6" w:type="pct"/>
            <w:vMerge w:val="restart"/>
            <w:tcBorders>
              <w:tl2br w:val="nil"/>
              <w:tr2bl w:val="nil"/>
            </w:tcBorders>
            <w:shd w:val="clear" w:color="auto" w:fill="auto"/>
            <w:vAlign w:val="center"/>
          </w:tcPr>
          <w:p>
            <w:pPr>
              <w:widowControl/>
              <w:snapToGrid w:val="0"/>
              <w:jc w:val="center"/>
              <w:rPr>
                <w:rFonts w:hint="eastAsia" w:ascii="仿宋" w:hAnsi="仿宋" w:eastAsia="仿宋" w:cs="仿宋"/>
                <w:b/>
                <w:bCs/>
                <w:kern w:val="0"/>
                <w:szCs w:val="21"/>
                <w:highlight w:val="none"/>
                <w:lang w:eastAsia="zh-CN"/>
              </w:rPr>
            </w:pPr>
            <w:r>
              <w:rPr>
                <w:rFonts w:hint="eastAsia" w:ascii="仿宋" w:hAnsi="仿宋" w:eastAsia="仿宋" w:cs="仿宋"/>
                <w:b/>
                <w:bCs/>
                <w:kern w:val="0"/>
                <w:szCs w:val="21"/>
                <w:highlight w:val="none"/>
                <w:lang w:eastAsia="zh-CN"/>
              </w:rPr>
              <w:t>模块名称</w:t>
            </w:r>
          </w:p>
        </w:tc>
        <w:tc>
          <w:tcPr>
            <w:tcW w:w="1606" w:type="pct"/>
            <w:vMerge w:val="restart"/>
            <w:tcBorders>
              <w:tl2br w:val="nil"/>
              <w:tr2bl w:val="nil"/>
            </w:tcBorders>
            <w:shd w:val="clear" w:color="auto" w:fill="auto"/>
            <w:vAlign w:val="center"/>
          </w:tcPr>
          <w:p>
            <w:pPr>
              <w:widowControl/>
              <w:snapToGrid w:val="0"/>
              <w:jc w:val="center"/>
              <w:rPr>
                <w:kern w:val="0"/>
                <w:sz w:val="18"/>
                <w:szCs w:val="18"/>
                <w:highlight w:val="none"/>
              </w:rPr>
            </w:pPr>
            <w:r>
              <w:rPr>
                <w:rFonts w:hint="eastAsia" w:ascii="仿宋" w:hAnsi="仿宋" w:eastAsia="仿宋" w:cs="仿宋"/>
                <w:b/>
                <w:bCs/>
                <w:kern w:val="0"/>
                <w:szCs w:val="21"/>
                <w:highlight w:val="none"/>
              </w:rPr>
              <w:t>课程名称</w:t>
            </w:r>
          </w:p>
        </w:tc>
        <w:tc>
          <w:tcPr>
            <w:tcW w:w="3217" w:type="pct"/>
            <w:gridSpan w:val="18"/>
            <w:tcBorders>
              <w:tl2br w:val="nil"/>
              <w:tr2bl w:val="nil"/>
            </w:tcBorders>
            <w:shd w:val="clear" w:color="auto" w:fill="auto"/>
            <w:vAlign w:val="center"/>
          </w:tcPr>
          <w:p>
            <w:pPr>
              <w:widowControl/>
              <w:jc w:val="center"/>
              <w:rPr>
                <w:kern w:val="0"/>
                <w:sz w:val="18"/>
                <w:szCs w:val="18"/>
                <w:highlight w:val="none"/>
              </w:rPr>
            </w:pPr>
            <w:r>
              <w:rPr>
                <w:rFonts w:hint="eastAsia" w:ascii="仿宋" w:hAnsi="仿宋" w:eastAsia="仿宋" w:cs="仿宋"/>
                <w:b/>
                <w:bCs/>
                <w:kern w:val="0"/>
                <w:szCs w:val="21"/>
                <w:highlight w:val="none"/>
              </w:rPr>
              <w:t>毕业要求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6" w:type="pct"/>
            <w:vMerge w:val="continue"/>
            <w:tcBorders>
              <w:tl2br w:val="nil"/>
              <w:tr2bl w:val="nil"/>
            </w:tcBorders>
            <w:shd w:val="clear" w:color="auto" w:fill="auto"/>
            <w:vAlign w:val="center"/>
          </w:tcPr>
          <w:p>
            <w:pPr>
              <w:widowControl/>
              <w:snapToGrid w:val="0"/>
              <w:jc w:val="left"/>
              <w:rPr>
                <w:kern w:val="0"/>
                <w:sz w:val="18"/>
                <w:szCs w:val="18"/>
                <w:highlight w:val="none"/>
              </w:rPr>
            </w:pPr>
          </w:p>
        </w:tc>
        <w:tc>
          <w:tcPr>
            <w:tcW w:w="1606" w:type="pct"/>
            <w:vMerge w:val="continue"/>
            <w:tcBorders>
              <w:tl2br w:val="nil"/>
              <w:tr2bl w:val="nil"/>
            </w:tcBorders>
            <w:shd w:val="clear" w:color="auto" w:fill="auto"/>
            <w:vAlign w:val="center"/>
          </w:tcPr>
          <w:p>
            <w:pPr>
              <w:widowControl/>
              <w:snapToGrid w:val="0"/>
              <w:jc w:val="left"/>
              <w:rPr>
                <w:kern w:val="0"/>
                <w:sz w:val="18"/>
                <w:szCs w:val="18"/>
                <w:highlight w:val="none"/>
              </w:rPr>
            </w:pPr>
          </w:p>
        </w:tc>
        <w:tc>
          <w:tcPr>
            <w:tcW w:w="343" w:type="pct"/>
            <w:gridSpan w:val="2"/>
            <w:tcBorders>
              <w:tl2br w:val="nil"/>
              <w:tr2bl w:val="nil"/>
            </w:tcBorders>
            <w:shd w:val="clear" w:color="auto" w:fill="BEBEBE" w:themeFill="background1" w:themeFillShade="BF"/>
            <w:vAlign w:val="center"/>
          </w:tcPr>
          <w:p>
            <w:pPr>
              <w:widowControl/>
              <w:jc w:val="center"/>
              <w:rPr>
                <w:kern w:val="0"/>
                <w:sz w:val="18"/>
                <w:szCs w:val="18"/>
                <w:highlight w:val="none"/>
              </w:rPr>
            </w:pPr>
            <w:r>
              <w:rPr>
                <w:kern w:val="0"/>
                <w:sz w:val="18"/>
                <w:szCs w:val="18"/>
                <w:highlight w:val="none"/>
              </w:rPr>
              <w:t>1</w:t>
            </w:r>
          </w:p>
        </w:tc>
        <w:tc>
          <w:tcPr>
            <w:tcW w:w="345" w:type="pct"/>
            <w:gridSpan w:val="2"/>
            <w:tcBorders>
              <w:tl2br w:val="nil"/>
              <w:tr2bl w:val="nil"/>
            </w:tcBorders>
            <w:shd w:val="clear" w:color="auto" w:fill="auto"/>
            <w:vAlign w:val="center"/>
          </w:tcPr>
          <w:p>
            <w:pPr>
              <w:widowControl/>
              <w:jc w:val="center"/>
              <w:rPr>
                <w:kern w:val="0"/>
                <w:sz w:val="18"/>
                <w:szCs w:val="18"/>
                <w:highlight w:val="none"/>
              </w:rPr>
            </w:pPr>
            <w:r>
              <w:rPr>
                <w:kern w:val="0"/>
                <w:sz w:val="18"/>
                <w:szCs w:val="18"/>
                <w:highlight w:val="none"/>
              </w:rPr>
              <w:t>2</w:t>
            </w:r>
          </w:p>
        </w:tc>
        <w:tc>
          <w:tcPr>
            <w:tcW w:w="520" w:type="pct"/>
            <w:gridSpan w:val="3"/>
            <w:tcBorders>
              <w:tl2br w:val="nil"/>
              <w:tr2bl w:val="nil"/>
            </w:tcBorders>
            <w:shd w:val="clear" w:color="auto" w:fill="BEBEBE" w:themeFill="background1" w:themeFillShade="BF"/>
            <w:vAlign w:val="center"/>
          </w:tcPr>
          <w:p>
            <w:pPr>
              <w:widowControl/>
              <w:jc w:val="center"/>
              <w:rPr>
                <w:kern w:val="0"/>
                <w:sz w:val="18"/>
                <w:szCs w:val="18"/>
                <w:highlight w:val="none"/>
              </w:rPr>
            </w:pPr>
            <w:r>
              <w:rPr>
                <w:kern w:val="0"/>
                <w:sz w:val="18"/>
                <w:szCs w:val="18"/>
                <w:highlight w:val="none"/>
              </w:rPr>
              <w:t>3</w:t>
            </w:r>
          </w:p>
        </w:tc>
        <w:tc>
          <w:tcPr>
            <w:tcW w:w="526" w:type="pct"/>
            <w:gridSpan w:val="3"/>
            <w:tcBorders>
              <w:tl2br w:val="nil"/>
              <w:tr2bl w:val="nil"/>
            </w:tcBorders>
            <w:shd w:val="clear" w:color="auto" w:fill="auto"/>
            <w:vAlign w:val="center"/>
          </w:tcPr>
          <w:p>
            <w:pPr>
              <w:widowControl/>
              <w:jc w:val="center"/>
              <w:rPr>
                <w:kern w:val="0"/>
                <w:sz w:val="18"/>
                <w:szCs w:val="18"/>
                <w:highlight w:val="none"/>
              </w:rPr>
            </w:pPr>
            <w:r>
              <w:rPr>
                <w:kern w:val="0"/>
                <w:sz w:val="18"/>
                <w:szCs w:val="18"/>
                <w:highlight w:val="none"/>
              </w:rPr>
              <w:t>4</w:t>
            </w:r>
          </w:p>
        </w:tc>
        <w:tc>
          <w:tcPr>
            <w:tcW w:w="348" w:type="pct"/>
            <w:gridSpan w:val="2"/>
            <w:tcBorders>
              <w:tl2br w:val="nil"/>
              <w:tr2bl w:val="nil"/>
            </w:tcBorders>
            <w:shd w:val="clear" w:color="auto" w:fill="BEBEBE" w:themeFill="background1" w:themeFillShade="BF"/>
            <w:vAlign w:val="center"/>
          </w:tcPr>
          <w:p>
            <w:pPr>
              <w:widowControl/>
              <w:jc w:val="center"/>
              <w:rPr>
                <w:kern w:val="0"/>
                <w:sz w:val="18"/>
                <w:szCs w:val="18"/>
                <w:highlight w:val="none"/>
              </w:rPr>
            </w:pPr>
            <w:r>
              <w:rPr>
                <w:kern w:val="0"/>
                <w:sz w:val="18"/>
                <w:szCs w:val="18"/>
                <w:highlight w:val="none"/>
              </w:rPr>
              <w:t>5</w:t>
            </w:r>
          </w:p>
        </w:tc>
        <w:tc>
          <w:tcPr>
            <w:tcW w:w="350" w:type="pct"/>
            <w:gridSpan w:val="2"/>
            <w:tcBorders>
              <w:tl2br w:val="nil"/>
              <w:tr2bl w:val="nil"/>
            </w:tcBorders>
            <w:shd w:val="clear" w:color="auto" w:fill="auto"/>
            <w:vAlign w:val="center"/>
          </w:tcPr>
          <w:p>
            <w:pPr>
              <w:widowControl/>
              <w:jc w:val="center"/>
              <w:rPr>
                <w:kern w:val="0"/>
                <w:sz w:val="18"/>
                <w:szCs w:val="18"/>
                <w:highlight w:val="none"/>
              </w:rPr>
            </w:pPr>
            <w:r>
              <w:rPr>
                <w:kern w:val="0"/>
                <w:sz w:val="18"/>
                <w:szCs w:val="18"/>
                <w:highlight w:val="none"/>
              </w:rPr>
              <w:t>6</w:t>
            </w:r>
          </w:p>
        </w:tc>
        <w:tc>
          <w:tcPr>
            <w:tcW w:w="348" w:type="pct"/>
            <w:gridSpan w:val="2"/>
            <w:tcBorders>
              <w:tl2br w:val="nil"/>
              <w:tr2bl w:val="nil"/>
            </w:tcBorders>
            <w:shd w:val="clear" w:color="auto" w:fill="BEBEBE" w:themeFill="background1" w:themeFillShade="BF"/>
            <w:vAlign w:val="center"/>
          </w:tcPr>
          <w:p>
            <w:pPr>
              <w:widowControl/>
              <w:jc w:val="center"/>
              <w:rPr>
                <w:kern w:val="0"/>
                <w:sz w:val="18"/>
                <w:szCs w:val="18"/>
                <w:highlight w:val="none"/>
              </w:rPr>
            </w:pPr>
            <w:r>
              <w:rPr>
                <w:kern w:val="0"/>
                <w:sz w:val="18"/>
                <w:szCs w:val="18"/>
                <w:highlight w:val="none"/>
              </w:rPr>
              <w:t>7</w:t>
            </w:r>
          </w:p>
        </w:tc>
        <w:tc>
          <w:tcPr>
            <w:tcW w:w="432" w:type="pct"/>
            <w:gridSpan w:val="2"/>
            <w:tcBorders>
              <w:tl2br w:val="nil"/>
              <w:tr2bl w:val="nil"/>
            </w:tcBorders>
            <w:shd w:val="clear" w:color="auto" w:fill="auto"/>
            <w:vAlign w:val="center"/>
          </w:tcPr>
          <w:p>
            <w:pPr>
              <w:widowControl/>
              <w:jc w:val="center"/>
              <w:rPr>
                <w:kern w:val="0"/>
                <w:sz w:val="18"/>
                <w:szCs w:val="18"/>
                <w:highlight w:val="none"/>
              </w:rPr>
            </w:pPr>
            <w:r>
              <w:rPr>
                <w:kern w:val="0"/>
                <w:sz w:val="18"/>
                <w:szCs w:val="18"/>
                <w:highlight w:val="none"/>
              </w:rPr>
              <w:t>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6" w:type="pct"/>
            <w:vMerge w:val="continue"/>
            <w:tcBorders>
              <w:tl2br w:val="nil"/>
              <w:tr2bl w:val="nil"/>
            </w:tcBorders>
            <w:shd w:val="clear" w:color="auto" w:fill="auto"/>
            <w:vAlign w:val="center"/>
          </w:tcPr>
          <w:p>
            <w:pPr>
              <w:widowControl/>
              <w:snapToGrid w:val="0"/>
              <w:jc w:val="left"/>
              <w:rPr>
                <w:kern w:val="0"/>
                <w:sz w:val="18"/>
                <w:szCs w:val="18"/>
                <w:highlight w:val="none"/>
              </w:rPr>
            </w:pPr>
          </w:p>
        </w:tc>
        <w:tc>
          <w:tcPr>
            <w:tcW w:w="1606" w:type="pct"/>
            <w:vMerge w:val="continue"/>
            <w:tcBorders>
              <w:tl2br w:val="nil"/>
              <w:tr2bl w:val="nil"/>
            </w:tcBorders>
            <w:shd w:val="clear" w:color="auto" w:fill="auto"/>
            <w:vAlign w:val="center"/>
          </w:tcPr>
          <w:p>
            <w:pPr>
              <w:widowControl/>
              <w:snapToGrid w:val="0"/>
              <w:jc w:val="left"/>
              <w:rPr>
                <w:kern w:val="0"/>
                <w:sz w:val="18"/>
                <w:szCs w:val="18"/>
                <w:highlight w:val="none"/>
              </w:rPr>
            </w:pPr>
          </w:p>
        </w:tc>
        <w:tc>
          <w:tcPr>
            <w:tcW w:w="343" w:type="pct"/>
            <w:gridSpan w:val="2"/>
            <w:tcBorders>
              <w:tl2br w:val="nil"/>
              <w:tr2bl w:val="nil"/>
            </w:tcBorders>
            <w:shd w:val="clear" w:color="auto" w:fill="BEBEBE" w:themeFill="background1" w:themeFillShade="BF"/>
            <w:vAlign w:val="center"/>
          </w:tcPr>
          <w:p>
            <w:pPr>
              <w:widowControl/>
              <w:jc w:val="center"/>
              <w:rPr>
                <w:kern w:val="0"/>
                <w:sz w:val="18"/>
                <w:szCs w:val="18"/>
                <w:highlight w:val="none"/>
              </w:rPr>
            </w:pPr>
            <w:r>
              <w:rPr>
                <w:rFonts w:hint="eastAsia"/>
                <w:kern w:val="0"/>
                <w:sz w:val="18"/>
                <w:szCs w:val="18"/>
                <w:highlight w:val="none"/>
              </w:rPr>
              <w:t>师德规范</w:t>
            </w:r>
          </w:p>
        </w:tc>
        <w:tc>
          <w:tcPr>
            <w:tcW w:w="345" w:type="pct"/>
            <w:gridSpan w:val="2"/>
            <w:tcBorders>
              <w:tl2br w:val="nil"/>
              <w:tr2bl w:val="nil"/>
            </w:tcBorders>
            <w:shd w:val="clear" w:color="auto" w:fill="auto"/>
            <w:vAlign w:val="center"/>
          </w:tcPr>
          <w:p>
            <w:pPr>
              <w:widowControl/>
              <w:jc w:val="center"/>
              <w:rPr>
                <w:kern w:val="0"/>
                <w:sz w:val="18"/>
                <w:szCs w:val="18"/>
                <w:highlight w:val="none"/>
              </w:rPr>
            </w:pPr>
            <w:r>
              <w:rPr>
                <w:rFonts w:hint="eastAsia"/>
                <w:kern w:val="0"/>
                <w:sz w:val="18"/>
                <w:szCs w:val="18"/>
                <w:highlight w:val="none"/>
              </w:rPr>
              <w:t>教育情怀</w:t>
            </w:r>
          </w:p>
        </w:tc>
        <w:tc>
          <w:tcPr>
            <w:tcW w:w="520" w:type="pct"/>
            <w:gridSpan w:val="3"/>
            <w:tcBorders>
              <w:tl2br w:val="nil"/>
              <w:tr2bl w:val="nil"/>
            </w:tcBorders>
            <w:shd w:val="clear" w:color="auto" w:fill="BEBEBE" w:themeFill="background1" w:themeFillShade="BF"/>
            <w:vAlign w:val="center"/>
          </w:tcPr>
          <w:p>
            <w:pPr>
              <w:widowControl/>
              <w:jc w:val="center"/>
              <w:rPr>
                <w:kern w:val="0"/>
                <w:sz w:val="18"/>
                <w:szCs w:val="18"/>
                <w:highlight w:val="none"/>
              </w:rPr>
            </w:pPr>
            <w:r>
              <w:rPr>
                <w:rFonts w:hint="eastAsia"/>
                <w:kern w:val="0"/>
                <w:sz w:val="18"/>
                <w:szCs w:val="18"/>
                <w:highlight w:val="none"/>
              </w:rPr>
              <w:t>学科素养</w:t>
            </w:r>
          </w:p>
        </w:tc>
        <w:tc>
          <w:tcPr>
            <w:tcW w:w="526" w:type="pct"/>
            <w:gridSpan w:val="3"/>
            <w:tcBorders>
              <w:tl2br w:val="nil"/>
              <w:tr2bl w:val="nil"/>
            </w:tcBorders>
            <w:shd w:val="clear" w:color="auto" w:fill="auto"/>
            <w:vAlign w:val="center"/>
          </w:tcPr>
          <w:p>
            <w:pPr>
              <w:widowControl/>
              <w:jc w:val="center"/>
              <w:rPr>
                <w:kern w:val="0"/>
                <w:sz w:val="18"/>
                <w:szCs w:val="18"/>
                <w:highlight w:val="none"/>
              </w:rPr>
            </w:pPr>
            <w:r>
              <w:rPr>
                <w:rFonts w:hint="eastAsia"/>
                <w:kern w:val="0"/>
                <w:sz w:val="18"/>
                <w:szCs w:val="18"/>
                <w:highlight w:val="none"/>
              </w:rPr>
              <w:t>教学能力</w:t>
            </w:r>
          </w:p>
        </w:tc>
        <w:tc>
          <w:tcPr>
            <w:tcW w:w="348" w:type="pct"/>
            <w:gridSpan w:val="2"/>
            <w:tcBorders>
              <w:tl2br w:val="nil"/>
              <w:tr2bl w:val="nil"/>
            </w:tcBorders>
            <w:shd w:val="clear" w:color="auto" w:fill="BEBEBE" w:themeFill="background1" w:themeFillShade="BF"/>
            <w:vAlign w:val="center"/>
          </w:tcPr>
          <w:p>
            <w:pPr>
              <w:widowControl/>
              <w:jc w:val="center"/>
              <w:rPr>
                <w:kern w:val="0"/>
                <w:sz w:val="18"/>
                <w:szCs w:val="18"/>
                <w:highlight w:val="none"/>
              </w:rPr>
            </w:pPr>
            <w:r>
              <w:rPr>
                <w:rFonts w:hint="eastAsia"/>
                <w:kern w:val="0"/>
                <w:sz w:val="18"/>
                <w:szCs w:val="18"/>
                <w:highlight w:val="none"/>
              </w:rPr>
              <w:t>班级指导</w:t>
            </w:r>
          </w:p>
        </w:tc>
        <w:tc>
          <w:tcPr>
            <w:tcW w:w="350" w:type="pct"/>
            <w:gridSpan w:val="2"/>
            <w:tcBorders>
              <w:tl2br w:val="nil"/>
              <w:tr2bl w:val="nil"/>
            </w:tcBorders>
            <w:shd w:val="clear" w:color="auto" w:fill="auto"/>
            <w:vAlign w:val="center"/>
          </w:tcPr>
          <w:p>
            <w:pPr>
              <w:widowControl/>
              <w:jc w:val="center"/>
              <w:rPr>
                <w:kern w:val="0"/>
                <w:sz w:val="18"/>
                <w:szCs w:val="18"/>
                <w:highlight w:val="none"/>
              </w:rPr>
            </w:pPr>
            <w:r>
              <w:rPr>
                <w:rFonts w:hint="eastAsia"/>
                <w:kern w:val="0"/>
                <w:sz w:val="18"/>
                <w:szCs w:val="18"/>
                <w:highlight w:val="none"/>
              </w:rPr>
              <w:t>综合育人</w:t>
            </w:r>
          </w:p>
        </w:tc>
        <w:tc>
          <w:tcPr>
            <w:tcW w:w="348" w:type="pct"/>
            <w:gridSpan w:val="2"/>
            <w:tcBorders>
              <w:tl2br w:val="nil"/>
              <w:tr2bl w:val="nil"/>
            </w:tcBorders>
            <w:shd w:val="clear" w:color="auto" w:fill="BEBEBE" w:themeFill="background1" w:themeFillShade="BF"/>
            <w:vAlign w:val="center"/>
          </w:tcPr>
          <w:p>
            <w:pPr>
              <w:widowControl/>
              <w:jc w:val="center"/>
              <w:rPr>
                <w:kern w:val="0"/>
                <w:sz w:val="18"/>
                <w:szCs w:val="18"/>
                <w:highlight w:val="none"/>
              </w:rPr>
            </w:pPr>
            <w:r>
              <w:rPr>
                <w:rFonts w:hint="eastAsia"/>
                <w:kern w:val="0"/>
                <w:sz w:val="18"/>
                <w:szCs w:val="18"/>
                <w:highlight w:val="none"/>
              </w:rPr>
              <w:t>学会反思</w:t>
            </w:r>
          </w:p>
        </w:tc>
        <w:tc>
          <w:tcPr>
            <w:tcW w:w="432" w:type="pct"/>
            <w:gridSpan w:val="2"/>
            <w:tcBorders>
              <w:tl2br w:val="nil"/>
              <w:tr2bl w:val="nil"/>
            </w:tcBorders>
            <w:shd w:val="clear" w:color="auto" w:fill="auto"/>
            <w:vAlign w:val="center"/>
          </w:tcPr>
          <w:p>
            <w:pPr>
              <w:widowControl/>
              <w:jc w:val="center"/>
              <w:rPr>
                <w:kern w:val="0"/>
                <w:sz w:val="18"/>
                <w:szCs w:val="18"/>
                <w:highlight w:val="none"/>
              </w:rPr>
            </w:pPr>
            <w:r>
              <w:rPr>
                <w:rFonts w:hint="eastAsia"/>
                <w:kern w:val="0"/>
                <w:sz w:val="18"/>
                <w:szCs w:val="18"/>
                <w:highlight w:val="none"/>
              </w:rPr>
              <w:t>沟通合作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76" w:type="pct"/>
            <w:vMerge w:val="continue"/>
            <w:tcBorders>
              <w:tl2br w:val="nil"/>
              <w:tr2bl w:val="nil"/>
            </w:tcBorders>
            <w:shd w:val="clear" w:color="auto" w:fill="auto"/>
            <w:vAlign w:val="center"/>
          </w:tcPr>
          <w:p>
            <w:pPr>
              <w:widowControl/>
              <w:snapToGrid w:val="0"/>
              <w:jc w:val="left"/>
              <w:rPr>
                <w:kern w:val="0"/>
                <w:sz w:val="18"/>
                <w:szCs w:val="18"/>
                <w:highlight w:val="none"/>
              </w:rPr>
            </w:pPr>
          </w:p>
        </w:tc>
        <w:tc>
          <w:tcPr>
            <w:tcW w:w="1606" w:type="pct"/>
            <w:vMerge w:val="continue"/>
            <w:tcBorders>
              <w:tl2br w:val="nil"/>
              <w:tr2bl w:val="nil"/>
            </w:tcBorders>
            <w:shd w:val="clear" w:color="auto" w:fill="auto"/>
            <w:vAlign w:val="center"/>
          </w:tcPr>
          <w:p>
            <w:pPr>
              <w:widowControl/>
              <w:snapToGrid w:val="0"/>
              <w:jc w:val="left"/>
              <w:rPr>
                <w:kern w:val="0"/>
                <w:sz w:val="18"/>
                <w:szCs w:val="18"/>
                <w:highlight w:val="none"/>
              </w:rPr>
            </w:pPr>
          </w:p>
        </w:tc>
        <w:tc>
          <w:tcPr>
            <w:tcW w:w="168" w:type="pct"/>
            <w:tcBorders>
              <w:tl2br w:val="nil"/>
              <w:tr2bl w:val="nil"/>
            </w:tcBorders>
            <w:shd w:val="clear" w:color="auto" w:fill="BEBEBE" w:themeFill="background1" w:themeFillShade="BF"/>
            <w:vAlign w:val="center"/>
          </w:tcPr>
          <w:p>
            <w:pPr>
              <w:widowControl/>
              <w:jc w:val="center"/>
              <w:rPr>
                <w:b/>
                <w:bCs/>
                <w:kern w:val="0"/>
                <w:sz w:val="18"/>
                <w:szCs w:val="18"/>
                <w:highlight w:val="none"/>
              </w:rPr>
            </w:pPr>
            <w:r>
              <w:rPr>
                <w:b/>
                <w:bCs/>
                <w:kern w:val="0"/>
                <w:sz w:val="18"/>
                <w:szCs w:val="18"/>
                <w:highlight w:val="none"/>
              </w:rPr>
              <w:t>1.1</w:t>
            </w:r>
          </w:p>
        </w:tc>
        <w:tc>
          <w:tcPr>
            <w:tcW w:w="174" w:type="pct"/>
            <w:tcBorders>
              <w:tl2br w:val="nil"/>
              <w:tr2bl w:val="nil"/>
            </w:tcBorders>
            <w:shd w:val="clear" w:color="auto" w:fill="BEBEBE" w:themeFill="background1" w:themeFillShade="BF"/>
            <w:vAlign w:val="center"/>
          </w:tcPr>
          <w:p>
            <w:pPr>
              <w:widowControl/>
              <w:jc w:val="center"/>
              <w:rPr>
                <w:b/>
                <w:bCs/>
                <w:kern w:val="0"/>
                <w:sz w:val="18"/>
                <w:szCs w:val="18"/>
                <w:highlight w:val="none"/>
              </w:rPr>
            </w:pPr>
            <w:r>
              <w:rPr>
                <w:b/>
                <w:bCs/>
                <w:kern w:val="0"/>
                <w:sz w:val="18"/>
                <w:szCs w:val="18"/>
                <w:highlight w:val="none"/>
              </w:rPr>
              <w:t>1.2</w:t>
            </w:r>
          </w:p>
        </w:tc>
        <w:tc>
          <w:tcPr>
            <w:tcW w:w="169" w:type="pct"/>
            <w:tcBorders>
              <w:tl2br w:val="nil"/>
              <w:tr2bl w:val="nil"/>
            </w:tcBorders>
            <w:shd w:val="clear" w:color="auto" w:fill="auto"/>
            <w:vAlign w:val="center"/>
          </w:tcPr>
          <w:p>
            <w:pPr>
              <w:widowControl/>
              <w:jc w:val="center"/>
              <w:rPr>
                <w:b/>
                <w:bCs/>
                <w:kern w:val="0"/>
                <w:sz w:val="18"/>
                <w:szCs w:val="18"/>
                <w:highlight w:val="none"/>
              </w:rPr>
            </w:pPr>
            <w:r>
              <w:rPr>
                <w:b/>
                <w:bCs/>
                <w:kern w:val="0"/>
                <w:sz w:val="18"/>
                <w:szCs w:val="18"/>
                <w:highlight w:val="none"/>
              </w:rPr>
              <w:t>2.1</w:t>
            </w:r>
          </w:p>
        </w:tc>
        <w:tc>
          <w:tcPr>
            <w:tcW w:w="176" w:type="pct"/>
            <w:tcBorders>
              <w:tl2br w:val="nil"/>
              <w:tr2bl w:val="nil"/>
            </w:tcBorders>
            <w:shd w:val="clear" w:color="auto" w:fill="auto"/>
            <w:vAlign w:val="center"/>
          </w:tcPr>
          <w:p>
            <w:pPr>
              <w:widowControl/>
              <w:jc w:val="center"/>
              <w:rPr>
                <w:b/>
                <w:bCs/>
                <w:kern w:val="0"/>
                <w:sz w:val="18"/>
                <w:szCs w:val="18"/>
                <w:highlight w:val="none"/>
              </w:rPr>
            </w:pPr>
            <w:r>
              <w:rPr>
                <w:b/>
                <w:bCs/>
                <w:kern w:val="0"/>
                <w:sz w:val="18"/>
                <w:szCs w:val="18"/>
                <w:highlight w:val="none"/>
              </w:rPr>
              <w:t>2.2</w:t>
            </w:r>
          </w:p>
        </w:tc>
        <w:tc>
          <w:tcPr>
            <w:tcW w:w="168" w:type="pct"/>
            <w:tcBorders>
              <w:tl2br w:val="nil"/>
              <w:tr2bl w:val="nil"/>
            </w:tcBorders>
            <w:shd w:val="clear" w:color="auto" w:fill="BEBEBE" w:themeFill="background1" w:themeFillShade="BF"/>
            <w:vAlign w:val="center"/>
          </w:tcPr>
          <w:p>
            <w:pPr>
              <w:widowControl/>
              <w:jc w:val="center"/>
              <w:rPr>
                <w:b/>
                <w:bCs/>
                <w:kern w:val="0"/>
                <w:sz w:val="18"/>
                <w:szCs w:val="18"/>
                <w:highlight w:val="none"/>
              </w:rPr>
            </w:pPr>
            <w:r>
              <w:rPr>
                <w:b/>
                <w:bCs/>
                <w:kern w:val="0"/>
                <w:sz w:val="18"/>
                <w:szCs w:val="18"/>
                <w:highlight w:val="none"/>
              </w:rPr>
              <w:t>3.1</w:t>
            </w:r>
          </w:p>
        </w:tc>
        <w:tc>
          <w:tcPr>
            <w:tcW w:w="169" w:type="pct"/>
            <w:tcBorders>
              <w:tl2br w:val="nil"/>
              <w:tr2bl w:val="nil"/>
            </w:tcBorders>
            <w:shd w:val="clear" w:color="auto" w:fill="BEBEBE" w:themeFill="background1" w:themeFillShade="BF"/>
            <w:vAlign w:val="center"/>
          </w:tcPr>
          <w:p>
            <w:pPr>
              <w:widowControl/>
              <w:jc w:val="center"/>
              <w:rPr>
                <w:b/>
                <w:bCs/>
                <w:kern w:val="0"/>
                <w:sz w:val="18"/>
                <w:szCs w:val="18"/>
                <w:highlight w:val="none"/>
              </w:rPr>
            </w:pPr>
            <w:r>
              <w:rPr>
                <w:b/>
                <w:bCs/>
                <w:kern w:val="0"/>
                <w:sz w:val="18"/>
                <w:szCs w:val="18"/>
                <w:highlight w:val="none"/>
              </w:rPr>
              <w:t>3.2</w:t>
            </w:r>
          </w:p>
        </w:tc>
        <w:tc>
          <w:tcPr>
            <w:tcW w:w="182" w:type="pct"/>
            <w:tcBorders>
              <w:tl2br w:val="nil"/>
              <w:tr2bl w:val="nil"/>
            </w:tcBorders>
            <w:shd w:val="clear" w:color="auto" w:fill="BEBEBE" w:themeFill="background1" w:themeFillShade="BF"/>
            <w:vAlign w:val="center"/>
          </w:tcPr>
          <w:p>
            <w:pPr>
              <w:widowControl/>
              <w:jc w:val="center"/>
              <w:rPr>
                <w:b/>
                <w:bCs/>
                <w:kern w:val="0"/>
                <w:sz w:val="18"/>
                <w:szCs w:val="18"/>
                <w:highlight w:val="none"/>
              </w:rPr>
            </w:pPr>
            <w:r>
              <w:rPr>
                <w:b/>
                <w:bCs/>
                <w:kern w:val="0"/>
                <w:sz w:val="18"/>
                <w:szCs w:val="18"/>
                <w:highlight w:val="none"/>
              </w:rPr>
              <w:t>3.3</w:t>
            </w:r>
          </w:p>
        </w:tc>
        <w:tc>
          <w:tcPr>
            <w:tcW w:w="169" w:type="pct"/>
            <w:tcBorders>
              <w:tl2br w:val="nil"/>
              <w:tr2bl w:val="nil"/>
            </w:tcBorders>
            <w:shd w:val="clear" w:color="auto" w:fill="auto"/>
            <w:vAlign w:val="center"/>
          </w:tcPr>
          <w:p>
            <w:pPr>
              <w:widowControl/>
              <w:jc w:val="center"/>
              <w:rPr>
                <w:b/>
                <w:bCs/>
                <w:kern w:val="0"/>
                <w:sz w:val="18"/>
                <w:szCs w:val="18"/>
                <w:highlight w:val="none"/>
              </w:rPr>
            </w:pPr>
            <w:r>
              <w:rPr>
                <w:b/>
                <w:bCs/>
                <w:kern w:val="0"/>
                <w:sz w:val="18"/>
                <w:szCs w:val="18"/>
                <w:highlight w:val="none"/>
              </w:rPr>
              <w:t>4.1</w:t>
            </w:r>
          </w:p>
        </w:tc>
        <w:tc>
          <w:tcPr>
            <w:tcW w:w="169" w:type="pct"/>
            <w:tcBorders>
              <w:tl2br w:val="nil"/>
              <w:tr2bl w:val="nil"/>
            </w:tcBorders>
            <w:shd w:val="clear" w:color="auto" w:fill="auto"/>
            <w:vAlign w:val="center"/>
          </w:tcPr>
          <w:p>
            <w:pPr>
              <w:widowControl/>
              <w:jc w:val="center"/>
              <w:rPr>
                <w:b/>
                <w:bCs/>
                <w:kern w:val="0"/>
                <w:sz w:val="18"/>
                <w:szCs w:val="18"/>
                <w:highlight w:val="none"/>
              </w:rPr>
            </w:pPr>
            <w:r>
              <w:rPr>
                <w:b/>
                <w:bCs/>
                <w:kern w:val="0"/>
                <w:sz w:val="18"/>
                <w:szCs w:val="18"/>
                <w:highlight w:val="none"/>
              </w:rPr>
              <w:t>4.2</w:t>
            </w:r>
          </w:p>
        </w:tc>
        <w:tc>
          <w:tcPr>
            <w:tcW w:w="187" w:type="pct"/>
            <w:tcBorders>
              <w:tl2br w:val="nil"/>
              <w:tr2bl w:val="nil"/>
            </w:tcBorders>
            <w:shd w:val="clear" w:color="auto" w:fill="auto"/>
            <w:vAlign w:val="center"/>
          </w:tcPr>
          <w:p>
            <w:pPr>
              <w:widowControl/>
              <w:jc w:val="center"/>
              <w:rPr>
                <w:b/>
                <w:bCs/>
                <w:kern w:val="0"/>
                <w:sz w:val="18"/>
                <w:szCs w:val="18"/>
                <w:highlight w:val="none"/>
              </w:rPr>
            </w:pPr>
            <w:r>
              <w:rPr>
                <w:rFonts w:hint="eastAsia"/>
                <w:b/>
                <w:bCs/>
                <w:kern w:val="0"/>
                <w:sz w:val="18"/>
                <w:szCs w:val="18"/>
                <w:highlight w:val="none"/>
              </w:rPr>
              <w:t>4.3</w:t>
            </w:r>
          </w:p>
        </w:tc>
        <w:tc>
          <w:tcPr>
            <w:tcW w:w="169" w:type="pct"/>
            <w:tcBorders>
              <w:tl2br w:val="nil"/>
              <w:tr2bl w:val="nil"/>
            </w:tcBorders>
            <w:shd w:val="clear" w:color="auto" w:fill="BEBEBE" w:themeFill="background1" w:themeFillShade="BF"/>
            <w:vAlign w:val="center"/>
          </w:tcPr>
          <w:p>
            <w:pPr>
              <w:widowControl/>
              <w:jc w:val="center"/>
              <w:rPr>
                <w:b/>
                <w:bCs/>
                <w:kern w:val="0"/>
                <w:sz w:val="18"/>
                <w:szCs w:val="18"/>
                <w:highlight w:val="none"/>
              </w:rPr>
            </w:pPr>
            <w:r>
              <w:rPr>
                <w:b/>
                <w:bCs/>
                <w:kern w:val="0"/>
                <w:sz w:val="18"/>
                <w:szCs w:val="18"/>
                <w:highlight w:val="none"/>
              </w:rPr>
              <w:t>5.1</w:t>
            </w:r>
          </w:p>
        </w:tc>
        <w:tc>
          <w:tcPr>
            <w:tcW w:w="179" w:type="pct"/>
            <w:tcBorders>
              <w:tl2br w:val="nil"/>
              <w:tr2bl w:val="nil"/>
            </w:tcBorders>
            <w:shd w:val="clear" w:color="auto" w:fill="BEBEBE" w:themeFill="background1" w:themeFillShade="BF"/>
            <w:vAlign w:val="center"/>
          </w:tcPr>
          <w:p>
            <w:pPr>
              <w:widowControl/>
              <w:jc w:val="center"/>
              <w:rPr>
                <w:b/>
                <w:bCs/>
                <w:kern w:val="0"/>
                <w:sz w:val="18"/>
                <w:szCs w:val="18"/>
                <w:highlight w:val="none"/>
              </w:rPr>
            </w:pPr>
            <w:r>
              <w:rPr>
                <w:b/>
                <w:bCs/>
                <w:kern w:val="0"/>
                <w:sz w:val="18"/>
                <w:szCs w:val="18"/>
                <w:highlight w:val="none"/>
              </w:rPr>
              <w:t>5.2</w:t>
            </w:r>
          </w:p>
        </w:tc>
        <w:tc>
          <w:tcPr>
            <w:tcW w:w="169" w:type="pct"/>
            <w:tcBorders>
              <w:tl2br w:val="nil"/>
              <w:tr2bl w:val="nil"/>
            </w:tcBorders>
            <w:shd w:val="clear" w:color="auto" w:fill="auto"/>
            <w:vAlign w:val="center"/>
          </w:tcPr>
          <w:p>
            <w:pPr>
              <w:widowControl/>
              <w:jc w:val="center"/>
              <w:rPr>
                <w:b/>
                <w:bCs/>
                <w:kern w:val="0"/>
                <w:sz w:val="18"/>
                <w:szCs w:val="18"/>
                <w:highlight w:val="none"/>
              </w:rPr>
            </w:pPr>
            <w:r>
              <w:rPr>
                <w:b/>
                <w:bCs/>
                <w:kern w:val="0"/>
                <w:sz w:val="18"/>
                <w:szCs w:val="18"/>
                <w:highlight w:val="none"/>
              </w:rPr>
              <w:t>6.1</w:t>
            </w:r>
          </w:p>
        </w:tc>
        <w:tc>
          <w:tcPr>
            <w:tcW w:w="180" w:type="pct"/>
            <w:tcBorders>
              <w:tl2br w:val="nil"/>
              <w:tr2bl w:val="nil"/>
            </w:tcBorders>
            <w:shd w:val="clear" w:color="auto" w:fill="auto"/>
            <w:vAlign w:val="center"/>
          </w:tcPr>
          <w:p>
            <w:pPr>
              <w:widowControl/>
              <w:jc w:val="center"/>
              <w:rPr>
                <w:b/>
                <w:bCs/>
                <w:kern w:val="0"/>
                <w:sz w:val="18"/>
                <w:szCs w:val="18"/>
                <w:highlight w:val="none"/>
              </w:rPr>
            </w:pPr>
            <w:r>
              <w:rPr>
                <w:b/>
                <w:bCs/>
                <w:kern w:val="0"/>
                <w:sz w:val="18"/>
                <w:szCs w:val="18"/>
                <w:highlight w:val="none"/>
              </w:rPr>
              <w:t>6.2</w:t>
            </w:r>
          </w:p>
        </w:tc>
        <w:tc>
          <w:tcPr>
            <w:tcW w:w="169" w:type="pct"/>
            <w:tcBorders>
              <w:tl2br w:val="nil"/>
              <w:tr2bl w:val="nil"/>
            </w:tcBorders>
            <w:shd w:val="clear" w:color="auto" w:fill="BEBEBE" w:themeFill="background1" w:themeFillShade="BF"/>
            <w:vAlign w:val="center"/>
          </w:tcPr>
          <w:p>
            <w:pPr>
              <w:widowControl/>
              <w:jc w:val="center"/>
              <w:rPr>
                <w:b/>
                <w:bCs/>
                <w:kern w:val="0"/>
                <w:sz w:val="18"/>
                <w:szCs w:val="18"/>
                <w:highlight w:val="none"/>
              </w:rPr>
            </w:pPr>
            <w:r>
              <w:rPr>
                <w:b/>
                <w:bCs/>
                <w:kern w:val="0"/>
                <w:sz w:val="18"/>
                <w:szCs w:val="18"/>
                <w:highlight w:val="none"/>
              </w:rPr>
              <w:t>7.1</w:t>
            </w:r>
          </w:p>
        </w:tc>
        <w:tc>
          <w:tcPr>
            <w:tcW w:w="178" w:type="pct"/>
            <w:tcBorders>
              <w:tl2br w:val="nil"/>
              <w:tr2bl w:val="nil"/>
            </w:tcBorders>
            <w:shd w:val="clear" w:color="auto" w:fill="BEBEBE" w:themeFill="background1" w:themeFillShade="BF"/>
            <w:vAlign w:val="center"/>
          </w:tcPr>
          <w:p>
            <w:pPr>
              <w:widowControl/>
              <w:jc w:val="center"/>
              <w:rPr>
                <w:b/>
                <w:bCs/>
                <w:kern w:val="0"/>
                <w:sz w:val="18"/>
                <w:szCs w:val="18"/>
                <w:highlight w:val="none"/>
              </w:rPr>
            </w:pPr>
            <w:r>
              <w:rPr>
                <w:b/>
                <w:bCs/>
                <w:kern w:val="0"/>
                <w:sz w:val="18"/>
                <w:szCs w:val="18"/>
                <w:highlight w:val="none"/>
              </w:rPr>
              <w:t>7.2</w:t>
            </w:r>
          </w:p>
        </w:tc>
        <w:tc>
          <w:tcPr>
            <w:tcW w:w="172" w:type="pct"/>
            <w:tcBorders>
              <w:tl2br w:val="nil"/>
              <w:tr2bl w:val="nil"/>
            </w:tcBorders>
            <w:shd w:val="clear" w:color="auto" w:fill="auto"/>
            <w:vAlign w:val="center"/>
          </w:tcPr>
          <w:p>
            <w:pPr>
              <w:widowControl/>
              <w:jc w:val="center"/>
              <w:rPr>
                <w:b/>
                <w:bCs/>
                <w:kern w:val="0"/>
                <w:sz w:val="18"/>
                <w:szCs w:val="18"/>
                <w:highlight w:val="none"/>
              </w:rPr>
            </w:pPr>
            <w:r>
              <w:rPr>
                <w:b/>
                <w:bCs/>
                <w:kern w:val="0"/>
                <w:sz w:val="18"/>
                <w:szCs w:val="18"/>
                <w:highlight w:val="none"/>
              </w:rPr>
              <w:t>8.1</w:t>
            </w:r>
          </w:p>
        </w:tc>
        <w:tc>
          <w:tcPr>
            <w:tcW w:w="260" w:type="pct"/>
            <w:tcBorders>
              <w:tl2br w:val="nil"/>
              <w:tr2bl w:val="nil"/>
            </w:tcBorders>
            <w:shd w:val="clear" w:color="auto" w:fill="auto"/>
            <w:vAlign w:val="center"/>
          </w:tcPr>
          <w:p>
            <w:pPr>
              <w:widowControl/>
              <w:jc w:val="center"/>
              <w:rPr>
                <w:b/>
                <w:bCs/>
                <w:kern w:val="0"/>
                <w:sz w:val="18"/>
                <w:szCs w:val="18"/>
                <w:highlight w:val="none"/>
              </w:rPr>
            </w:pPr>
            <w:r>
              <w:rPr>
                <w:b/>
                <w:bCs/>
                <w:kern w:val="0"/>
                <w:sz w:val="18"/>
                <w:szCs w:val="18"/>
                <w:highlight w:val="none"/>
              </w:rPr>
              <w:t>8.2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176" w:type="pct"/>
            <w:vMerge w:val="restart"/>
            <w:tcBorders>
              <w:tl2br w:val="nil"/>
              <w:tr2bl w:val="nil"/>
            </w:tcBorders>
            <w:shd w:val="clear" w:color="auto" w:fill="auto"/>
            <w:vAlign w:val="center"/>
          </w:tcPr>
          <w:p>
            <w:pPr>
              <w:widowControl/>
              <w:snapToGrid w:val="0"/>
              <w:jc w:val="center"/>
              <w:rPr>
                <w:rFonts w:hint="eastAsia" w:ascii="仿宋" w:hAnsi="仿宋" w:eastAsia="仿宋"/>
                <w:szCs w:val="21"/>
                <w:highlight w:val="none"/>
                <w:lang w:eastAsia="zh-CN"/>
              </w:rPr>
            </w:pPr>
            <w:r>
              <w:rPr>
                <w:rFonts w:hint="eastAsia" w:ascii="仿宋" w:hAnsi="仿宋" w:eastAsia="仿宋"/>
                <w:szCs w:val="21"/>
                <w:highlight w:val="none"/>
                <w:lang w:eastAsia="zh-CN"/>
              </w:rPr>
              <w:t>通识教育必修</w:t>
            </w:r>
          </w:p>
        </w:tc>
        <w:tc>
          <w:tcPr>
            <w:tcW w:w="1606" w:type="pct"/>
            <w:tcBorders>
              <w:tl2br w:val="nil"/>
              <w:tr2bl w:val="nil"/>
            </w:tcBorders>
            <w:shd w:val="clear" w:color="auto" w:fill="auto"/>
            <w:vAlign w:val="center"/>
          </w:tcPr>
          <w:p>
            <w:pPr>
              <w:widowControl/>
              <w:snapToGrid w:val="0"/>
              <w:jc w:val="left"/>
              <w:rPr>
                <w:kern w:val="0"/>
                <w:szCs w:val="21"/>
                <w:highlight w:val="none"/>
              </w:rPr>
            </w:pPr>
            <w:r>
              <w:rPr>
                <w:rFonts w:hint="eastAsia" w:ascii="仿宋" w:hAnsi="仿宋" w:eastAsia="仿宋"/>
                <w:szCs w:val="21"/>
                <w:highlight w:val="none"/>
              </w:rPr>
              <w:t>形势与政策</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76" w:type="pct"/>
            <w:vMerge w:val="continue"/>
            <w:tcBorders>
              <w:tl2br w:val="nil"/>
              <w:tr2bl w:val="nil"/>
            </w:tcBorders>
            <w:shd w:val="clear" w:color="auto" w:fill="auto"/>
            <w:vAlign w:val="center"/>
          </w:tcPr>
          <w:p>
            <w:pPr>
              <w:widowControl/>
              <w:snapToGrid w:val="0"/>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widowControl/>
              <w:snapToGrid w:val="0"/>
              <w:jc w:val="left"/>
              <w:rPr>
                <w:rFonts w:eastAsia="仿宋"/>
                <w:kern w:val="0"/>
                <w:szCs w:val="21"/>
                <w:highlight w:val="none"/>
              </w:rPr>
            </w:pPr>
            <w:r>
              <w:rPr>
                <w:rFonts w:hint="eastAsia" w:ascii="仿宋" w:hAnsi="仿宋" w:eastAsia="仿宋"/>
                <w:szCs w:val="21"/>
                <w:highlight w:val="none"/>
              </w:rPr>
              <w:t>思想道德与法治</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M</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76" w:type="pct"/>
            <w:vMerge w:val="continue"/>
            <w:tcBorders>
              <w:tl2br w:val="nil"/>
              <w:tr2bl w:val="nil"/>
            </w:tcBorders>
            <w:shd w:val="clear" w:color="auto" w:fill="auto"/>
            <w:vAlign w:val="center"/>
          </w:tcPr>
          <w:p>
            <w:pPr>
              <w:widowControl/>
              <w:snapToGrid w:val="0"/>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widowControl/>
              <w:snapToGrid w:val="0"/>
              <w:jc w:val="left"/>
              <w:rPr>
                <w:rFonts w:ascii="仿宋" w:hAnsi="仿宋" w:eastAsia="仿宋"/>
                <w:szCs w:val="21"/>
                <w:highlight w:val="none"/>
              </w:rPr>
            </w:pPr>
            <w:r>
              <w:rPr>
                <w:rFonts w:hint="eastAsia" w:ascii="仿宋" w:hAnsi="仿宋" w:eastAsia="仿宋"/>
                <w:szCs w:val="21"/>
                <w:highlight w:val="none"/>
              </w:rPr>
              <w:t>马克思主义基本原理</w:t>
            </w:r>
          </w:p>
        </w:tc>
        <w:tc>
          <w:tcPr>
            <w:tcW w:w="168" w:type="pct"/>
            <w:tcBorders>
              <w:tl2br w:val="nil"/>
              <w:tr2bl w:val="nil"/>
            </w:tcBorders>
            <w:shd w:val="clear" w:color="auto" w:fill="BEBEBE" w:themeFill="background1" w:themeFillShade="BF"/>
            <w:vAlign w:val="center"/>
          </w:tcPr>
          <w:p>
            <w:pPr>
              <w:widowControl/>
              <w:adjustRightInd w:val="0"/>
              <w:snapToGrid w:val="0"/>
              <w:jc w:val="center"/>
              <w:rPr>
                <w:kern w:val="0"/>
                <w:szCs w:val="21"/>
                <w:highlight w:val="none"/>
              </w:rPr>
            </w:pPr>
            <w:r>
              <w:rPr>
                <w:rFonts w:ascii="Times New Roman" w:hAnsi="Times New Roman" w:cs="Times New Roman"/>
                <w:kern w:val="0"/>
                <w:highlight w:val="none"/>
              </w:rPr>
              <w:t>H</w:t>
            </w:r>
          </w:p>
        </w:tc>
        <w:tc>
          <w:tcPr>
            <w:tcW w:w="174" w:type="pct"/>
            <w:tcBorders>
              <w:tl2br w:val="nil"/>
              <w:tr2bl w:val="nil"/>
            </w:tcBorders>
            <w:shd w:val="clear" w:color="auto" w:fill="BEBEBE" w:themeFill="background1" w:themeFillShade="BF"/>
            <w:vAlign w:val="center"/>
          </w:tcPr>
          <w:p>
            <w:pPr>
              <w:widowControl/>
              <w:adjustRightInd w:val="0"/>
              <w:snapToGrid w:val="0"/>
              <w:jc w:val="center"/>
              <w:rPr>
                <w:kern w:val="0"/>
                <w:szCs w:val="21"/>
                <w:highlight w:val="none"/>
              </w:rPr>
            </w:pPr>
            <w:r>
              <w:rPr>
                <w:rFonts w:ascii="Times New Roman" w:hAnsi="Times New Roman" w:cs="Times New Roman"/>
                <w:kern w:val="0"/>
                <w:highlight w:val="none"/>
              </w:rPr>
              <w:t>M</w:t>
            </w:r>
          </w:p>
        </w:tc>
        <w:tc>
          <w:tcPr>
            <w:tcW w:w="169" w:type="pct"/>
            <w:tcBorders>
              <w:tl2br w:val="nil"/>
              <w:tr2bl w:val="nil"/>
            </w:tcBorders>
            <w:shd w:val="clear" w:color="auto" w:fill="auto"/>
            <w:vAlign w:val="center"/>
          </w:tcPr>
          <w:p>
            <w:pPr>
              <w:widowControl/>
              <w:adjustRightInd w:val="0"/>
              <w:snapToGrid w:val="0"/>
              <w:jc w:val="center"/>
              <w:rPr>
                <w:kern w:val="0"/>
                <w:szCs w:val="21"/>
                <w:highlight w:val="none"/>
              </w:rPr>
            </w:pPr>
          </w:p>
        </w:tc>
        <w:tc>
          <w:tcPr>
            <w:tcW w:w="176" w:type="pct"/>
            <w:tcBorders>
              <w:tl2br w:val="nil"/>
              <w:tr2bl w:val="nil"/>
            </w:tcBorders>
            <w:shd w:val="clear" w:color="auto" w:fill="auto"/>
            <w:vAlign w:val="center"/>
          </w:tcPr>
          <w:p>
            <w:pPr>
              <w:widowControl/>
              <w:adjustRightInd w:val="0"/>
              <w:snapToGrid w:val="0"/>
              <w:jc w:val="center"/>
              <w:rPr>
                <w:kern w:val="0"/>
                <w:szCs w:val="21"/>
                <w:highlight w:val="none"/>
              </w:rPr>
            </w:pPr>
            <w:r>
              <w:rPr>
                <w:rFonts w:hint="eastAsia"/>
                <w:kern w:val="0"/>
                <w:szCs w:val="21"/>
                <w:highlight w:val="none"/>
              </w:rPr>
              <w:t>H</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76" w:type="pct"/>
            <w:vMerge w:val="continue"/>
            <w:tcBorders>
              <w:tl2br w:val="nil"/>
              <w:tr2bl w:val="nil"/>
            </w:tcBorders>
            <w:shd w:val="clear" w:color="auto" w:fill="auto"/>
            <w:vAlign w:val="center"/>
          </w:tcPr>
          <w:p>
            <w:pPr>
              <w:widowControl/>
              <w:snapToGrid w:val="0"/>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widowControl/>
              <w:snapToGrid w:val="0"/>
              <w:jc w:val="left"/>
              <w:rPr>
                <w:kern w:val="0"/>
                <w:szCs w:val="21"/>
                <w:highlight w:val="none"/>
              </w:rPr>
            </w:pPr>
            <w:r>
              <w:rPr>
                <w:rFonts w:hint="eastAsia" w:ascii="仿宋" w:hAnsi="仿宋" w:eastAsia="仿宋"/>
                <w:szCs w:val="21"/>
                <w:highlight w:val="none"/>
              </w:rPr>
              <w:t>中国近现代史纲要</w:t>
            </w:r>
          </w:p>
        </w:tc>
        <w:tc>
          <w:tcPr>
            <w:tcW w:w="168" w:type="pct"/>
            <w:tcBorders>
              <w:tl2br w:val="nil"/>
              <w:tr2bl w:val="nil"/>
            </w:tcBorders>
            <w:shd w:val="clear" w:color="auto" w:fill="BEBEBE" w:themeFill="background1" w:themeFillShade="BF"/>
            <w:vAlign w:val="center"/>
          </w:tcPr>
          <w:p>
            <w:pPr>
              <w:widowControl/>
              <w:adjustRightInd w:val="0"/>
              <w:snapToGrid w:val="0"/>
              <w:jc w:val="center"/>
              <w:rPr>
                <w:kern w:val="0"/>
                <w:szCs w:val="21"/>
                <w:highlight w:val="none"/>
              </w:rPr>
            </w:pPr>
            <w:r>
              <w:rPr>
                <w:rFonts w:ascii="Times New Roman" w:hAnsi="Times New Roman" w:cs="Times New Roman"/>
                <w:kern w:val="0"/>
                <w:highlight w:val="none"/>
              </w:rPr>
              <w:t>H</w:t>
            </w:r>
          </w:p>
        </w:tc>
        <w:tc>
          <w:tcPr>
            <w:tcW w:w="174" w:type="pct"/>
            <w:tcBorders>
              <w:tl2br w:val="nil"/>
              <w:tr2bl w:val="nil"/>
            </w:tcBorders>
            <w:shd w:val="clear" w:color="auto" w:fill="BEBEBE" w:themeFill="background1" w:themeFillShade="BF"/>
            <w:vAlign w:val="center"/>
          </w:tcPr>
          <w:p>
            <w:pPr>
              <w:widowControl/>
              <w:adjustRightInd w:val="0"/>
              <w:snapToGrid w:val="0"/>
              <w:jc w:val="center"/>
              <w:rPr>
                <w:kern w:val="0"/>
                <w:szCs w:val="21"/>
                <w:highlight w:val="none"/>
              </w:rPr>
            </w:pPr>
            <w:r>
              <w:rPr>
                <w:rFonts w:ascii="Times New Roman" w:hAnsi="Times New Roman" w:cs="Times New Roman"/>
                <w:kern w:val="0"/>
                <w:highlight w:val="none"/>
              </w:rPr>
              <w:t>H</w:t>
            </w:r>
          </w:p>
        </w:tc>
        <w:tc>
          <w:tcPr>
            <w:tcW w:w="169" w:type="pct"/>
            <w:tcBorders>
              <w:tl2br w:val="nil"/>
              <w:tr2bl w:val="nil"/>
            </w:tcBorders>
            <w:shd w:val="clear" w:color="auto" w:fill="auto"/>
            <w:vAlign w:val="center"/>
          </w:tcPr>
          <w:p>
            <w:pPr>
              <w:widowControl/>
              <w:adjustRightInd w:val="0"/>
              <w:snapToGrid w:val="0"/>
              <w:jc w:val="center"/>
              <w:rPr>
                <w:kern w:val="0"/>
                <w:szCs w:val="21"/>
                <w:highlight w:val="none"/>
              </w:rPr>
            </w:pPr>
          </w:p>
        </w:tc>
        <w:tc>
          <w:tcPr>
            <w:tcW w:w="176" w:type="pct"/>
            <w:tcBorders>
              <w:tl2br w:val="nil"/>
              <w:tr2bl w:val="nil"/>
            </w:tcBorders>
            <w:shd w:val="clear" w:color="auto" w:fill="auto"/>
            <w:vAlign w:val="center"/>
          </w:tcPr>
          <w:p>
            <w:pPr>
              <w:widowControl/>
              <w:adjustRightInd w:val="0"/>
              <w:snapToGrid w:val="0"/>
              <w:jc w:val="center"/>
              <w:rPr>
                <w:kern w:val="0"/>
                <w:szCs w:val="21"/>
                <w:highlight w:val="none"/>
              </w:rPr>
            </w:pPr>
            <w:r>
              <w:rPr>
                <w:rFonts w:ascii="Times New Roman" w:hAnsi="Times New Roman" w:cs="Times New Roman"/>
                <w:kern w:val="0"/>
                <w:highlight w:val="none"/>
              </w:rPr>
              <w:t>M</w:t>
            </w:r>
          </w:p>
        </w:tc>
        <w:tc>
          <w:tcPr>
            <w:tcW w:w="168" w:type="pct"/>
            <w:tcBorders>
              <w:tl2br w:val="nil"/>
              <w:tr2bl w:val="nil"/>
            </w:tcBorders>
            <w:shd w:val="clear" w:color="auto" w:fill="BEBEBE" w:themeFill="background1" w:themeFillShade="BF"/>
            <w:vAlign w:val="center"/>
          </w:tcPr>
          <w:p>
            <w:pPr>
              <w:widowControl/>
              <w:adjustRightInd w:val="0"/>
              <w:snapToGrid w:val="0"/>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adjustRightInd w:val="0"/>
              <w:snapToGrid w:val="0"/>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adjustRightInd w:val="0"/>
              <w:snapToGrid w:val="0"/>
              <w:jc w:val="center"/>
              <w:rPr>
                <w:kern w:val="0"/>
                <w:szCs w:val="21"/>
                <w:highlight w:val="none"/>
              </w:rPr>
            </w:pPr>
            <w:r>
              <w:rPr>
                <w:rFonts w:hint="eastAsia"/>
                <w:kern w:val="0"/>
                <w:szCs w:val="21"/>
                <w:highlight w:val="none"/>
              </w:rPr>
              <w:t>L</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jc w:val="left"/>
              <w:rPr>
                <w:rFonts w:ascii="仿宋" w:hAnsi="仿宋" w:eastAsia="仿宋" w:cs="Times New Roman"/>
                <w:szCs w:val="21"/>
                <w:highlight w:val="none"/>
              </w:rPr>
            </w:pPr>
            <w:r>
              <w:rPr>
                <w:rFonts w:hint="eastAsia" w:ascii="仿宋" w:hAnsi="仿宋" w:eastAsia="仿宋"/>
                <w:szCs w:val="21"/>
                <w:highlight w:val="none"/>
              </w:rPr>
              <w:t>铸牢中华民族共同体意识</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76" w:type="pct"/>
            <w:vMerge w:val="continue"/>
            <w:tcBorders>
              <w:tl2br w:val="nil"/>
              <w:tr2bl w:val="nil"/>
            </w:tcBorders>
            <w:shd w:val="clear" w:color="auto" w:fill="auto"/>
            <w:vAlign w:val="center"/>
          </w:tcPr>
          <w:p>
            <w:pPr>
              <w:spacing w:line="300" w:lineRule="exact"/>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spacing w:line="300" w:lineRule="exact"/>
              <w:jc w:val="left"/>
              <w:rPr>
                <w:rFonts w:ascii="仿宋" w:hAnsi="仿宋" w:eastAsia="仿宋" w:cs="Times New Roman"/>
                <w:szCs w:val="21"/>
                <w:highlight w:val="none"/>
              </w:rPr>
            </w:pPr>
            <w:r>
              <w:rPr>
                <w:rFonts w:hint="eastAsia" w:ascii="仿宋" w:hAnsi="仿宋" w:eastAsia="仿宋"/>
                <w:szCs w:val="21"/>
                <w:highlight w:val="none"/>
              </w:rPr>
              <w:t>毛泽东思想和中国特色社会主义理论体系概论</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74"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eastAsia="zh-CN"/>
              </w:rPr>
            </w:pPr>
            <w:r>
              <w:rPr>
                <w:rFonts w:hint="eastAsia"/>
                <w:kern w:val="0"/>
                <w:szCs w:val="21"/>
                <w:highlight w:val="none"/>
                <w:lang w:val="en-US" w:eastAsia="zh-CN"/>
              </w:rPr>
              <w:t>M</w:t>
            </w: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M</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76" w:type="pct"/>
            <w:vMerge w:val="continue"/>
            <w:tcBorders>
              <w:tl2br w:val="nil"/>
              <w:tr2bl w:val="nil"/>
            </w:tcBorders>
            <w:shd w:val="clear" w:color="auto" w:fill="auto"/>
            <w:vAlign w:val="center"/>
          </w:tcPr>
          <w:p>
            <w:pPr>
              <w:spacing w:line="300" w:lineRule="exact"/>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spacing w:line="300" w:lineRule="exact"/>
              <w:jc w:val="left"/>
              <w:rPr>
                <w:rFonts w:ascii="仿宋" w:hAnsi="仿宋" w:eastAsia="仿宋"/>
                <w:szCs w:val="21"/>
                <w:highlight w:val="none"/>
              </w:rPr>
            </w:pPr>
            <w:r>
              <w:rPr>
                <w:rFonts w:hint="eastAsia" w:ascii="仿宋" w:hAnsi="仿宋" w:eastAsia="仿宋"/>
                <w:szCs w:val="21"/>
                <w:highlight w:val="none"/>
              </w:rPr>
              <w:t>习近平新时代中国特色社会主义思想概论</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H</w:t>
            </w:r>
          </w:p>
        </w:tc>
        <w:tc>
          <w:tcPr>
            <w:tcW w:w="174"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eastAsia="zh-CN"/>
              </w:rPr>
            </w:pPr>
            <w:r>
              <w:rPr>
                <w:rFonts w:hint="eastAsia"/>
                <w:kern w:val="0"/>
                <w:szCs w:val="21"/>
                <w:highlight w:val="none"/>
                <w:lang w:val="en-US" w:eastAsia="zh-CN"/>
              </w:rPr>
              <w:t>M</w:t>
            </w: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jc w:val="left"/>
              <w:rPr>
                <w:rFonts w:ascii="仿宋" w:hAnsi="仿宋" w:eastAsia="仿宋" w:cs="Times New Roman"/>
                <w:szCs w:val="21"/>
                <w:highlight w:val="none"/>
              </w:rPr>
            </w:pPr>
            <w:r>
              <w:rPr>
                <w:rFonts w:hint="eastAsia" w:ascii="仿宋" w:hAnsi="仿宋" w:eastAsia="仿宋"/>
                <w:szCs w:val="21"/>
                <w:highlight w:val="none"/>
              </w:rPr>
              <w:t>大学外语</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jc w:val="left"/>
              <w:rPr>
                <w:rFonts w:ascii="仿宋" w:hAnsi="仿宋" w:eastAsia="仿宋" w:cs="Times New Roman"/>
                <w:szCs w:val="21"/>
                <w:highlight w:val="none"/>
              </w:rPr>
            </w:pPr>
            <w:r>
              <w:rPr>
                <w:rFonts w:hint="eastAsia" w:ascii="仿宋" w:hAnsi="仿宋" w:eastAsia="仿宋"/>
                <w:szCs w:val="21"/>
                <w:highlight w:val="none"/>
              </w:rPr>
              <w:t>大学体育</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eastAsia="zh-CN"/>
              </w:rPr>
            </w:pPr>
            <w:r>
              <w:rPr>
                <w:rFonts w:hint="eastAsia"/>
                <w:kern w:val="0"/>
                <w:szCs w:val="21"/>
                <w:highlight w:val="none"/>
                <w:lang w:val="en-US" w:eastAsia="zh-CN"/>
              </w:rPr>
              <w:t>M</w:t>
            </w: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rFonts w:hint="eastAsia" w:eastAsiaTheme="minorEastAsia"/>
                <w:kern w:val="0"/>
                <w:szCs w:val="21"/>
                <w:highlight w:val="none"/>
                <w:lang w:eastAsia="zh-CN"/>
              </w:rPr>
            </w:pPr>
            <w:r>
              <w:rPr>
                <w:rFonts w:hint="eastAsia"/>
                <w:kern w:val="0"/>
                <w:szCs w:val="21"/>
                <w:highlight w:val="none"/>
                <w:lang w:val="en-US" w:eastAsia="zh-CN"/>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jc w:val="left"/>
              <w:rPr>
                <w:rFonts w:ascii="仿宋" w:hAnsi="仿宋" w:eastAsia="仿宋" w:cs="Times New Roman"/>
                <w:szCs w:val="21"/>
                <w:highlight w:val="none"/>
              </w:rPr>
            </w:pPr>
            <w:r>
              <w:rPr>
                <w:rFonts w:hint="eastAsia" w:ascii="仿宋" w:hAnsi="仿宋" w:eastAsia="仿宋"/>
                <w:szCs w:val="21"/>
                <w:highlight w:val="none"/>
              </w:rPr>
              <w:t>入学教育</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jc w:val="left"/>
              <w:rPr>
                <w:rFonts w:ascii="仿宋" w:hAnsi="仿宋" w:eastAsia="仿宋" w:cs="Times New Roman"/>
                <w:szCs w:val="21"/>
                <w:highlight w:val="none"/>
              </w:rPr>
            </w:pPr>
            <w:r>
              <w:rPr>
                <w:rFonts w:hint="eastAsia" w:ascii="仿宋" w:hAnsi="仿宋" w:eastAsia="仿宋"/>
                <w:szCs w:val="21"/>
                <w:highlight w:val="none"/>
              </w:rPr>
              <w:t>安全教育</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jc w:val="left"/>
              <w:rPr>
                <w:rFonts w:ascii="仿宋" w:hAnsi="仿宋" w:eastAsia="仿宋"/>
                <w:szCs w:val="21"/>
                <w:highlight w:val="none"/>
              </w:rPr>
            </w:pPr>
            <w:r>
              <w:rPr>
                <w:rFonts w:hint="eastAsia" w:ascii="仿宋" w:hAnsi="仿宋" w:eastAsia="仿宋"/>
                <w:szCs w:val="21"/>
                <w:highlight w:val="none"/>
              </w:rPr>
              <w:t>军事教育</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jc w:val="left"/>
              <w:rPr>
                <w:rFonts w:ascii="仿宋" w:hAnsi="仿宋" w:eastAsia="仿宋"/>
                <w:szCs w:val="21"/>
                <w:highlight w:val="none"/>
              </w:rPr>
            </w:pPr>
            <w:r>
              <w:rPr>
                <w:rFonts w:hint="eastAsia" w:ascii="仿宋" w:hAnsi="仿宋" w:eastAsia="仿宋"/>
                <w:szCs w:val="21"/>
                <w:highlight w:val="none"/>
              </w:rPr>
              <w:t>劳动教育</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jc w:val="left"/>
              <w:rPr>
                <w:rFonts w:ascii="仿宋" w:hAnsi="仿宋" w:eastAsia="仿宋" w:cs="Times New Roman"/>
                <w:szCs w:val="21"/>
                <w:highlight w:val="none"/>
              </w:rPr>
            </w:pPr>
            <w:r>
              <w:rPr>
                <w:rFonts w:hint="eastAsia" w:ascii="仿宋" w:hAnsi="仿宋" w:eastAsia="仿宋"/>
                <w:szCs w:val="21"/>
                <w:highlight w:val="none"/>
              </w:rPr>
              <w:t>心理健康教育</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H</w:t>
            </w: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jc w:val="left"/>
              <w:rPr>
                <w:rFonts w:ascii="仿宋" w:hAnsi="仿宋" w:eastAsia="仿宋" w:cs="Times New Roman"/>
                <w:szCs w:val="21"/>
                <w:highlight w:val="none"/>
              </w:rPr>
            </w:pPr>
            <w:r>
              <w:rPr>
                <w:rFonts w:hint="eastAsia" w:ascii="仿宋" w:hAnsi="仿宋" w:eastAsia="仿宋"/>
                <w:szCs w:val="21"/>
                <w:highlight w:val="none"/>
              </w:rPr>
              <w:t>计算机应用基础</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1" w:hRule="atLeas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jc w:val="left"/>
              <w:rPr>
                <w:rFonts w:ascii="仿宋" w:hAnsi="仿宋" w:eastAsia="仿宋" w:cs="Times New Roman"/>
                <w:szCs w:val="21"/>
                <w:highlight w:val="none"/>
              </w:rPr>
            </w:pPr>
            <w:r>
              <w:rPr>
                <w:rFonts w:hint="eastAsia" w:ascii="仿宋" w:hAnsi="仿宋" w:eastAsia="仿宋"/>
                <w:szCs w:val="21"/>
                <w:highlight w:val="none"/>
              </w:rPr>
              <w:t>大学语文</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restart"/>
            <w:tcBorders>
              <w:tl2br w:val="nil"/>
              <w:tr2bl w:val="nil"/>
            </w:tcBorders>
            <w:shd w:val="clear" w:color="auto" w:fill="auto"/>
            <w:vAlign w:val="center"/>
          </w:tcPr>
          <w:p>
            <w:pPr>
              <w:jc w:val="center"/>
              <w:rPr>
                <w:rFonts w:hint="eastAsia" w:ascii="仿宋" w:hAnsi="仿宋" w:eastAsia="仿宋"/>
                <w:sz w:val="21"/>
                <w:szCs w:val="21"/>
                <w:highlight w:val="none"/>
              </w:rPr>
            </w:pPr>
            <w:r>
              <w:rPr>
                <w:rFonts w:hint="eastAsia" w:ascii="仿宋" w:hAnsi="仿宋" w:eastAsia="仿宋" w:cstheme="minorBidi"/>
                <w:sz w:val="21"/>
                <w:szCs w:val="21"/>
                <w:highlight w:val="none"/>
              </w:rPr>
              <w:t>通识教育选修</w:t>
            </w:r>
          </w:p>
        </w:tc>
        <w:tc>
          <w:tcPr>
            <w:tcW w:w="1606" w:type="pct"/>
            <w:tcBorders>
              <w:tl2br w:val="nil"/>
              <w:tr2bl w:val="nil"/>
            </w:tcBorders>
            <w:shd w:val="clear" w:color="auto" w:fill="auto"/>
            <w:vAlign w:val="center"/>
          </w:tcPr>
          <w:p>
            <w:pPr>
              <w:jc w:val="left"/>
              <w:rPr>
                <w:rFonts w:ascii="仿宋" w:hAnsi="仿宋" w:eastAsia="仿宋" w:cs="Times New Roman"/>
                <w:szCs w:val="21"/>
                <w:highlight w:val="none"/>
              </w:rPr>
            </w:pPr>
            <w:r>
              <w:rPr>
                <w:rFonts w:hint="eastAsia" w:ascii="仿宋" w:hAnsi="仿宋" w:eastAsia="仿宋"/>
                <w:sz w:val="21"/>
                <w:szCs w:val="21"/>
                <w:highlight w:val="none"/>
              </w:rPr>
              <w:t>思想政治理论选修</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L</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 w:val="21"/>
                <w:szCs w:val="21"/>
                <w:highlight w:val="none"/>
              </w:rPr>
            </w:pPr>
          </w:p>
        </w:tc>
        <w:tc>
          <w:tcPr>
            <w:tcW w:w="1606" w:type="pct"/>
            <w:tcBorders>
              <w:tl2br w:val="nil"/>
              <w:tr2bl w:val="nil"/>
            </w:tcBorders>
            <w:shd w:val="clear" w:color="auto" w:fill="auto"/>
            <w:vAlign w:val="center"/>
          </w:tcPr>
          <w:p>
            <w:pPr>
              <w:jc w:val="left"/>
              <w:rPr>
                <w:rFonts w:hint="eastAsia" w:ascii="仿宋" w:hAnsi="仿宋" w:eastAsia="仿宋" w:cs="Times New Roman"/>
                <w:szCs w:val="21"/>
                <w:highlight w:val="none"/>
              </w:rPr>
            </w:pPr>
            <w:r>
              <w:rPr>
                <w:rFonts w:hint="eastAsia" w:ascii="仿宋" w:hAnsi="仿宋" w:eastAsia="仿宋"/>
                <w:sz w:val="21"/>
                <w:szCs w:val="21"/>
                <w:highlight w:val="none"/>
              </w:rPr>
              <w:t>自然科学选修</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rFonts w:hint="eastAsia"/>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rFonts w:hint="eastAsia"/>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 w:val="21"/>
                <w:szCs w:val="21"/>
                <w:highlight w:val="none"/>
              </w:rPr>
            </w:pPr>
          </w:p>
        </w:tc>
        <w:tc>
          <w:tcPr>
            <w:tcW w:w="1606" w:type="pct"/>
            <w:tcBorders>
              <w:tl2br w:val="nil"/>
              <w:tr2bl w:val="nil"/>
            </w:tcBorders>
            <w:shd w:val="clear" w:color="auto" w:fill="auto"/>
            <w:vAlign w:val="center"/>
          </w:tcPr>
          <w:p>
            <w:pPr>
              <w:jc w:val="left"/>
              <w:rPr>
                <w:rFonts w:hint="eastAsia" w:ascii="仿宋" w:hAnsi="仿宋" w:eastAsia="仿宋" w:cs="Times New Roman"/>
                <w:szCs w:val="21"/>
                <w:highlight w:val="none"/>
              </w:rPr>
            </w:pPr>
            <w:r>
              <w:rPr>
                <w:rFonts w:hint="eastAsia" w:ascii="仿宋" w:hAnsi="仿宋" w:eastAsia="仿宋"/>
                <w:sz w:val="21"/>
                <w:szCs w:val="21"/>
                <w:highlight w:val="none"/>
              </w:rPr>
              <w:t>人文社科选修</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rFonts w:hint="eastAsia"/>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rFonts w:hint="eastAsia"/>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 w:val="21"/>
                <w:szCs w:val="21"/>
                <w:highlight w:val="none"/>
              </w:rPr>
            </w:pPr>
          </w:p>
        </w:tc>
        <w:tc>
          <w:tcPr>
            <w:tcW w:w="1606" w:type="pct"/>
            <w:tcBorders>
              <w:tl2br w:val="nil"/>
              <w:tr2bl w:val="nil"/>
            </w:tcBorders>
            <w:shd w:val="clear" w:color="auto" w:fill="auto"/>
            <w:vAlign w:val="center"/>
          </w:tcPr>
          <w:p>
            <w:pPr>
              <w:jc w:val="left"/>
              <w:rPr>
                <w:rFonts w:hint="eastAsia" w:ascii="仿宋" w:hAnsi="仿宋" w:eastAsia="仿宋" w:cs="Times New Roman"/>
                <w:szCs w:val="21"/>
                <w:highlight w:val="none"/>
              </w:rPr>
            </w:pPr>
            <w:r>
              <w:rPr>
                <w:rFonts w:hint="eastAsia" w:ascii="仿宋" w:hAnsi="仿宋" w:eastAsia="仿宋"/>
                <w:sz w:val="21"/>
                <w:szCs w:val="21"/>
                <w:highlight w:val="none"/>
              </w:rPr>
              <w:t>艺术与审美选修</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rFonts w:hint="eastAsia"/>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rFonts w:hint="eastAsia"/>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restart"/>
            <w:tcBorders>
              <w:tl2br w:val="nil"/>
              <w:tr2bl w:val="nil"/>
            </w:tcBorders>
            <w:shd w:val="clear" w:color="auto" w:fill="auto"/>
            <w:vAlign w:val="center"/>
          </w:tcPr>
          <w:p>
            <w:pPr>
              <w:autoSpaceDE w:val="0"/>
              <w:autoSpaceDN w:val="0"/>
              <w:jc w:val="center"/>
              <w:rPr>
                <w:rFonts w:ascii="仿宋" w:hAnsi="仿宋" w:eastAsia="仿宋" w:cs="仿宋"/>
                <w:color w:val="000000"/>
                <w:kern w:val="0"/>
                <w:szCs w:val="21"/>
                <w:highlight w:val="none"/>
              </w:rPr>
            </w:pPr>
            <w:r>
              <w:rPr>
                <w:rFonts w:hint="eastAsia" w:ascii="仿宋" w:hAnsi="仿宋" w:eastAsia="仿宋"/>
                <w:sz w:val="21"/>
                <w:szCs w:val="21"/>
                <w:highlight w:val="none"/>
              </w:rPr>
              <w:t>专业基础</w:t>
            </w:r>
          </w:p>
        </w:tc>
        <w:tc>
          <w:tcPr>
            <w:tcW w:w="1606" w:type="pct"/>
            <w:tcBorders>
              <w:tl2br w:val="nil"/>
              <w:tr2bl w:val="nil"/>
            </w:tcBorders>
            <w:shd w:val="clear" w:color="auto" w:fill="auto"/>
            <w:vAlign w:val="center"/>
          </w:tcPr>
          <w:p>
            <w:pPr>
              <w:autoSpaceDE w:val="0"/>
              <w:autoSpaceDN w:val="0"/>
              <w:jc w:val="left"/>
              <w:rPr>
                <w:rFonts w:ascii="仿宋" w:hAnsi="仿宋" w:eastAsia="仿宋" w:cs="仿宋"/>
                <w:color w:val="000000"/>
                <w:kern w:val="0"/>
                <w:szCs w:val="21"/>
                <w:highlight w:val="none"/>
              </w:rPr>
            </w:pPr>
            <w:r>
              <w:rPr>
                <w:rFonts w:ascii="仿宋" w:hAnsi="仿宋" w:eastAsia="仿宋" w:cs="仿宋"/>
                <w:color w:val="000000"/>
                <w:kern w:val="0"/>
                <w:szCs w:val="21"/>
                <w:highlight w:val="none"/>
              </w:rPr>
              <w:t>生命科学导学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M</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高等数学E</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M</w:t>
            </w: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大学物理</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M</w:t>
            </w: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大学物理实验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无机及分析化学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无机及分析化学实验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有机化学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M</w:t>
            </w: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jc w:val="left"/>
              <w:rPr>
                <w:rFonts w:ascii="仿宋" w:hAnsi="仿宋" w:eastAsia="仿宋" w:cs="Times New Roman"/>
                <w:szCs w:val="21"/>
                <w:highlight w:val="none"/>
              </w:rPr>
            </w:pPr>
            <w:r>
              <w:rPr>
                <w:rFonts w:hint="eastAsia" w:ascii="仿宋" w:hAnsi="仿宋" w:eastAsia="仿宋" w:cs="仿宋"/>
                <w:color w:val="000000"/>
                <w:kern w:val="0"/>
                <w:szCs w:val="21"/>
                <w:highlight w:val="none"/>
              </w:rPr>
              <w:t>有机化学实验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restart"/>
            <w:tcBorders>
              <w:tl2br w:val="nil"/>
              <w:tr2bl w:val="nil"/>
            </w:tcBorders>
            <w:shd w:val="clear" w:color="auto" w:fill="auto"/>
            <w:vAlign w:val="center"/>
          </w:tcPr>
          <w:p>
            <w:pPr>
              <w:autoSpaceDE w:val="0"/>
              <w:autoSpaceDN w:val="0"/>
              <w:jc w:val="center"/>
              <w:rPr>
                <w:rFonts w:hint="eastAsia" w:ascii="仿宋" w:hAnsi="仿宋" w:eastAsia="仿宋" w:cs="仿宋"/>
                <w:color w:val="000000"/>
                <w:kern w:val="0"/>
                <w:szCs w:val="21"/>
                <w:highlight w:val="none"/>
                <w:lang w:eastAsia="zh-CN"/>
              </w:rPr>
            </w:pPr>
            <w:r>
              <w:rPr>
                <w:rFonts w:hint="eastAsia" w:ascii="仿宋" w:hAnsi="仿宋" w:eastAsia="仿宋"/>
                <w:sz w:val="21"/>
                <w:szCs w:val="21"/>
                <w:highlight w:val="none"/>
              </w:rPr>
              <w:t>专业</w:t>
            </w:r>
            <w:r>
              <w:rPr>
                <w:rFonts w:hint="eastAsia" w:ascii="仿宋" w:hAnsi="仿宋" w:eastAsia="仿宋"/>
                <w:sz w:val="21"/>
                <w:szCs w:val="21"/>
                <w:highlight w:val="none"/>
                <w:lang w:eastAsia="zh-CN"/>
              </w:rPr>
              <w:t>核心</w:t>
            </w: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普通动物学（上）</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L</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普通动物学（下）</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L</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植物形态解剖学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L</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植物系统分类学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L</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生物化学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M</w:t>
            </w: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分子生物学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M</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微生物学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M</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遗传学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细胞生物学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生态学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rPr>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L</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lang w:eastAsia="zh-CN"/>
              </w:rPr>
            </w:pPr>
            <w:r>
              <w:rPr>
                <w:rFonts w:hint="eastAsia" w:ascii="仿宋" w:hAnsi="仿宋" w:eastAsia="仿宋" w:cs="仿宋"/>
                <w:color w:val="000000"/>
                <w:kern w:val="0"/>
                <w:szCs w:val="21"/>
                <w:highlight w:val="none"/>
              </w:rPr>
              <w:t>普通动物学（上）实验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eastAsia="zh-CN"/>
              </w:rPr>
            </w:pPr>
            <w:r>
              <w:rPr>
                <w:rFonts w:hint="eastAsia"/>
                <w:kern w:val="0"/>
                <w:szCs w:val="21"/>
                <w:highlight w:val="none"/>
                <w:lang w:val="en-US" w:eastAsia="zh-CN"/>
              </w:rPr>
              <w:t>M</w:t>
            </w:r>
          </w:p>
        </w:tc>
        <w:tc>
          <w:tcPr>
            <w:tcW w:w="172"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普通动物学（下）实验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eastAsia="zh-CN"/>
              </w:rPr>
            </w:pPr>
            <w:r>
              <w:rPr>
                <w:rFonts w:hint="eastAsia"/>
                <w:kern w:val="0"/>
                <w:szCs w:val="21"/>
                <w:highlight w:val="none"/>
                <w:lang w:val="en-US" w:eastAsia="zh-CN"/>
              </w:rPr>
              <w:t>M</w:t>
            </w:r>
          </w:p>
        </w:tc>
        <w:tc>
          <w:tcPr>
            <w:tcW w:w="172"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植物形态解剖学实验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eastAsia="zh-CN"/>
              </w:rPr>
            </w:pPr>
            <w:r>
              <w:rPr>
                <w:rFonts w:hint="eastAsia"/>
                <w:kern w:val="0"/>
                <w:szCs w:val="21"/>
                <w:highlight w:val="none"/>
                <w:lang w:val="en-US" w:eastAsia="zh-CN"/>
              </w:rPr>
              <w:t>M</w:t>
            </w:r>
          </w:p>
        </w:tc>
        <w:tc>
          <w:tcPr>
            <w:tcW w:w="172"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植物系统分类学实验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eastAsia="zh-CN"/>
              </w:rPr>
            </w:pPr>
            <w:r>
              <w:rPr>
                <w:rFonts w:hint="eastAsia"/>
                <w:kern w:val="0"/>
                <w:szCs w:val="21"/>
                <w:highlight w:val="none"/>
                <w:lang w:val="en-US" w:eastAsia="zh-CN"/>
              </w:rPr>
              <w:t>M</w:t>
            </w:r>
          </w:p>
        </w:tc>
        <w:tc>
          <w:tcPr>
            <w:tcW w:w="172"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生物化学实验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M</w:t>
            </w:r>
          </w:p>
        </w:tc>
        <w:tc>
          <w:tcPr>
            <w:tcW w:w="172"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分子生物学实验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L</w:t>
            </w:r>
          </w:p>
        </w:tc>
        <w:tc>
          <w:tcPr>
            <w:tcW w:w="172"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微生物学实验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72"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遗传学实验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细胞生物学实验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人体及动物生理学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M</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植物生理学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M</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人体及动物生理学实验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M</w:t>
            </w:r>
          </w:p>
        </w:tc>
        <w:tc>
          <w:tcPr>
            <w:tcW w:w="172"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植物生理学实验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M</w:t>
            </w:r>
          </w:p>
        </w:tc>
        <w:tc>
          <w:tcPr>
            <w:tcW w:w="172"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L</w:t>
            </w: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生物学野外综合实习</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eastAsia="zh-CN"/>
              </w:rPr>
            </w:pPr>
            <w:r>
              <w:rPr>
                <w:rFonts w:hint="eastAsia"/>
                <w:kern w:val="0"/>
                <w:szCs w:val="21"/>
                <w:highlight w:val="none"/>
                <w:lang w:val="en-US" w:eastAsia="zh-CN"/>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c>
          <w:tcPr>
            <w:tcW w:w="260"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生物仪器分析</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生物制备技术大实验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restart"/>
            <w:tcBorders>
              <w:tl2br w:val="nil"/>
              <w:tr2bl w:val="nil"/>
            </w:tcBorders>
            <w:shd w:val="clear" w:color="auto" w:fill="auto"/>
            <w:vAlign w:val="center"/>
          </w:tcPr>
          <w:p>
            <w:pPr>
              <w:jc w:val="center"/>
              <w:rPr>
                <w:rFonts w:hint="eastAsia" w:ascii="仿宋" w:hAnsi="仿宋" w:eastAsia="仿宋" w:cs="仿宋"/>
                <w:color w:val="000000"/>
                <w:kern w:val="0"/>
                <w:sz w:val="20"/>
                <w:szCs w:val="20"/>
                <w:highlight w:val="none"/>
                <w:lang w:eastAsia="zh-CN"/>
              </w:rPr>
            </w:pPr>
            <w:r>
              <w:rPr>
                <w:rFonts w:hint="eastAsia" w:ascii="仿宋" w:hAnsi="仿宋" w:eastAsia="仿宋" w:cs="仿宋"/>
                <w:color w:val="000000"/>
                <w:kern w:val="0"/>
                <w:sz w:val="21"/>
                <w:szCs w:val="21"/>
                <w:highlight w:val="none"/>
                <w:lang w:eastAsia="zh-CN"/>
              </w:rPr>
              <w:t>专业拓展</w:t>
            </w:r>
          </w:p>
        </w:tc>
        <w:tc>
          <w:tcPr>
            <w:tcW w:w="1606" w:type="pct"/>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普通生物学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rFonts w:hint="default" w:eastAsiaTheme="minorEastAsia"/>
                <w:kern w:val="0"/>
                <w:szCs w:val="21"/>
                <w:highlight w:val="none"/>
                <w:lang w:val="en-US" w:eastAsia="zh-CN"/>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L</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rFonts w:hint="eastAsia"/>
                <w:kern w:val="0"/>
                <w:szCs w:val="21"/>
                <w:highlight w:val="none"/>
              </w:rPr>
            </w:pPr>
          </w:p>
        </w:tc>
        <w:tc>
          <w:tcPr>
            <w:tcW w:w="260" w:type="pct"/>
            <w:tcBorders>
              <w:tl2br w:val="nil"/>
              <w:tr2bl w:val="nil"/>
            </w:tcBorders>
            <w:shd w:val="clear" w:color="auto" w:fill="auto"/>
            <w:vAlign w:val="center"/>
          </w:tcPr>
          <w:p>
            <w:pPr>
              <w:widowControl/>
              <w:jc w:val="center"/>
              <w:rPr>
                <w:rFonts w:hint="eastAsia"/>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rPr>
            </w:pPr>
          </w:p>
        </w:tc>
        <w:tc>
          <w:tcPr>
            <w:tcW w:w="1606" w:type="pct"/>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生物化学与分子生物学进展</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rFonts w:hint="default" w:eastAsiaTheme="minorEastAsia"/>
                <w:kern w:val="0"/>
                <w:szCs w:val="21"/>
                <w:highlight w:val="none"/>
                <w:lang w:val="en-US" w:eastAsia="zh-CN"/>
              </w:rPr>
            </w:pPr>
            <w:r>
              <w:rPr>
                <w:rFonts w:hint="eastAsia"/>
                <w:kern w:val="0"/>
                <w:szCs w:val="21"/>
                <w:highlight w:val="none"/>
                <w:lang w:val="en-US" w:eastAsia="zh-CN"/>
              </w:rPr>
              <w:t>M</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L</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rFonts w:hint="eastAsia"/>
                <w:kern w:val="0"/>
                <w:szCs w:val="21"/>
                <w:highlight w:val="none"/>
              </w:rPr>
            </w:pPr>
          </w:p>
        </w:tc>
        <w:tc>
          <w:tcPr>
            <w:tcW w:w="260" w:type="pct"/>
            <w:tcBorders>
              <w:tl2br w:val="nil"/>
              <w:tr2bl w:val="nil"/>
            </w:tcBorders>
            <w:shd w:val="clear" w:color="auto" w:fill="auto"/>
            <w:vAlign w:val="center"/>
          </w:tcPr>
          <w:p>
            <w:pPr>
              <w:widowControl/>
              <w:jc w:val="center"/>
              <w:rPr>
                <w:rFonts w:hint="eastAsia"/>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rPr>
            </w:pPr>
          </w:p>
        </w:tc>
        <w:tc>
          <w:tcPr>
            <w:tcW w:w="1606" w:type="pct"/>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细胞生物学进展</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lang w:val="en-US" w:eastAsia="zh-CN"/>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lang w:val="en-US" w:eastAsia="zh-CN"/>
              </w:rPr>
              <w:t>L</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rFonts w:hint="eastAsia"/>
                <w:kern w:val="0"/>
                <w:szCs w:val="21"/>
                <w:highlight w:val="none"/>
              </w:rPr>
            </w:pPr>
          </w:p>
        </w:tc>
        <w:tc>
          <w:tcPr>
            <w:tcW w:w="260" w:type="pct"/>
            <w:tcBorders>
              <w:tl2br w:val="nil"/>
              <w:tr2bl w:val="nil"/>
            </w:tcBorders>
            <w:shd w:val="clear" w:color="auto" w:fill="auto"/>
            <w:vAlign w:val="center"/>
          </w:tcPr>
          <w:p>
            <w:pPr>
              <w:widowControl/>
              <w:jc w:val="center"/>
              <w:rPr>
                <w:rFonts w:hint="eastAsia"/>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rPr>
            </w:pPr>
          </w:p>
        </w:tc>
        <w:tc>
          <w:tcPr>
            <w:tcW w:w="1606" w:type="pct"/>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进化生物学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L</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rFonts w:hint="eastAsia"/>
                <w:kern w:val="0"/>
                <w:szCs w:val="21"/>
                <w:highlight w:val="none"/>
              </w:rPr>
            </w:pPr>
          </w:p>
        </w:tc>
        <w:tc>
          <w:tcPr>
            <w:tcW w:w="260" w:type="pct"/>
            <w:tcBorders>
              <w:tl2br w:val="nil"/>
              <w:tr2bl w:val="nil"/>
            </w:tcBorders>
            <w:shd w:val="clear" w:color="auto" w:fill="auto"/>
            <w:vAlign w:val="center"/>
          </w:tcPr>
          <w:p>
            <w:pPr>
              <w:widowControl/>
              <w:jc w:val="center"/>
              <w:rPr>
                <w:rFonts w:hint="eastAsia"/>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rPr>
            </w:pPr>
          </w:p>
        </w:tc>
        <w:tc>
          <w:tcPr>
            <w:tcW w:w="1606" w:type="pct"/>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免疫学导论</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L</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rFonts w:hint="eastAsia"/>
                <w:kern w:val="0"/>
                <w:szCs w:val="21"/>
                <w:highlight w:val="none"/>
              </w:rPr>
            </w:pPr>
          </w:p>
        </w:tc>
        <w:tc>
          <w:tcPr>
            <w:tcW w:w="260" w:type="pct"/>
            <w:tcBorders>
              <w:tl2br w:val="nil"/>
              <w:tr2bl w:val="nil"/>
            </w:tcBorders>
            <w:shd w:val="clear" w:color="auto" w:fill="auto"/>
            <w:vAlign w:val="center"/>
          </w:tcPr>
          <w:p>
            <w:pPr>
              <w:widowControl/>
              <w:jc w:val="center"/>
              <w:rPr>
                <w:rFonts w:hint="eastAsia"/>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rPr>
            </w:pPr>
          </w:p>
        </w:tc>
        <w:tc>
          <w:tcPr>
            <w:tcW w:w="1606" w:type="pct"/>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动物繁殖技术</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69"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L</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72" w:type="pct"/>
            <w:tcBorders>
              <w:tl2br w:val="nil"/>
              <w:tr2bl w:val="nil"/>
            </w:tcBorders>
            <w:shd w:val="clear" w:color="auto" w:fill="auto"/>
            <w:vAlign w:val="center"/>
          </w:tcPr>
          <w:p>
            <w:pPr>
              <w:widowControl/>
              <w:jc w:val="center"/>
              <w:rPr>
                <w:rFonts w:hint="eastAsia"/>
                <w:kern w:val="0"/>
                <w:szCs w:val="21"/>
                <w:highlight w:val="none"/>
              </w:rPr>
            </w:pPr>
          </w:p>
        </w:tc>
        <w:tc>
          <w:tcPr>
            <w:tcW w:w="260" w:type="pct"/>
            <w:tcBorders>
              <w:tl2br w:val="nil"/>
              <w:tr2bl w:val="nil"/>
            </w:tcBorders>
            <w:shd w:val="clear" w:color="auto" w:fill="auto"/>
            <w:vAlign w:val="center"/>
          </w:tcPr>
          <w:p>
            <w:pPr>
              <w:widowControl/>
              <w:jc w:val="center"/>
              <w:rPr>
                <w:rFonts w:hint="eastAsia"/>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rPr>
            </w:pPr>
          </w:p>
        </w:tc>
        <w:tc>
          <w:tcPr>
            <w:tcW w:w="1606" w:type="pct"/>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资源昆虫学及实验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69"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82"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72" w:type="pct"/>
            <w:tcBorders>
              <w:tl2br w:val="nil"/>
              <w:tr2bl w:val="nil"/>
            </w:tcBorders>
            <w:shd w:val="clear" w:color="auto" w:fill="auto"/>
            <w:vAlign w:val="center"/>
          </w:tcPr>
          <w:p>
            <w:pPr>
              <w:widowControl/>
              <w:jc w:val="center"/>
              <w:rPr>
                <w:rFonts w:hint="eastAsia"/>
                <w:kern w:val="0"/>
                <w:szCs w:val="21"/>
                <w:highlight w:val="none"/>
              </w:rPr>
            </w:pPr>
          </w:p>
        </w:tc>
        <w:tc>
          <w:tcPr>
            <w:tcW w:w="260" w:type="pct"/>
            <w:tcBorders>
              <w:tl2br w:val="nil"/>
              <w:tr2bl w:val="nil"/>
            </w:tcBorders>
            <w:shd w:val="clear" w:color="auto" w:fill="auto"/>
            <w:vAlign w:val="center"/>
          </w:tcPr>
          <w:p>
            <w:pPr>
              <w:widowControl/>
              <w:jc w:val="center"/>
              <w:rPr>
                <w:rFonts w:hint="eastAsia"/>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rPr>
            </w:pPr>
          </w:p>
        </w:tc>
        <w:tc>
          <w:tcPr>
            <w:tcW w:w="1606" w:type="pct"/>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动物发育生物学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L</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rFonts w:hint="eastAsia"/>
                <w:kern w:val="0"/>
                <w:szCs w:val="21"/>
                <w:highlight w:val="none"/>
              </w:rPr>
            </w:pPr>
          </w:p>
        </w:tc>
        <w:tc>
          <w:tcPr>
            <w:tcW w:w="260" w:type="pct"/>
            <w:tcBorders>
              <w:tl2br w:val="nil"/>
              <w:tr2bl w:val="nil"/>
            </w:tcBorders>
            <w:shd w:val="clear" w:color="auto" w:fill="auto"/>
            <w:vAlign w:val="center"/>
          </w:tcPr>
          <w:p>
            <w:pPr>
              <w:widowControl/>
              <w:jc w:val="center"/>
              <w:rPr>
                <w:rFonts w:hint="eastAsia"/>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rPr>
            </w:pPr>
          </w:p>
        </w:tc>
        <w:tc>
          <w:tcPr>
            <w:tcW w:w="1606" w:type="pct"/>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植物栽培技术及实验</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L</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L</w:t>
            </w:r>
          </w:p>
        </w:tc>
        <w:tc>
          <w:tcPr>
            <w:tcW w:w="260" w:type="pct"/>
            <w:tcBorders>
              <w:tl2br w:val="nil"/>
              <w:tr2bl w:val="nil"/>
            </w:tcBorders>
            <w:shd w:val="clear" w:color="auto" w:fill="auto"/>
            <w:vAlign w:val="center"/>
          </w:tcPr>
          <w:p>
            <w:pPr>
              <w:widowControl/>
              <w:jc w:val="center"/>
              <w:rPr>
                <w:rFonts w:hint="eastAsia"/>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rPr>
            </w:pPr>
          </w:p>
        </w:tc>
        <w:tc>
          <w:tcPr>
            <w:tcW w:w="1606" w:type="pct"/>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植物组织培养技术*</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L</w:t>
            </w:r>
          </w:p>
        </w:tc>
        <w:tc>
          <w:tcPr>
            <w:tcW w:w="17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L</w:t>
            </w:r>
          </w:p>
        </w:tc>
        <w:tc>
          <w:tcPr>
            <w:tcW w:w="172" w:type="pct"/>
            <w:tcBorders>
              <w:tl2br w:val="nil"/>
              <w:tr2bl w:val="nil"/>
            </w:tcBorders>
            <w:shd w:val="clear" w:color="auto" w:fill="auto"/>
            <w:vAlign w:val="center"/>
          </w:tcPr>
          <w:p>
            <w:pPr>
              <w:widowControl/>
              <w:jc w:val="center"/>
              <w:rPr>
                <w:rFonts w:hint="eastAsia"/>
                <w:kern w:val="0"/>
                <w:szCs w:val="21"/>
                <w:highlight w:val="none"/>
              </w:rPr>
            </w:pPr>
          </w:p>
        </w:tc>
        <w:tc>
          <w:tcPr>
            <w:tcW w:w="260" w:type="pct"/>
            <w:tcBorders>
              <w:tl2br w:val="nil"/>
              <w:tr2bl w:val="nil"/>
            </w:tcBorders>
            <w:shd w:val="clear" w:color="auto" w:fill="auto"/>
            <w:vAlign w:val="center"/>
          </w:tcPr>
          <w:p>
            <w:pPr>
              <w:widowControl/>
              <w:jc w:val="center"/>
              <w:rPr>
                <w:rFonts w:hint="eastAsia"/>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rPr>
            </w:pPr>
          </w:p>
        </w:tc>
        <w:tc>
          <w:tcPr>
            <w:tcW w:w="1606" w:type="pct"/>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生物信息学基础</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L</w:t>
            </w:r>
          </w:p>
        </w:tc>
        <w:tc>
          <w:tcPr>
            <w:tcW w:w="172" w:type="pct"/>
            <w:tcBorders>
              <w:tl2br w:val="nil"/>
              <w:tr2bl w:val="nil"/>
            </w:tcBorders>
            <w:shd w:val="clear" w:color="auto" w:fill="auto"/>
            <w:vAlign w:val="center"/>
          </w:tcPr>
          <w:p>
            <w:pPr>
              <w:widowControl/>
              <w:jc w:val="center"/>
              <w:rPr>
                <w:rFonts w:hint="eastAsia"/>
                <w:kern w:val="0"/>
                <w:szCs w:val="21"/>
                <w:highlight w:val="none"/>
              </w:rPr>
            </w:pPr>
          </w:p>
        </w:tc>
        <w:tc>
          <w:tcPr>
            <w:tcW w:w="260" w:type="pct"/>
            <w:tcBorders>
              <w:tl2br w:val="nil"/>
              <w:tr2bl w:val="nil"/>
            </w:tcBorders>
            <w:shd w:val="clear" w:color="auto" w:fill="auto"/>
            <w:vAlign w:val="center"/>
          </w:tcPr>
          <w:p>
            <w:pPr>
              <w:widowControl/>
              <w:jc w:val="center"/>
              <w:rPr>
                <w:rFonts w:hint="eastAsia"/>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rPr>
            </w:pPr>
          </w:p>
        </w:tc>
        <w:tc>
          <w:tcPr>
            <w:tcW w:w="1606" w:type="pct"/>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生物统计及软件使用</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rFonts w:hint="eastAsia"/>
                <w:kern w:val="0"/>
                <w:szCs w:val="21"/>
                <w:highlight w:val="none"/>
              </w:rPr>
            </w:pPr>
          </w:p>
        </w:tc>
        <w:tc>
          <w:tcPr>
            <w:tcW w:w="260" w:type="pct"/>
            <w:tcBorders>
              <w:tl2br w:val="nil"/>
              <w:tr2bl w:val="nil"/>
            </w:tcBorders>
            <w:shd w:val="clear" w:color="auto" w:fill="auto"/>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rPr>
            </w:pPr>
          </w:p>
        </w:tc>
        <w:tc>
          <w:tcPr>
            <w:tcW w:w="1606" w:type="pct"/>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科技论文写作与文献检索</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7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L</w:t>
            </w:r>
          </w:p>
        </w:tc>
        <w:tc>
          <w:tcPr>
            <w:tcW w:w="172" w:type="pct"/>
            <w:tcBorders>
              <w:tl2br w:val="nil"/>
              <w:tr2bl w:val="nil"/>
            </w:tcBorders>
            <w:shd w:val="clear" w:color="auto" w:fill="auto"/>
            <w:vAlign w:val="center"/>
          </w:tcPr>
          <w:p>
            <w:pPr>
              <w:widowControl/>
              <w:jc w:val="center"/>
              <w:rPr>
                <w:rFonts w:hint="eastAsia"/>
                <w:kern w:val="0"/>
                <w:szCs w:val="21"/>
                <w:highlight w:val="none"/>
              </w:rPr>
            </w:pPr>
          </w:p>
        </w:tc>
        <w:tc>
          <w:tcPr>
            <w:tcW w:w="260" w:type="pct"/>
            <w:tcBorders>
              <w:tl2br w:val="nil"/>
              <w:tr2bl w:val="nil"/>
            </w:tcBorders>
            <w:shd w:val="clear" w:color="auto" w:fill="auto"/>
            <w:vAlign w:val="center"/>
          </w:tcPr>
          <w:p>
            <w:pPr>
              <w:widowControl/>
              <w:jc w:val="center"/>
              <w:rPr>
                <w:rFonts w:hint="eastAsia"/>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rPr>
            </w:pPr>
          </w:p>
        </w:tc>
        <w:tc>
          <w:tcPr>
            <w:tcW w:w="1606" w:type="pct"/>
            <w:tcBorders>
              <w:tl2br w:val="nil"/>
              <w:tr2bl w:val="nil"/>
            </w:tcBorders>
            <w:shd w:val="clear" w:color="auto" w:fill="auto"/>
            <w:vAlign w:val="center"/>
          </w:tcPr>
          <w:p>
            <w:pPr>
              <w:jc w:val="left"/>
              <w:rPr>
                <w:rFonts w:hint="eastAsia" w:ascii="仿宋" w:hAnsi="仿宋" w:eastAsia="仿宋" w:cs="仿宋"/>
                <w:color w:val="000000"/>
                <w:kern w:val="0"/>
                <w:sz w:val="20"/>
                <w:szCs w:val="20"/>
                <w:highlight w:val="none"/>
                <w:lang w:val="en-US" w:eastAsia="zh-CN" w:bidi="ar-SA"/>
              </w:rPr>
            </w:pPr>
            <w:r>
              <w:rPr>
                <w:rFonts w:hint="eastAsia" w:ascii="仿宋" w:hAnsi="仿宋" w:eastAsia="仿宋" w:cs="仿宋"/>
                <w:color w:val="000000"/>
                <w:kern w:val="0"/>
                <w:sz w:val="20"/>
                <w:szCs w:val="20"/>
                <w:highlight w:val="none"/>
              </w:rPr>
              <w:t>专业外语</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L</w:t>
            </w:r>
          </w:p>
        </w:tc>
        <w:tc>
          <w:tcPr>
            <w:tcW w:w="169"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L</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L</w:t>
            </w:r>
          </w:p>
        </w:tc>
        <w:tc>
          <w:tcPr>
            <w:tcW w:w="260" w:type="pct"/>
            <w:tcBorders>
              <w:tl2br w:val="nil"/>
              <w:tr2bl w:val="nil"/>
            </w:tcBorders>
            <w:shd w:val="clear" w:color="auto" w:fill="auto"/>
            <w:vAlign w:val="center"/>
          </w:tcPr>
          <w:p>
            <w:pPr>
              <w:widowControl/>
              <w:jc w:val="center"/>
              <w:rPr>
                <w:rFonts w:hint="eastAsia"/>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restart"/>
            <w:tcBorders>
              <w:tl2br w:val="nil"/>
              <w:tr2bl w:val="nil"/>
            </w:tcBorders>
            <w:shd w:val="clear" w:color="auto" w:fill="auto"/>
            <w:vAlign w:val="center"/>
          </w:tcPr>
          <w:p>
            <w:pPr>
              <w:autoSpaceDE w:val="0"/>
              <w:autoSpaceDN w:val="0"/>
              <w:jc w:val="center"/>
              <w:rPr>
                <w:rFonts w:hint="eastAsia" w:ascii="仿宋" w:hAnsi="仿宋" w:eastAsia="仿宋" w:cs="仿宋"/>
                <w:color w:val="000000"/>
                <w:kern w:val="0"/>
                <w:szCs w:val="21"/>
                <w:highlight w:val="none"/>
                <w:lang w:eastAsia="zh-CN"/>
              </w:rPr>
            </w:pPr>
            <w:r>
              <w:rPr>
                <w:rFonts w:hint="eastAsia" w:ascii="仿宋" w:hAnsi="仿宋" w:eastAsia="仿宋" w:cs="仿宋"/>
                <w:color w:val="000000"/>
                <w:kern w:val="0"/>
                <w:szCs w:val="21"/>
                <w:highlight w:val="none"/>
                <w:lang w:eastAsia="zh-CN"/>
              </w:rPr>
              <w:t>教师教育</w:t>
            </w: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国家通用语言技能训练</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教师书写技能训练</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心理学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教育学</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H</w:t>
            </w: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现代教育技术</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班级管理与育人实践</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习近平关于教育的重要论述</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H</w:t>
            </w: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c>
          <w:tcPr>
            <w:tcW w:w="176"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L</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中学生物学教学法</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L</w:t>
            </w: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微格教学技能训练</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M</w:t>
            </w: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jc w:val="left"/>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中学生物</w:t>
            </w:r>
            <w:r>
              <w:rPr>
                <w:rFonts w:hint="eastAsia" w:ascii="仿宋" w:hAnsi="仿宋" w:eastAsia="仿宋" w:cs="仿宋"/>
                <w:color w:val="000000"/>
                <w:kern w:val="0"/>
                <w:szCs w:val="21"/>
                <w:highlight w:val="none"/>
                <w:lang w:eastAsia="zh-CN"/>
              </w:rPr>
              <w:t>学</w:t>
            </w:r>
            <w:r>
              <w:rPr>
                <w:rFonts w:hint="eastAsia" w:ascii="仿宋" w:hAnsi="仿宋" w:eastAsia="仿宋" w:cs="仿宋"/>
                <w:color w:val="000000"/>
                <w:kern w:val="0"/>
                <w:szCs w:val="21"/>
                <w:highlight w:val="none"/>
              </w:rPr>
              <w:t>课程标准与教材研究</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jc w:val="left"/>
              <w:rPr>
                <w:rFonts w:hint="eastAsia" w:ascii="仿宋" w:hAnsi="仿宋" w:eastAsia="仿宋" w:cs="仿宋"/>
                <w:color w:val="000000"/>
                <w:kern w:val="0"/>
                <w:szCs w:val="21"/>
                <w:highlight w:val="none"/>
              </w:rPr>
            </w:pPr>
          </w:p>
        </w:tc>
        <w:tc>
          <w:tcPr>
            <w:tcW w:w="1606" w:type="pct"/>
            <w:tcBorders>
              <w:tl2br w:val="nil"/>
              <w:tr2bl w:val="nil"/>
            </w:tcBorders>
            <w:shd w:val="clear" w:color="auto" w:fill="auto"/>
            <w:vAlign w:val="center"/>
          </w:tcPr>
          <w:p>
            <w:pPr>
              <w:autoSpaceDE w:val="0"/>
              <w:autoSpaceDN w:val="0"/>
              <w:jc w:val="left"/>
              <w:rPr>
                <w:rFonts w:ascii="仿宋" w:hAnsi="仿宋" w:eastAsia="仿宋" w:cs="仿宋"/>
                <w:color w:val="000000"/>
                <w:kern w:val="0"/>
                <w:szCs w:val="21"/>
                <w:highlight w:val="none"/>
              </w:rPr>
            </w:pPr>
            <w:r>
              <w:rPr>
                <w:rFonts w:hint="eastAsia" w:ascii="仿宋" w:hAnsi="仿宋" w:eastAsia="仿宋" w:cs="仿宋"/>
                <w:color w:val="000000"/>
                <w:kern w:val="0"/>
                <w:szCs w:val="21"/>
                <w:highlight w:val="none"/>
              </w:rPr>
              <w:t>中学生物学教学设计与案例分</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87"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jc w:val="left"/>
              <w:rPr>
                <w:rFonts w:hint="eastAsia" w:ascii="仿宋" w:hAnsi="仿宋" w:eastAsia="仿宋" w:cs="仿宋"/>
                <w:color w:val="000000"/>
                <w:kern w:val="0"/>
                <w:sz w:val="21"/>
                <w:szCs w:val="21"/>
                <w:highlight w:val="none"/>
                <w:lang w:eastAsia="zh-CN"/>
              </w:rPr>
            </w:pPr>
          </w:p>
        </w:tc>
        <w:tc>
          <w:tcPr>
            <w:tcW w:w="1606" w:type="pct"/>
            <w:tcBorders>
              <w:tl2br w:val="nil"/>
              <w:tr2bl w:val="nil"/>
            </w:tcBorders>
            <w:shd w:val="clear" w:color="auto" w:fill="auto"/>
            <w:vAlign w:val="center"/>
          </w:tcPr>
          <w:p>
            <w:pPr>
              <w:autoSpaceDE w:val="0"/>
              <w:autoSpaceDN w:val="0"/>
              <w:jc w:val="left"/>
              <w:rPr>
                <w:rFonts w:hint="eastAsia" w:ascii="仿宋" w:hAnsi="仿宋" w:eastAsia="仿宋" w:cs="仿宋"/>
                <w:color w:val="000000"/>
                <w:kern w:val="0"/>
                <w:szCs w:val="21"/>
                <w:highlight w:val="none"/>
              </w:rPr>
            </w:pPr>
            <w:r>
              <w:rPr>
                <w:rFonts w:hint="eastAsia" w:ascii="仿宋" w:hAnsi="仿宋" w:eastAsia="仿宋" w:cs="仿宋"/>
                <w:color w:val="000000"/>
                <w:kern w:val="0"/>
                <w:sz w:val="21"/>
                <w:szCs w:val="21"/>
                <w:highlight w:val="none"/>
                <w:lang w:eastAsia="zh-CN"/>
              </w:rPr>
              <w:t>生物科学</w:t>
            </w:r>
            <w:r>
              <w:rPr>
                <w:rFonts w:hint="eastAsia" w:ascii="仿宋" w:hAnsi="仿宋" w:eastAsia="仿宋" w:cs="仿宋"/>
                <w:color w:val="000000"/>
                <w:kern w:val="0"/>
                <w:sz w:val="21"/>
                <w:szCs w:val="21"/>
                <w:highlight w:val="none"/>
              </w:rPr>
              <w:t>教育研究方法</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rFonts w:hint="eastAsia"/>
                <w:kern w:val="0"/>
                <w:szCs w:val="21"/>
                <w:highlight w:val="none"/>
              </w:rPr>
            </w:pPr>
          </w:p>
        </w:tc>
        <w:tc>
          <w:tcPr>
            <w:tcW w:w="169" w:type="pct"/>
            <w:tcBorders>
              <w:tl2br w:val="nil"/>
              <w:tr2bl w:val="nil"/>
            </w:tcBorders>
            <w:shd w:val="clear" w:color="auto" w:fill="auto"/>
            <w:vAlign w:val="center"/>
          </w:tcPr>
          <w:p>
            <w:pPr>
              <w:widowControl/>
              <w:jc w:val="center"/>
              <w:rPr>
                <w:rFonts w:hint="eastAsia"/>
                <w:kern w:val="0"/>
                <w:szCs w:val="21"/>
                <w:highlight w:val="none"/>
              </w:rPr>
            </w:pPr>
          </w:p>
        </w:tc>
        <w:tc>
          <w:tcPr>
            <w:tcW w:w="187" w:type="pct"/>
            <w:tcBorders>
              <w:tl2br w:val="nil"/>
              <w:tr2bl w:val="nil"/>
            </w:tcBorders>
            <w:shd w:val="clear" w:color="auto" w:fill="auto"/>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jc w:val="left"/>
              <w:rPr>
                <w:rFonts w:hint="eastAsia" w:ascii="仿宋" w:hAnsi="仿宋" w:eastAsia="仿宋" w:cs="仿宋"/>
                <w:color w:val="000000"/>
                <w:kern w:val="0"/>
                <w:sz w:val="21"/>
                <w:szCs w:val="21"/>
                <w:highlight w:val="none"/>
                <w:lang w:eastAsia="zh-CN"/>
              </w:rPr>
            </w:pPr>
          </w:p>
        </w:tc>
        <w:tc>
          <w:tcPr>
            <w:tcW w:w="1606" w:type="pct"/>
            <w:tcBorders>
              <w:tl2br w:val="nil"/>
              <w:tr2bl w:val="nil"/>
            </w:tcBorders>
            <w:shd w:val="clear" w:color="auto" w:fill="auto"/>
            <w:vAlign w:val="center"/>
          </w:tcPr>
          <w:p>
            <w:pPr>
              <w:autoSpaceDE w:val="0"/>
              <w:autoSpaceDN w:val="0"/>
              <w:jc w:val="left"/>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中学生品德发展与道德教育</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rFonts w:hint="eastAsia"/>
                <w:kern w:val="0"/>
                <w:szCs w:val="21"/>
                <w:highlight w:val="none"/>
              </w:rPr>
            </w:pPr>
          </w:p>
        </w:tc>
        <w:tc>
          <w:tcPr>
            <w:tcW w:w="169" w:type="pct"/>
            <w:tcBorders>
              <w:tl2br w:val="nil"/>
              <w:tr2bl w:val="nil"/>
            </w:tcBorders>
            <w:shd w:val="clear" w:color="auto" w:fill="auto"/>
            <w:vAlign w:val="center"/>
          </w:tcPr>
          <w:p>
            <w:pPr>
              <w:widowControl/>
              <w:jc w:val="center"/>
              <w:rPr>
                <w:rFonts w:hint="eastAsia"/>
                <w:kern w:val="0"/>
                <w:szCs w:val="21"/>
                <w:highlight w:val="none"/>
              </w:rPr>
            </w:pPr>
          </w:p>
        </w:tc>
        <w:tc>
          <w:tcPr>
            <w:tcW w:w="187" w:type="pct"/>
            <w:tcBorders>
              <w:tl2br w:val="nil"/>
              <w:tr2bl w:val="nil"/>
            </w:tcBorders>
            <w:shd w:val="clear" w:color="auto" w:fill="auto"/>
            <w:vAlign w:val="center"/>
          </w:tcPr>
          <w:p>
            <w:pPr>
              <w:widowControl/>
              <w:jc w:val="center"/>
              <w:rPr>
                <w:rFonts w:hint="eastAsia"/>
                <w:kern w:val="0"/>
                <w:szCs w:val="21"/>
                <w:highlight w:val="none"/>
                <w:lang w:val="en-US" w:eastAsia="zh-CN"/>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H</w:t>
            </w:r>
          </w:p>
        </w:tc>
        <w:tc>
          <w:tcPr>
            <w:tcW w:w="180" w:type="pct"/>
            <w:tcBorders>
              <w:tl2br w:val="nil"/>
              <w:tr2bl w:val="nil"/>
            </w:tcBorders>
            <w:shd w:val="clear" w:color="auto" w:fill="auto"/>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eastAsia"/>
                <w:kern w:val="0"/>
                <w:szCs w:val="21"/>
                <w:highlight w:val="none"/>
                <w:lang w:val="en-US" w:eastAsia="zh-CN"/>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jc w:val="left"/>
              <w:rPr>
                <w:rFonts w:hint="eastAsia" w:ascii="仿宋" w:hAnsi="仿宋" w:eastAsia="仿宋" w:cs="仿宋"/>
                <w:color w:val="000000"/>
                <w:kern w:val="0"/>
                <w:sz w:val="21"/>
                <w:szCs w:val="21"/>
                <w:highlight w:val="none"/>
                <w:lang w:eastAsia="zh-CN"/>
              </w:rPr>
            </w:pPr>
          </w:p>
        </w:tc>
        <w:tc>
          <w:tcPr>
            <w:tcW w:w="1606" w:type="pct"/>
            <w:tcBorders>
              <w:tl2br w:val="nil"/>
              <w:tr2bl w:val="nil"/>
            </w:tcBorders>
            <w:shd w:val="clear" w:color="auto" w:fill="auto"/>
            <w:vAlign w:val="center"/>
          </w:tcPr>
          <w:p>
            <w:pPr>
              <w:autoSpaceDE w:val="0"/>
              <w:autoSpaceDN w:val="0"/>
              <w:jc w:val="left"/>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中学生认知与学习</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rFonts w:hint="eastAsia"/>
                <w:kern w:val="0"/>
                <w:szCs w:val="21"/>
                <w:highlight w:val="none"/>
                <w:lang w:val="en-US" w:eastAsia="zh-CN"/>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rFonts w:hint="eastAsia"/>
                <w:kern w:val="0"/>
                <w:szCs w:val="21"/>
                <w:highlight w:val="none"/>
              </w:rPr>
            </w:pPr>
          </w:p>
        </w:tc>
        <w:tc>
          <w:tcPr>
            <w:tcW w:w="169" w:type="pct"/>
            <w:tcBorders>
              <w:tl2br w:val="nil"/>
              <w:tr2bl w:val="nil"/>
            </w:tcBorders>
            <w:shd w:val="clear" w:color="auto" w:fill="auto"/>
            <w:vAlign w:val="center"/>
          </w:tcPr>
          <w:p>
            <w:pPr>
              <w:widowControl/>
              <w:jc w:val="center"/>
              <w:rPr>
                <w:rFonts w:hint="eastAsia"/>
                <w:kern w:val="0"/>
                <w:szCs w:val="21"/>
                <w:highlight w:val="none"/>
              </w:rPr>
            </w:pPr>
          </w:p>
        </w:tc>
        <w:tc>
          <w:tcPr>
            <w:tcW w:w="187" w:type="pct"/>
            <w:tcBorders>
              <w:tl2br w:val="nil"/>
              <w:tr2bl w:val="nil"/>
            </w:tcBorders>
            <w:shd w:val="clear" w:color="auto" w:fill="auto"/>
            <w:vAlign w:val="center"/>
          </w:tcPr>
          <w:p>
            <w:pPr>
              <w:widowControl/>
              <w:jc w:val="center"/>
              <w:rPr>
                <w:rFonts w:hint="eastAsia"/>
                <w:kern w:val="0"/>
                <w:szCs w:val="21"/>
                <w:highlight w:val="none"/>
                <w:lang w:val="en-US" w:eastAsia="zh-CN"/>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rFonts w:hint="eastAsia"/>
                <w:kern w:val="0"/>
                <w:szCs w:val="21"/>
                <w:highlight w:val="none"/>
                <w:lang w:val="en-US" w:eastAsia="zh-CN"/>
              </w:rPr>
            </w:pPr>
          </w:p>
        </w:tc>
        <w:tc>
          <w:tcPr>
            <w:tcW w:w="180" w:type="pct"/>
            <w:tcBorders>
              <w:tl2br w:val="nil"/>
              <w:tr2bl w:val="nil"/>
            </w:tcBorders>
            <w:shd w:val="clear" w:color="auto" w:fill="auto"/>
            <w:vAlign w:val="center"/>
          </w:tcPr>
          <w:p>
            <w:pPr>
              <w:widowControl/>
              <w:jc w:val="center"/>
              <w:rPr>
                <w:rFonts w:hint="eastAsia"/>
                <w:kern w:val="0"/>
                <w:szCs w:val="21"/>
                <w:highlight w:val="none"/>
                <w:lang w:val="en-US" w:eastAsia="zh-CN"/>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eastAsia"/>
                <w:kern w:val="0"/>
                <w:szCs w:val="21"/>
                <w:highlight w:val="none"/>
                <w:lang w:val="en-US" w:eastAsia="zh-CN"/>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autoSpaceDE w:val="0"/>
              <w:autoSpaceDN w:val="0"/>
              <w:jc w:val="left"/>
              <w:rPr>
                <w:rFonts w:hint="eastAsia" w:ascii="仿宋" w:hAnsi="仿宋" w:eastAsia="仿宋" w:cs="仿宋"/>
                <w:color w:val="000000"/>
                <w:kern w:val="0"/>
                <w:sz w:val="21"/>
                <w:szCs w:val="21"/>
                <w:highlight w:val="none"/>
                <w:lang w:eastAsia="zh-CN"/>
              </w:rPr>
            </w:pPr>
          </w:p>
        </w:tc>
        <w:tc>
          <w:tcPr>
            <w:tcW w:w="1606" w:type="pct"/>
            <w:tcBorders>
              <w:tl2br w:val="nil"/>
              <w:tr2bl w:val="nil"/>
            </w:tcBorders>
            <w:shd w:val="clear" w:color="auto" w:fill="auto"/>
            <w:vAlign w:val="center"/>
          </w:tcPr>
          <w:p>
            <w:pPr>
              <w:autoSpaceDE w:val="0"/>
              <w:autoSpaceDN w:val="0"/>
              <w:jc w:val="left"/>
              <w:rPr>
                <w:rFonts w:hint="eastAsia" w:ascii="仿宋" w:hAnsi="仿宋" w:eastAsia="仿宋" w:cs="仿宋"/>
                <w:color w:val="000000"/>
                <w:kern w:val="0"/>
                <w:sz w:val="21"/>
                <w:szCs w:val="21"/>
                <w:highlight w:val="none"/>
                <w:lang w:eastAsia="zh-CN"/>
              </w:rPr>
            </w:pPr>
            <w:r>
              <w:rPr>
                <w:rFonts w:hint="eastAsia" w:ascii="仿宋" w:hAnsi="仿宋" w:eastAsia="仿宋" w:cs="仿宋"/>
                <w:color w:val="000000"/>
                <w:kern w:val="0"/>
                <w:sz w:val="21"/>
                <w:szCs w:val="21"/>
                <w:highlight w:val="none"/>
                <w:lang w:eastAsia="zh-CN"/>
              </w:rPr>
              <w:t>生物课堂教学技能训练</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rFonts w:hint="eastAsia"/>
                <w:kern w:val="0"/>
                <w:szCs w:val="21"/>
                <w:highlight w:val="none"/>
                <w:lang w:val="en-US" w:eastAsia="zh-CN"/>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rFonts w:hint="eastAsia"/>
                <w:kern w:val="0"/>
                <w:szCs w:val="21"/>
                <w:highlight w:val="none"/>
              </w:rPr>
            </w:pPr>
          </w:p>
        </w:tc>
        <w:tc>
          <w:tcPr>
            <w:tcW w:w="169" w:type="pct"/>
            <w:tcBorders>
              <w:tl2br w:val="nil"/>
              <w:tr2bl w:val="nil"/>
            </w:tcBorders>
            <w:shd w:val="clear" w:color="auto" w:fill="auto"/>
            <w:vAlign w:val="center"/>
          </w:tcPr>
          <w:p>
            <w:pPr>
              <w:widowControl/>
              <w:jc w:val="center"/>
              <w:rPr>
                <w:rFonts w:hint="eastAsia"/>
                <w:kern w:val="0"/>
                <w:szCs w:val="21"/>
                <w:highlight w:val="none"/>
              </w:rPr>
            </w:pPr>
          </w:p>
        </w:tc>
        <w:tc>
          <w:tcPr>
            <w:tcW w:w="187" w:type="pct"/>
            <w:tcBorders>
              <w:tl2br w:val="nil"/>
              <w:tr2bl w:val="nil"/>
            </w:tcBorders>
            <w:shd w:val="clear" w:color="auto" w:fill="auto"/>
            <w:vAlign w:val="center"/>
          </w:tcPr>
          <w:p>
            <w:pPr>
              <w:widowControl/>
              <w:jc w:val="center"/>
              <w:rPr>
                <w:rFonts w:hint="eastAsia"/>
                <w:kern w:val="0"/>
                <w:szCs w:val="21"/>
                <w:highlight w:val="none"/>
                <w:lang w:val="en-US" w:eastAsia="zh-CN"/>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rFonts w:hint="eastAsia"/>
                <w:kern w:val="0"/>
                <w:szCs w:val="21"/>
                <w:highlight w:val="none"/>
                <w:lang w:val="en-US" w:eastAsia="zh-CN"/>
              </w:rPr>
            </w:pPr>
          </w:p>
        </w:tc>
        <w:tc>
          <w:tcPr>
            <w:tcW w:w="180" w:type="pct"/>
            <w:tcBorders>
              <w:tl2br w:val="nil"/>
              <w:tr2bl w:val="nil"/>
            </w:tcBorders>
            <w:shd w:val="clear" w:color="auto" w:fill="auto"/>
            <w:vAlign w:val="center"/>
          </w:tcPr>
          <w:p>
            <w:pPr>
              <w:widowControl/>
              <w:jc w:val="center"/>
              <w:rPr>
                <w:rFonts w:hint="eastAsia"/>
                <w:kern w:val="0"/>
                <w:szCs w:val="21"/>
                <w:highlight w:val="none"/>
                <w:lang w:val="en-US" w:eastAsia="zh-CN"/>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eastAsia"/>
                <w:kern w:val="0"/>
                <w:szCs w:val="21"/>
                <w:highlight w:val="none"/>
                <w:lang w:val="en-US" w:eastAsia="zh-CN"/>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restart"/>
            <w:tcBorders>
              <w:tl2br w:val="nil"/>
              <w:tr2bl w:val="nil"/>
            </w:tcBorders>
            <w:shd w:val="clear" w:color="auto" w:fill="auto"/>
            <w:vAlign w:val="center"/>
          </w:tcPr>
          <w:p>
            <w:pPr>
              <w:jc w:val="left"/>
              <w:rPr>
                <w:rFonts w:hint="eastAsia" w:ascii="仿宋" w:hAnsi="仿宋" w:eastAsia="仿宋"/>
                <w:szCs w:val="21"/>
                <w:highlight w:val="none"/>
              </w:rPr>
            </w:pPr>
            <w:r>
              <w:rPr>
                <w:rFonts w:hint="eastAsia" w:ascii="仿宋" w:hAnsi="仿宋" w:eastAsia="仿宋"/>
                <w:szCs w:val="21"/>
                <w:highlight w:val="none"/>
              </w:rPr>
              <w:t>创新创业</w:t>
            </w:r>
          </w:p>
        </w:tc>
        <w:tc>
          <w:tcPr>
            <w:tcW w:w="1606" w:type="pct"/>
            <w:tcBorders>
              <w:tl2br w:val="nil"/>
              <w:tr2bl w:val="nil"/>
            </w:tcBorders>
            <w:shd w:val="clear" w:color="auto" w:fill="auto"/>
            <w:vAlign w:val="center"/>
          </w:tcPr>
          <w:p>
            <w:pPr>
              <w:jc w:val="left"/>
              <w:rPr>
                <w:rFonts w:ascii="仿宋" w:hAnsi="仿宋" w:eastAsia="仿宋" w:cs="Times New Roman"/>
                <w:szCs w:val="21"/>
                <w:highlight w:val="none"/>
              </w:rPr>
            </w:pPr>
            <w:r>
              <w:rPr>
                <w:rFonts w:hint="eastAsia" w:ascii="仿宋" w:hAnsi="仿宋" w:eastAsia="仿宋"/>
                <w:szCs w:val="21"/>
                <w:highlight w:val="none"/>
              </w:rPr>
              <w:t>创新思维课程</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c>
          <w:tcPr>
            <w:tcW w:w="260"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jc w:val="left"/>
              <w:rPr>
                <w:rFonts w:ascii="仿宋" w:hAnsi="仿宋" w:eastAsia="仿宋" w:cs="Times New Roman"/>
                <w:szCs w:val="21"/>
                <w:highlight w:val="none"/>
              </w:rPr>
            </w:pPr>
            <w:r>
              <w:rPr>
                <w:rFonts w:hint="eastAsia" w:ascii="仿宋" w:hAnsi="仿宋" w:eastAsia="仿宋"/>
                <w:szCs w:val="21"/>
                <w:highlight w:val="none"/>
              </w:rPr>
              <w:t>创业基础理论</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jc w:val="left"/>
              <w:rPr>
                <w:rFonts w:ascii="仿宋" w:hAnsi="仿宋" w:eastAsia="仿宋" w:cs="Times New Roman"/>
                <w:szCs w:val="21"/>
                <w:highlight w:val="none"/>
              </w:rPr>
            </w:pPr>
            <w:r>
              <w:rPr>
                <w:rFonts w:hint="eastAsia" w:ascii="仿宋" w:hAnsi="仿宋" w:eastAsia="仿宋"/>
                <w:szCs w:val="21"/>
                <w:highlight w:val="none"/>
              </w:rPr>
              <w:t>就业课程</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c>
          <w:tcPr>
            <w:tcW w:w="176"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jc w:val="left"/>
              <w:rPr>
                <w:rFonts w:ascii="仿宋" w:hAnsi="仿宋" w:eastAsia="仿宋" w:cs="Times New Roman"/>
                <w:szCs w:val="21"/>
                <w:highlight w:val="none"/>
              </w:rPr>
            </w:pPr>
            <w:r>
              <w:rPr>
                <w:rFonts w:hint="eastAsia" w:ascii="仿宋" w:hAnsi="仿宋" w:eastAsia="仿宋"/>
                <w:szCs w:val="21"/>
                <w:highlight w:val="none"/>
              </w:rPr>
              <w:t>创新创业项目</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L</w:t>
            </w: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7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H</w:t>
            </w:r>
          </w:p>
        </w:tc>
        <w:tc>
          <w:tcPr>
            <w:tcW w:w="172"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restart"/>
            <w:tcBorders>
              <w:tl2br w:val="nil"/>
              <w:tr2bl w:val="nil"/>
            </w:tcBorders>
            <w:shd w:val="clear" w:color="auto" w:fill="auto"/>
            <w:vAlign w:val="center"/>
          </w:tcPr>
          <w:p>
            <w:pPr>
              <w:jc w:val="left"/>
              <w:rPr>
                <w:rFonts w:hint="default" w:ascii="仿宋" w:hAnsi="仿宋" w:eastAsia="仿宋"/>
                <w:szCs w:val="21"/>
                <w:highlight w:val="none"/>
                <w:lang w:val="en-US" w:eastAsia="zh-CN"/>
              </w:rPr>
            </w:pPr>
            <w:r>
              <w:rPr>
                <w:rFonts w:hint="eastAsia" w:ascii="仿宋" w:hAnsi="仿宋" w:eastAsia="仿宋"/>
                <w:szCs w:val="21"/>
                <w:highlight w:val="none"/>
                <w:lang w:val="en-US" w:eastAsia="zh-CN"/>
              </w:rPr>
              <w:t>实践综合</w:t>
            </w:r>
          </w:p>
        </w:tc>
        <w:tc>
          <w:tcPr>
            <w:tcW w:w="1606" w:type="pct"/>
            <w:tcBorders>
              <w:tl2br w:val="nil"/>
              <w:tr2bl w:val="nil"/>
            </w:tcBorders>
            <w:shd w:val="clear" w:color="auto" w:fill="auto"/>
            <w:vAlign w:val="center"/>
          </w:tcPr>
          <w:p>
            <w:pPr>
              <w:autoSpaceDE w:val="0"/>
              <w:autoSpaceDN w:val="0"/>
              <w:rPr>
                <w:rFonts w:hint="eastAsia" w:ascii="仿宋" w:hAnsi="仿宋" w:eastAsia="仿宋"/>
                <w:szCs w:val="21"/>
                <w:highlight w:val="none"/>
              </w:rPr>
            </w:pPr>
            <w:r>
              <w:rPr>
                <w:rFonts w:hint="eastAsia" w:ascii="仿宋" w:hAnsi="仿宋" w:eastAsia="仿宋" w:cs="仿宋"/>
                <w:color w:val="000000"/>
                <w:kern w:val="0"/>
                <w:szCs w:val="21"/>
                <w:highlight w:val="none"/>
              </w:rPr>
              <w:t>教育见习</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lang w:val="en-US" w:eastAsia="zh-CN"/>
              </w:rPr>
              <w:t>M</w:t>
            </w: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rFonts w:hint="eastAsia"/>
                <w:kern w:val="0"/>
                <w:szCs w:val="21"/>
                <w:highlight w:val="none"/>
              </w:rPr>
            </w:pPr>
            <w:r>
              <w:rPr>
                <w:rFonts w:hint="eastAsia"/>
                <w:kern w:val="0"/>
                <w:szCs w:val="21"/>
                <w:highlight w:val="none"/>
              </w:rPr>
              <w:t>M</w:t>
            </w: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lang w:val="en-US" w:eastAsia="zh-CN"/>
              </w:rPr>
              <w:t>M</w:t>
            </w: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87"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M</w:t>
            </w:r>
          </w:p>
        </w:tc>
        <w:tc>
          <w:tcPr>
            <w:tcW w:w="172" w:type="pct"/>
            <w:tcBorders>
              <w:tl2br w:val="nil"/>
              <w:tr2bl w:val="nil"/>
            </w:tcBorders>
            <w:shd w:val="clear" w:color="auto" w:fill="auto"/>
            <w:vAlign w:val="center"/>
          </w:tcPr>
          <w:p>
            <w:pPr>
              <w:widowControl/>
              <w:jc w:val="center"/>
              <w:rPr>
                <w:rFonts w:hint="eastAsia"/>
                <w:kern w:val="0"/>
                <w:szCs w:val="21"/>
                <w:highlight w:val="none"/>
              </w:rPr>
            </w:pPr>
            <w:r>
              <w:rPr>
                <w:rFonts w:hint="eastAsia"/>
                <w:kern w:val="0"/>
                <w:szCs w:val="21"/>
                <w:highlight w:val="none"/>
                <w:lang w:val="en-US" w:eastAsia="zh-CN"/>
              </w:rPr>
              <w:t>M</w:t>
            </w:r>
          </w:p>
        </w:tc>
        <w:tc>
          <w:tcPr>
            <w:tcW w:w="260" w:type="pct"/>
            <w:tcBorders>
              <w:tl2br w:val="nil"/>
              <w:tr2bl w:val="nil"/>
            </w:tcBorders>
            <w:shd w:val="clear" w:color="auto" w:fill="auto"/>
            <w:vAlign w:val="center"/>
          </w:tcPr>
          <w:p>
            <w:pPr>
              <w:widowControl/>
              <w:jc w:val="center"/>
              <w:rPr>
                <w:rFonts w:hint="eastAsia"/>
                <w:kern w:val="0"/>
                <w:szCs w:val="21"/>
                <w:highlight w:val="none"/>
              </w:rPr>
            </w:pPr>
            <w:r>
              <w:rPr>
                <w:rFonts w:hint="eastAsia"/>
                <w:kern w:val="0"/>
                <w:szCs w:val="21"/>
                <w:highlight w:val="none"/>
                <w:lang w:val="en-US" w:eastAsia="zh-CN"/>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autoSpaceDE w:val="0"/>
              <w:autoSpaceDN w:val="0"/>
              <w:rPr>
                <w:rFonts w:hint="eastAsia" w:ascii="仿宋" w:hAnsi="仿宋" w:eastAsia="仿宋"/>
                <w:szCs w:val="21"/>
                <w:highlight w:val="none"/>
              </w:rPr>
            </w:pPr>
            <w:r>
              <w:rPr>
                <w:rFonts w:hint="eastAsia" w:ascii="仿宋" w:hAnsi="仿宋" w:eastAsia="仿宋" w:cs="仿宋"/>
                <w:color w:val="000000"/>
                <w:kern w:val="0"/>
                <w:szCs w:val="21"/>
                <w:highlight w:val="none"/>
              </w:rPr>
              <w:t>教育实习</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lang w:val="en-US" w:eastAsia="zh-CN"/>
              </w:rPr>
              <w:t>H</w:t>
            </w: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auto"/>
            <w:vAlign w:val="center"/>
          </w:tcPr>
          <w:p>
            <w:pPr>
              <w:widowControl/>
              <w:jc w:val="center"/>
              <w:rPr>
                <w:rFonts w:hint="eastAsia"/>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lang w:val="en-US" w:eastAsia="zh-CN"/>
              </w:rPr>
              <w:t>M</w:t>
            </w:r>
          </w:p>
        </w:tc>
        <w:tc>
          <w:tcPr>
            <w:tcW w:w="169" w:type="pct"/>
            <w:tcBorders>
              <w:tl2br w:val="nil"/>
              <w:tr2bl w:val="nil"/>
            </w:tcBorders>
            <w:shd w:val="clear" w:color="auto" w:fill="auto"/>
            <w:vAlign w:val="center"/>
          </w:tcPr>
          <w:p>
            <w:pPr>
              <w:widowControl/>
              <w:jc w:val="center"/>
              <w:rPr>
                <w:kern w:val="0"/>
                <w:szCs w:val="21"/>
                <w:highlight w:val="none"/>
              </w:rPr>
            </w:pPr>
            <w:r>
              <w:rPr>
                <w:kern w:val="0"/>
                <w:szCs w:val="21"/>
                <w:highlight w:val="none"/>
              </w:rPr>
              <w:t>H</w:t>
            </w:r>
          </w:p>
        </w:tc>
        <w:tc>
          <w:tcPr>
            <w:tcW w:w="187"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lang w:val="en-US" w:eastAsia="zh-CN"/>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H</w:t>
            </w: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H</w:t>
            </w: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H</w:t>
            </w:r>
          </w:p>
        </w:tc>
        <w:tc>
          <w:tcPr>
            <w:tcW w:w="172" w:type="pct"/>
            <w:tcBorders>
              <w:tl2br w:val="nil"/>
              <w:tr2bl w:val="nil"/>
            </w:tcBorders>
            <w:shd w:val="clear" w:color="auto" w:fill="auto"/>
            <w:vAlign w:val="center"/>
          </w:tcPr>
          <w:p>
            <w:pPr>
              <w:widowControl/>
              <w:jc w:val="center"/>
              <w:rPr>
                <w:rFonts w:hint="eastAsia"/>
                <w:kern w:val="0"/>
                <w:szCs w:val="21"/>
                <w:highlight w:val="none"/>
              </w:rPr>
            </w:pPr>
            <w:r>
              <w:rPr>
                <w:rFonts w:hint="eastAsia"/>
                <w:kern w:val="0"/>
                <w:szCs w:val="21"/>
                <w:highlight w:val="none"/>
                <w:lang w:val="en-US" w:eastAsia="zh-CN"/>
              </w:rPr>
              <w:t>H</w:t>
            </w:r>
          </w:p>
        </w:tc>
        <w:tc>
          <w:tcPr>
            <w:tcW w:w="260" w:type="pct"/>
            <w:tcBorders>
              <w:tl2br w:val="nil"/>
              <w:tr2bl w:val="nil"/>
            </w:tcBorders>
            <w:shd w:val="clear" w:color="auto" w:fill="auto"/>
            <w:vAlign w:val="center"/>
          </w:tcPr>
          <w:p>
            <w:pPr>
              <w:widowControl/>
              <w:jc w:val="center"/>
              <w:rPr>
                <w:rFonts w:hint="eastAsia"/>
                <w:kern w:val="0"/>
                <w:szCs w:val="21"/>
                <w:highlight w:val="none"/>
              </w:rPr>
            </w:pPr>
            <w:r>
              <w:rPr>
                <w:rFonts w:hint="eastAsia"/>
                <w:kern w:val="0"/>
                <w:szCs w:val="21"/>
                <w:highlight w:val="none"/>
              </w:rPr>
              <w:t>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autoSpaceDE w:val="0"/>
              <w:autoSpaceDN w:val="0"/>
              <w:rPr>
                <w:rFonts w:hint="eastAsia" w:ascii="仿宋" w:hAnsi="仿宋" w:eastAsia="仿宋"/>
                <w:szCs w:val="21"/>
                <w:highlight w:val="none"/>
              </w:rPr>
            </w:pPr>
            <w:r>
              <w:rPr>
                <w:rFonts w:hint="eastAsia" w:ascii="仿宋" w:hAnsi="仿宋" w:eastAsia="仿宋" w:cs="仿宋"/>
                <w:color w:val="000000"/>
                <w:kern w:val="0"/>
                <w:szCs w:val="21"/>
                <w:highlight w:val="none"/>
              </w:rPr>
              <w:t>教育研习</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lang w:val="en-US" w:eastAsia="zh-CN"/>
              </w:rPr>
              <w:t>L</w:t>
            </w: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auto"/>
            <w:vAlign w:val="center"/>
          </w:tcPr>
          <w:p>
            <w:pPr>
              <w:widowControl/>
              <w:jc w:val="center"/>
              <w:rPr>
                <w:rFonts w:hint="eastAsia"/>
                <w:kern w:val="0"/>
                <w:szCs w:val="21"/>
                <w:highlight w:val="none"/>
              </w:rPr>
            </w:pPr>
            <w:r>
              <w:rPr>
                <w:rFonts w:hint="eastAsia"/>
                <w:kern w:val="0"/>
                <w:szCs w:val="21"/>
                <w:highlight w:val="none"/>
              </w:rPr>
              <w:t>H</w:t>
            </w: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lang w:val="en-US" w:eastAsia="zh-CN"/>
              </w:rPr>
              <w:t>M</w:t>
            </w:r>
          </w:p>
        </w:tc>
        <w:tc>
          <w:tcPr>
            <w:tcW w:w="169"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87"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L</w:t>
            </w: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eastAsia"/>
                <w:kern w:val="0"/>
                <w:szCs w:val="21"/>
                <w:highlight w:val="none"/>
                <w:lang w:val="en-US" w:eastAsia="zh-CN"/>
              </w:rPr>
            </w:pPr>
            <w:r>
              <w:rPr>
                <w:rFonts w:hint="eastAsia"/>
                <w:kern w:val="0"/>
                <w:szCs w:val="21"/>
                <w:highlight w:val="none"/>
                <w:lang w:val="en-US" w:eastAsia="zh-CN"/>
              </w:rPr>
              <w:t>H</w:t>
            </w:r>
          </w:p>
        </w:tc>
        <w:tc>
          <w:tcPr>
            <w:tcW w:w="172" w:type="pct"/>
            <w:tcBorders>
              <w:tl2br w:val="nil"/>
              <w:tr2bl w:val="nil"/>
            </w:tcBorders>
            <w:shd w:val="clear" w:color="auto" w:fill="auto"/>
            <w:vAlign w:val="center"/>
          </w:tcPr>
          <w:p>
            <w:pPr>
              <w:widowControl/>
              <w:jc w:val="center"/>
              <w:rPr>
                <w:rFonts w:hint="eastAsia"/>
                <w:kern w:val="0"/>
                <w:szCs w:val="21"/>
                <w:highlight w:val="none"/>
              </w:rPr>
            </w:pPr>
            <w:r>
              <w:rPr>
                <w:rFonts w:hint="eastAsia"/>
                <w:kern w:val="0"/>
                <w:szCs w:val="21"/>
                <w:highlight w:val="none"/>
                <w:lang w:val="en-US" w:eastAsia="zh-CN"/>
              </w:rPr>
              <w:t>M</w:t>
            </w:r>
          </w:p>
        </w:tc>
        <w:tc>
          <w:tcPr>
            <w:tcW w:w="260" w:type="pct"/>
            <w:tcBorders>
              <w:tl2br w:val="nil"/>
              <w:tr2bl w:val="nil"/>
            </w:tcBorders>
            <w:shd w:val="clear" w:color="auto" w:fill="auto"/>
            <w:vAlign w:val="center"/>
          </w:tcPr>
          <w:p>
            <w:pPr>
              <w:widowControl/>
              <w:jc w:val="center"/>
              <w:rPr>
                <w:rFonts w:hint="eastAsia"/>
                <w:kern w:val="0"/>
                <w:szCs w:val="21"/>
                <w:highlight w:val="none"/>
              </w:rPr>
            </w:pPr>
            <w:r>
              <w:rPr>
                <w:rFonts w:hint="eastAsia"/>
                <w:kern w:val="0"/>
                <w:szCs w:val="21"/>
                <w:highlight w:val="none"/>
                <w:lang w:val="en-US" w:eastAsia="zh-CN"/>
              </w:rPr>
              <w:t>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Cs w:val="21"/>
                <w:highlight w:val="none"/>
              </w:rPr>
            </w:pPr>
          </w:p>
        </w:tc>
        <w:tc>
          <w:tcPr>
            <w:tcW w:w="1606" w:type="pct"/>
            <w:tcBorders>
              <w:tl2br w:val="nil"/>
              <w:tr2bl w:val="nil"/>
            </w:tcBorders>
            <w:shd w:val="clear" w:color="auto" w:fill="auto"/>
            <w:vAlign w:val="center"/>
          </w:tcPr>
          <w:p>
            <w:pPr>
              <w:jc w:val="left"/>
              <w:rPr>
                <w:rFonts w:ascii="仿宋" w:hAnsi="仿宋" w:eastAsia="仿宋" w:cs="Times New Roman"/>
                <w:szCs w:val="21"/>
                <w:highlight w:val="none"/>
              </w:rPr>
            </w:pPr>
            <w:r>
              <w:rPr>
                <w:rFonts w:hint="eastAsia" w:ascii="仿宋" w:hAnsi="仿宋" w:eastAsia="仿宋"/>
                <w:szCs w:val="21"/>
                <w:highlight w:val="none"/>
              </w:rPr>
              <w:t>毕业论文</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kern w:val="0"/>
                <w:szCs w:val="21"/>
                <w:highlight w:val="none"/>
              </w:rPr>
              <w:t>H</w:t>
            </w: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rPr>
              <w:t>M</w:t>
            </w:r>
          </w:p>
        </w:tc>
        <w:tc>
          <w:tcPr>
            <w:tcW w:w="17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eastAsia="zh-CN"/>
              </w:rPr>
            </w:pPr>
            <w:r>
              <w:rPr>
                <w:rFonts w:hint="eastAsia"/>
                <w:kern w:val="0"/>
                <w:szCs w:val="21"/>
                <w:highlight w:val="none"/>
                <w:lang w:val="en-US" w:eastAsia="zh-CN"/>
              </w:rPr>
              <w:t>H</w:t>
            </w:r>
          </w:p>
        </w:tc>
        <w:tc>
          <w:tcPr>
            <w:tcW w:w="172" w:type="pct"/>
            <w:tcBorders>
              <w:tl2br w:val="nil"/>
              <w:tr2bl w:val="nil"/>
            </w:tcBorders>
            <w:shd w:val="clear" w:color="auto" w:fill="auto"/>
            <w:vAlign w:val="center"/>
          </w:tcPr>
          <w:p>
            <w:pPr>
              <w:widowControl/>
              <w:jc w:val="center"/>
              <w:rPr>
                <w:kern w:val="0"/>
                <w:szCs w:val="21"/>
                <w:highlight w:val="none"/>
              </w:rPr>
            </w:pPr>
          </w:p>
        </w:tc>
        <w:tc>
          <w:tcPr>
            <w:tcW w:w="260" w:type="pct"/>
            <w:tcBorders>
              <w:tl2br w:val="nil"/>
              <w:tr2bl w:val="nil"/>
            </w:tcBorders>
            <w:shd w:val="clear" w:color="auto" w:fill="auto"/>
            <w:vAlign w:val="center"/>
          </w:tcPr>
          <w:p>
            <w:pPr>
              <w:widowControl/>
              <w:jc w:val="center"/>
              <w:rPr>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 w:val="21"/>
                <w:szCs w:val="21"/>
                <w:highlight w:val="none"/>
                <w:lang w:eastAsia="zh-CN"/>
              </w:rPr>
            </w:pPr>
          </w:p>
        </w:tc>
        <w:tc>
          <w:tcPr>
            <w:tcW w:w="1606" w:type="pct"/>
            <w:tcBorders>
              <w:tl2br w:val="nil"/>
              <w:tr2bl w:val="nil"/>
            </w:tcBorders>
            <w:shd w:val="clear" w:color="auto" w:fill="auto"/>
            <w:vAlign w:val="center"/>
          </w:tcPr>
          <w:p>
            <w:pPr>
              <w:jc w:val="left"/>
              <w:rPr>
                <w:rFonts w:hint="eastAsia" w:ascii="仿宋" w:hAnsi="仿宋" w:eastAsia="仿宋"/>
                <w:szCs w:val="21"/>
                <w:highlight w:val="none"/>
                <w:lang w:eastAsia="zh-CN"/>
              </w:rPr>
            </w:pPr>
            <w:r>
              <w:rPr>
                <w:rFonts w:hint="eastAsia" w:ascii="仿宋" w:hAnsi="仿宋" w:eastAsia="仿宋"/>
                <w:sz w:val="21"/>
                <w:szCs w:val="21"/>
                <w:highlight w:val="none"/>
                <w:lang w:eastAsia="zh-CN"/>
              </w:rPr>
              <w:t>动植物标本制作</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lang w:val="en-US" w:eastAsia="zh-CN"/>
              </w:rPr>
              <w:t>H</w:t>
            </w:r>
          </w:p>
        </w:tc>
        <w:tc>
          <w:tcPr>
            <w:tcW w:w="182"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rFonts w:hint="eastAsia"/>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69" w:type="pct"/>
            <w:tcBorders>
              <w:tl2br w:val="nil"/>
              <w:tr2bl w:val="nil"/>
            </w:tcBorders>
            <w:shd w:val="clear" w:color="auto" w:fill="BEBEBE" w:themeFill="background1" w:themeFillShade="BF"/>
            <w:vAlign w:val="center"/>
          </w:tcPr>
          <w:p>
            <w:pPr>
              <w:widowControl/>
              <w:jc w:val="center"/>
              <w:rPr>
                <w:rFonts w:hint="eastAsia"/>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default"/>
                <w:kern w:val="0"/>
                <w:szCs w:val="21"/>
                <w:highlight w:val="none"/>
                <w:lang w:val="en-US"/>
              </w:rPr>
            </w:pPr>
          </w:p>
        </w:tc>
        <w:tc>
          <w:tcPr>
            <w:tcW w:w="172" w:type="pct"/>
            <w:tcBorders>
              <w:tl2br w:val="nil"/>
              <w:tr2bl w:val="nil"/>
            </w:tcBorders>
            <w:shd w:val="clear" w:color="auto" w:fill="auto"/>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H</w:t>
            </w:r>
          </w:p>
        </w:tc>
        <w:tc>
          <w:tcPr>
            <w:tcW w:w="260" w:type="pct"/>
            <w:tcBorders>
              <w:tl2br w:val="nil"/>
              <w:tr2bl w:val="nil"/>
            </w:tcBorders>
            <w:shd w:val="clear" w:color="auto" w:fill="auto"/>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hint="eastAsia" w:ascii="仿宋" w:hAnsi="仿宋" w:eastAsia="仿宋"/>
                <w:sz w:val="21"/>
                <w:szCs w:val="21"/>
                <w:highlight w:val="none"/>
                <w:lang w:eastAsia="zh-CN"/>
              </w:rPr>
            </w:pPr>
          </w:p>
        </w:tc>
        <w:tc>
          <w:tcPr>
            <w:tcW w:w="1606" w:type="pct"/>
            <w:tcBorders>
              <w:tl2br w:val="nil"/>
              <w:tr2bl w:val="nil"/>
            </w:tcBorders>
            <w:shd w:val="clear" w:color="auto" w:fill="auto"/>
            <w:vAlign w:val="center"/>
          </w:tcPr>
          <w:p>
            <w:pPr>
              <w:jc w:val="left"/>
              <w:rPr>
                <w:rFonts w:hint="eastAsia" w:ascii="仿宋" w:hAnsi="仿宋" w:eastAsia="仿宋"/>
                <w:szCs w:val="21"/>
                <w:highlight w:val="none"/>
              </w:rPr>
            </w:pPr>
            <w:r>
              <w:rPr>
                <w:rFonts w:hint="eastAsia" w:ascii="仿宋" w:hAnsi="仿宋" w:eastAsia="仿宋"/>
                <w:sz w:val="21"/>
                <w:szCs w:val="21"/>
                <w:highlight w:val="none"/>
                <w:lang w:eastAsia="zh-CN"/>
              </w:rPr>
              <w:t>田间习作</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r>
              <w:rPr>
                <w:rFonts w:hint="eastAsia"/>
                <w:kern w:val="0"/>
                <w:szCs w:val="21"/>
                <w:highlight w:val="none"/>
                <w:lang w:val="en-US" w:eastAsia="zh-CN"/>
              </w:rPr>
              <w:t>H</w:t>
            </w:r>
          </w:p>
        </w:tc>
        <w:tc>
          <w:tcPr>
            <w:tcW w:w="182"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rFonts w:hint="eastAsia"/>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M</w:t>
            </w:r>
          </w:p>
        </w:tc>
        <w:tc>
          <w:tcPr>
            <w:tcW w:w="169" w:type="pct"/>
            <w:tcBorders>
              <w:tl2br w:val="nil"/>
              <w:tr2bl w:val="nil"/>
            </w:tcBorders>
            <w:shd w:val="clear" w:color="auto" w:fill="BEBEBE" w:themeFill="background1" w:themeFillShade="BF"/>
            <w:vAlign w:val="center"/>
          </w:tcPr>
          <w:p>
            <w:pPr>
              <w:widowControl/>
              <w:jc w:val="center"/>
              <w:rPr>
                <w:rFonts w:hint="eastAsia"/>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default"/>
                <w:kern w:val="0"/>
                <w:szCs w:val="21"/>
                <w:highlight w:val="none"/>
                <w:lang w:val="en-US"/>
              </w:rPr>
            </w:pPr>
          </w:p>
        </w:tc>
        <w:tc>
          <w:tcPr>
            <w:tcW w:w="172" w:type="pct"/>
            <w:tcBorders>
              <w:tl2br w:val="nil"/>
              <w:tr2bl w:val="nil"/>
            </w:tcBorders>
            <w:shd w:val="clear" w:color="auto" w:fill="auto"/>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H</w:t>
            </w:r>
          </w:p>
        </w:tc>
        <w:tc>
          <w:tcPr>
            <w:tcW w:w="260" w:type="pct"/>
            <w:tcBorders>
              <w:tl2br w:val="nil"/>
              <w:tr2bl w:val="nil"/>
            </w:tcBorders>
            <w:shd w:val="clear" w:color="auto" w:fill="auto"/>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H</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3" w:hRule="exact"/>
          <w:jc w:val="center"/>
        </w:trPr>
        <w:tc>
          <w:tcPr>
            <w:tcW w:w="176" w:type="pct"/>
            <w:vMerge w:val="continue"/>
            <w:tcBorders>
              <w:tl2br w:val="nil"/>
              <w:tr2bl w:val="nil"/>
            </w:tcBorders>
            <w:shd w:val="clear" w:color="auto" w:fill="auto"/>
            <w:vAlign w:val="center"/>
          </w:tcPr>
          <w:p>
            <w:pPr>
              <w:jc w:val="left"/>
              <w:rPr>
                <w:rFonts w:ascii="仿宋" w:hAnsi="仿宋" w:eastAsia="仿宋"/>
                <w:szCs w:val="21"/>
                <w:highlight w:val="none"/>
              </w:rPr>
            </w:pPr>
          </w:p>
        </w:tc>
        <w:tc>
          <w:tcPr>
            <w:tcW w:w="1606" w:type="pct"/>
            <w:tcBorders>
              <w:tl2br w:val="nil"/>
              <w:tr2bl w:val="nil"/>
            </w:tcBorders>
            <w:shd w:val="clear" w:color="auto" w:fill="auto"/>
            <w:vAlign w:val="center"/>
          </w:tcPr>
          <w:p>
            <w:pPr>
              <w:widowControl/>
              <w:jc w:val="left"/>
              <w:rPr>
                <w:szCs w:val="21"/>
                <w:highlight w:val="none"/>
              </w:rPr>
            </w:pPr>
            <w:r>
              <w:rPr>
                <w:rFonts w:ascii="仿宋" w:hAnsi="仿宋" w:eastAsia="仿宋" w:cs="仿宋"/>
                <w:color w:val="000000"/>
                <w:kern w:val="0"/>
                <w:sz w:val="21"/>
                <w:szCs w:val="21"/>
                <w:highlight w:val="none"/>
                <w:lang w:bidi="ar"/>
              </w:rPr>
              <w:t xml:space="preserve">第二课堂 </w:t>
            </w:r>
          </w:p>
          <w:p>
            <w:pPr>
              <w:jc w:val="left"/>
              <w:rPr>
                <w:rFonts w:ascii="仿宋" w:hAnsi="仿宋" w:eastAsia="仿宋"/>
                <w:szCs w:val="21"/>
                <w:highlight w:val="none"/>
              </w:rPr>
            </w:pP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4"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76"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168"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82"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7" w:type="pct"/>
            <w:tcBorders>
              <w:tl2br w:val="nil"/>
              <w:tr2bl w:val="nil"/>
            </w:tcBorders>
            <w:shd w:val="clear" w:color="auto" w:fill="auto"/>
            <w:vAlign w:val="center"/>
          </w:tcPr>
          <w:p>
            <w:pPr>
              <w:widowControl/>
              <w:jc w:val="center"/>
              <w:rPr>
                <w:kern w:val="0"/>
                <w:szCs w:val="21"/>
                <w:highlight w:val="none"/>
              </w:rPr>
            </w:pP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69" w:type="pct"/>
            <w:tcBorders>
              <w:tl2br w:val="nil"/>
              <w:tr2bl w:val="nil"/>
            </w:tcBorders>
            <w:shd w:val="clear" w:color="auto" w:fill="auto"/>
            <w:vAlign w:val="center"/>
          </w:tcPr>
          <w:p>
            <w:pPr>
              <w:widowControl/>
              <w:jc w:val="center"/>
              <w:rPr>
                <w:kern w:val="0"/>
                <w:szCs w:val="21"/>
                <w:highlight w:val="none"/>
              </w:rPr>
            </w:pPr>
          </w:p>
        </w:tc>
        <w:tc>
          <w:tcPr>
            <w:tcW w:w="180"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H</w:t>
            </w:r>
          </w:p>
        </w:tc>
        <w:tc>
          <w:tcPr>
            <w:tcW w:w="169" w:type="pct"/>
            <w:tcBorders>
              <w:tl2br w:val="nil"/>
              <w:tr2bl w:val="nil"/>
            </w:tcBorders>
            <w:shd w:val="clear" w:color="auto" w:fill="BEBEBE" w:themeFill="background1" w:themeFillShade="BF"/>
            <w:vAlign w:val="center"/>
          </w:tcPr>
          <w:p>
            <w:pPr>
              <w:widowControl/>
              <w:jc w:val="center"/>
              <w:rPr>
                <w:kern w:val="0"/>
                <w:szCs w:val="21"/>
                <w:highlight w:val="none"/>
              </w:rPr>
            </w:pPr>
          </w:p>
        </w:tc>
        <w:tc>
          <w:tcPr>
            <w:tcW w:w="178" w:type="pct"/>
            <w:tcBorders>
              <w:tl2br w:val="nil"/>
              <w:tr2bl w:val="nil"/>
            </w:tcBorders>
            <w:shd w:val="clear" w:color="auto" w:fill="BEBEBE" w:themeFill="background1" w:themeFillShade="BF"/>
            <w:vAlign w:val="center"/>
          </w:tcPr>
          <w:p>
            <w:pPr>
              <w:widowControl/>
              <w:jc w:val="center"/>
              <w:rPr>
                <w:rFonts w:hint="eastAsia" w:eastAsiaTheme="minorEastAsia"/>
                <w:kern w:val="0"/>
                <w:szCs w:val="21"/>
                <w:highlight w:val="none"/>
                <w:lang w:val="en-US" w:eastAsia="zh-CN"/>
              </w:rPr>
            </w:pPr>
            <w:r>
              <w:rPr>
                <w:rFonts w:hint="eastAsia"/>
                <w:kern w:val="0"/>
                <w:szCs w:val="21"/>
                <w:highlight w:val="none"/>
                <w:lang w:val="en-US" w:eastAsia="zh-CN"/>
              </w:rPr>
              <w:t>H</w:t>
            </w:r>
          </w:p>
        </w:tc>
        <w:tc>
          <w:tcPr>
            <w:tcW w:w="172" w:type="pct"/>
            <w:tcBorders>
              <w:tl2br w:val="nil"/>
              <w:tr2bl w:val="nil"/>
            </w:tcBorders>
            <w:shd w:val="clear" w:color="auto" w:fill="auto"/>
            <w:vAlign w:val="center"/>
          </w:tcPr>
          <w:p>
            <w:pPr>
              <w:widowControl/>
              <w:jc w:val="center"/>
              <w:rPr>
                <w:kern w:val="0"/>
                <w:szCs w:val="21"/>
                <w:highlight w:val="none"/>
              </w:rPr>
            </w:pPr>
            <w:r>
              <w:rPr>
                <w:rFonts w:hint="eastAsia"/>
                <w:kern w:val="0"/>
                <w:szCs w:val="21"/>
                <w:highlight w:val="none"/>
              </w:rPr>
              <w:t>M</w:t>
            </w:r>
          </w:p>
        </w:tc>
        <w:tc>
          <w:tcPr>
            <w:tcW w:w="260" w:type="pct"/>
            <w:tcBorders>
              <w:tl2br w:val="nil"/>
              <w:tr2bl w:val="nil"/>
            </w:tcBorders>
            <w:shd w:val="clear" w:color="auto" w:fill="auto"/>
            <w:vAlign w:val="center"/>
          </w:tcPr>
          <w:p>
            <w:pPr>
              <w:widowControl/>
              <w:jc w:val="center"/>
              <w:rPr>
                <w:kern w:val="0"/>
                <w:szCs w:val="21"/>
                <w:highlight w:val="none"/>
              </w:rPr>
            </w:pPr>
          </w:p>
        </w:tc>
      </w:tr>
    </w:tbl>
    <w:p>
      <w:pPr>
        <w:rPr>
          <w:rFonts w:ascii="黑体" w:hAnsi="黑体" w:eastAsia="黑体"/>
          <w:bCs/>
          <w:sz w:val="32"/>
          <w:szCs w:val="32"/>
          <w:highlight w:val="none"/>
        </w:rPr>
      </w:pPr>
      <w:r>
        <w:rPr>
          <w:rFonts w:hint="eastAsia" w:ascii="黑体" w:hAnsi="黑体" w:eastAsia="黑体"/>
          <w:bCs/>
          <w:sz w:val="32"/>
          <w:szCs w:val="32"/>
          <w:highlight w:val="none"/>
        </w:rPr>
        <w:br w:type="page"/>
      </w:r>
    </w:p>
    <w:p>
      <w:pPr>
        <w:autoSpaceDE w:val="0"/>
        <w:autoSpaceDN w:val="0"/>
        <w:adjustRightInd w:val="0"/>
        <w:spacing w:line="560" w:lineRule="exact"/>
        <w:ind w:firstLine="640" w:firstLineChars="200"/>
        <w:rPr>
          <w:rFonts w:ascii="黑体" w:hAnsi="黑体" w:eastAsia="黑体"/>
          <w:bCs/>
          <w:sz w:val="32"/>
          <w:szCs w:val="32"/>
          <w:highlight w:val="none"/>
        </w:rPr>
      </w:pPr>
      <w:r>
        <w:rPr>
          <w:rFonts w:hint="eastAsia" w:ascii="黑体" w:hAnsi="黑体" w:eastAsia="黑体"/>
          <w:bCs/>
          <w:sz w:val="32"/>
          <w:szCs w:val="32"/>
          <w:highlight w:val="none"/>
        </w:rPr>
        <w:t>十</w:t>
      </w:r>
      <w:r>
        <w:rPr>
          <w:rFonts w:hint="eastAsia" w:ascii="黑体" w:hAnsi="黑体" w:eastAsia="黑体"/>
          <w:bCs/>
          <w:sz w:val="32"/>
          <w:szCs w:val="32"/>
          <w:highlight w:val="none"/>
          <w:lang w:eastAsia="zh-CN"/>
        </w:rPr>
        <w:t>一</w:t>
      </w:r>
      <w:r>
        <w:rPr>
          <w:rFonts w:hint="eastAsia" w:ascii="黑体" w:hAnsi="黑体" w:eastAsia="黑体"/>
          <w:bCs/>
          <w:sz w:val="32"/>
          <w:szCs w:val="32"/>
          <w:highlight w:val="none"/>
        </w:rPr>
        <w:t>、教学进度表</w:t>
      </w:r>
    </w:p>
    <w:tbl>
      <w:tblPr>
        <w:tblStyle w:val="10"/>
        <w:tblW w:w="50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2"/>
        <w:gridCol w:w="238"/>
        <w:gridCol w:w="982"/>
        <w:gridCol w:w="2657"/>
        <w:gridCol w:w="460"/>
        <w:gridCol w:w="502"/>
        <w:gridCol w:w="581"/>
        <w:gridCol w:w="723"/>
        <w:gridCol w:w="615"/>
        <w:gridCol w:w="470"/>
        <w:gridCol w:w="445"/>
        <w:gridCol w:w="445"/>
        <w:gridCol w:w="445"/>
        <w:gridCol w:w="445"/>
        <w:gridCol w:w="445"/>
        <w:gridCol w:w="445"/>
        <w:gridCol w:w="445"/>
        <w:gridCol w:w="461"/>
        <w:gridCol w:w="429"/>
        <w:gridCol w:w="445"/>
        <w:gridCol w:w="445"/>
        <w:gridCol w:w="490"/>
        <w:gridCol w:w="572"/>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70"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模块名称</w:t>
            </w:r>
          </w:p>
        </w:tc>
        <w:tc>
          <w:tcPr>
            <w:tcW w:w="347"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课程编号</w:t>
            </w:r>
          </w:p>
        </w:tc>
        <w:tc>
          <w:tcPr>
            <w:tcW w:w="941" w:type="pct"/>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b/>
                <w:bCs/>
                <w:sz w:val="18"/>
                <w:szCs w:val="18"/>
                <w:highlight w:val="none"/>
              </w:rPr>
            </w:pPr>
            <w:r>
              <w:rPr>
                <w:rFonts w:hint="eastAsia" w:ascii="仿宋" w:hAnsi="仿宋" w:eastAsia="仿宋"/>
                <w:b/>
                <w:bCs/>
                <w:sz w:val="18"/>
                <w:szCs w:val="18"/>
                <w:highlight w:val="none"/>
              </w:rPr>
              <w:t>课程名称</w:t>
            </w:r>
          </w:p>
        </w:tc>
        <w:tc>
          <w:tcPr>
            <w:tcW w:w="162" w:type="pct"/>
            <w:vMerge w:val="restart"/>
            <w:tcBorders>
              <w:top w:val="single" w:color="auto" w:sz="4" w:space="0"/>
              <w:left w:val="single" w:color="auto" w:sz="4" w:space="0"/>
              <w:right w:val="single" w:color="auto" w:sz="4" w:space="0"/>
            </w:tcBorders>
          </w:tcPr>
          <w:p>
            <w:pPr>
              <w:ind w:left="113" w:right="113"/>
              <w:jc w:val="center"/>
              <w:rPr>
                <w:rFonts w:ascii="仿宋" w:hAnsi="仿宋" w:eastAsia="仿宋"/>
                <w:b/>
                <w:bCs/>
                <w:sz w:val="18"/>
                <w:szCs w:val="18"/>
                <w:highlight w:val="none"/>
              </w:rPr>
            </w:pPr>
            <w:r>
              <w:rPr>
                <w:rFonts w:hint="eastAsia" w:ascii="仿宋" w:hAnsi="仿宋" w:eastAsia="仿宋"/>
                <w:b/>
                <w:bCs/>
                <w:sz w:val="18"/>
                <w:szCs w:val="18"/>
                <w:highlight w:val="none"/>
              </w:rPr>
              <w:t>修读方式</w:t>
            </w:r>
          </w:p>
        </w:tc>
        <w:tc>
          <w:tcPr>
            <w:tcW w:w="383" w:type="pct"/>
            <w:gridSpan w:val="2"/>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学分</w:t>
            </w:r>
          </w:p>
        </w:tc>
        <w:tc>
          <w:tcPr>
            <w:tcW w:w="474" w:type="pct"/>
            <w:gridSpan w:val="2"/>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学时或周数</w:t>
            </w:r>
          </w:p>
        </w:tc>
        <w:tc>
          <w:tcPr>
            <w:tcW w:w="166" w:type="pct"/>
            <w:vMerge w:val="restart"/>
            <w:tcBorders>
              <w:top w:val="single" w:color="auto" w:sz="4" w:space="0"/>
              <w:left w:val="single" w:color="auto" w:sz="4" w:space="0"/>
              <w:right w:val="single" w:color="auto" w:sz="4" w:space="0"/>
            </w:tcBorders>
            <w:vAlign w:val="center"/>
          </w:tcPr>
          <w:p>
            <w:pPr>
              <w:jc w:val="center"/>
              <w:rPr>
                <w:rFonts w:ascii="仿宋" w:hAnsi="仿宋" w:eastAsia="仿宋"/>
                <w:b/>
                <w:bCs/>
                <w:sz w:val="18"/>
                <w:szCs w:val="18"/>
                <w:highlight w:val="none"/>
              </w:rPr>
            </w:pPr>
            <w:r>
              <w:rPr>
                <w:rFonts w:hint="eastAsia" w:ascii="仿宋" w:hAnsi="仿宋" w:eastAsia="仿宋"/>
                <w:b/>
                <w:bCs/>
                <w:sz w:val="18"/>
                <w:szCs w:val="18"/>
                <w:highlight w:val="none"/>
              </w:rPr>
              <w:t>考</w:t>
            </w:r>
          </w:p>
          <w:p>
            <w:pPr>
              <w:jc w:val="center"/>
              <w:rPr>
                <w:rFonts w:ascii="仿宋" w:hAnsi="仿宋" w:eastAsia="仿宋"/>
                <w:b/>
                <w:bCs/>
                <w:sz w:val="18"/>
                <w:szCs w:val="18"/>
                <w:highlight w:val="none"/>
              </w:rPr>
            </w:pPr>
            <w:r>
              <w:rPr>
                <w:rFonts w:hint="eastAsia" w:ascii="仿宋" w:hAnsi="仿宋" w:eastAsia="仿宋"/>
                <w:b/>
                <w:bCs/>
                <w:sz w:val="18"/>
                <w:szCs w:val="18"/>
                <w:highlight w:val="none"/>
              </w:rPr>
              <w:t>核</w:t>
            </w:r>
          </w:p>
          <w:p>
            <w:pPr>
              <w:jc w:val="center"/>
              <w:rPr>
                <w:rFonts w:ascii="仿宋" w:hAnsi="仿宋" w:eastAsia="仿宋"/>
                <w:b/>
                <w:bCs/>
                <w:sz w:val="18"/>
                <w:szCs w:val="18"/>
                <w:highlight w:val="none"/>
              </w:rPr>
            </w:pPr>
            <w:r>
              <w:rPr>
                <w:rFonts w:hint="eastAsia" w:ascii="仿宋" w:hAnsi="仿宋" w:eastAsia="仿宋"/>
                <w:b/>
                <w:bCs/>
                <w:sz w:val="18"/>
                <w:szCs w:val="18"/>
                <w:highlight w:val="none"/>
              </w:rPr>
              <w:t>类</w:t>
            </w:r>
          </w:p>
          <w:p>
            <w:pPr>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型</w:t>
            </w:r>
          </w:p>
        </w:tc>
        <w:tc>
          <w:tcPr>
            <w:tcW w:w="1907" w:type="pct"/>
            <w:gridSpan w:val="1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各学期课程安排</w:t>
            </w:r>
          </w:p>
        </w:tc>
        <w:tc>
          <w:tcPr>
            <w:tcW w:w="44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应修学分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01"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b/>
                <w:bCs/>
                <w:sz w:val="18"/>
                <w:szCs w:val="18"/>
                <w:highlight w:val="none"/>
              </w:rPr>
            </w:pPr>
          </w:p>
        </w:tc>
        <w:tc>
          <w:tcPr>
            <w:tcW w:w="34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b/>
                <w:bCs/>
                <w:sz w:val="18"/>
                <w:szCs w:val="18"/>
                <w:highlight w:val="none"/>
              </w:rPr>
            </w:pPr>
          </w:p>
        </w:tc>
        <w:tc>
          <w:tcPr>
            <w:tcW w:w="94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b/>
                <w:bCs/>
                <w:sz w:val="18"/>
                <w:szCs w:val="18"/>
                <w:highlight w:val="none"/>
              </w:rPr>
            </w:pPr>
          </w:p>
        </w:tc>
        <w:tc>
          <w:tcPr>
            <w:tcW w:w="162" w:type="pct"/>
            <w:vMerge w:val="continue"/>
            <w:tcBorders>
              <w:left w:val="single" w:color="auto" w:sz="4" w:space="0"/>
              <w:bottom w:val="single" w:color="auto" w:sz="4" w:space="0"/>
              <w:right w:val="single" w:color="auto" w:sz="4" w:space="0"/>
            </w:tcBorders>
          </w:tcPr>
          <w:p>
            <w:pPr>
              <w:ind w:left="113" w:right="113"/>
              <w:jc w:val="center"/>
              <w:rPr>
                <w:rFonts w:ascii="仿宋" w:hAnsi="仿宋" w:eastAsia="仿宋"/>
                <w:b/>
                <w:bCs/>
                <w:sz w:val="18"/>
                <w:szCs w:val="18"/>
                <w:highlight w:val="none"/>
              </w:rPr>
            </w:pPr>
          </w:p>
        </w:tc>
        <w:tc>
          <w:tcPr>
            <w:tcW w:w="177" w:type="pct"/>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仿宋" w:hAnsi="仿宋" w:eastAsia="仿宋"/>
                <w:b/>
                <w:bCs/>
                <w:sz w:val="18"/>
                <w:szCs w:val="18"/>
                <w:highlight w:val="none"/>
              </w:rPr>
            </w:pPr>
            <w:r>
              <w:rPr>
                <w:rFonts w:hint="eastAsia" w:ascii="仿宋" w:hAnsi="仿宋" w:eastAsia="仿宋"/>
                <w:b/>
                <w:bCs/>
                <w:sz w:val="18"/>
                <w:szCs w:val="18"/>
                <w:highlight w:val="none"/>
              </w:rPr>
              <w:t>理论</w:t>
            </w:r>
          </w:p>
        </w:tc>
        <w:tc>
          <w:tcPr>
            <w:tcW w:w="205" w:type="pct"/>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仿宋" w:hAnsi="仿宋" w:eastAsia="仿宋"/>
                <w:b/>
                <w:bCs/>
                <w:sz w:val="18"/>
                <w:szCs w:val="18"/>
                <w:highlight w:val="none"/>
              </w:rPr>
            </w:pPr>
            <w:r>
              <w:rPr>
                <w:rFonts w:hint="eastAsia" w:ascii="仿宋" w:hAnsi="仿宋" w:eastAsia="仿宋"/>
                <w:b/>
                <w:bCs/>
                <w:sz w:val="18"/>
                <w:szCs w:val="18"/>
                <w:highlight w:val="none"/>
              </w:rPr>
              <w:t>实</w:t>
            </w:r>
          </w:p>
          <w:p>
            <w:pPr>
              <w:ind w:left="113" w:right="113"/>
              <w:jc w:val="center"/>
              <w:rPr>
                <w:rFonts w:ascii="仿宋" w:hAnsi="仿宋" w:eastAsia="仿宋"/>
                <w:b/>
                <w:bCs/>
                <w:sz w:val="18"/>
                <w:szCs w:val="18"/>
                <w:highlight w:val="none"/>
              </w:rPr>
            </w:pPr>
            <w:r>
              <w:rPr>
                <w:rFonts w:hint="eastAsia" w:ascii="仿宋" w:hAnsi="仿宋" w:eastAsia="仿宋"/>
                <w:b/>
                <w:bCs/>
                <w:sz w:val="18"/>
                <w:szCs w:val="18"/>
                <w:highlight w:val="none"/>
              </w:rPr>
              <w:t>践</w:t>
            </w:r>
          </w:p>
        </w:tc>
        <w:tc>
          <w:tcPr>
            <w:tcW w:w="256" w:type="pct"/>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仿宋" w:hAnsi="仿宋" w:eastAsia="仿宋"/>
                <w:b/>
                <w:bCs/>
                <w:sz w:val="18"/>
                <w:szCs w:val="18"/>
                <w:highlight w:val="none"/>
              </w:rPr>
            </w:pPr>
            <w:r>
              <w:rPr>
                <w:rFonts w:hint="eastAsia" w:ascii="仿宋" w:hAnsi="仿宋" w:eastAsia="仿宋"/>
                <w:b/>
                <w:bCs/>
                <w:sz w:val="18"/>
                <w:szCs w:val="18"/>
                <w:highlight w:val="none"/>
              </w:rPr>
              <w:t>理</w:t>
            </w:r>
          </w:p>
          <w:p>
            <w:pPr>
              <w:ind w:left="113" w:right="113"/>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论</w:t>
            </w:r>
          </w:p>
        </w:tc>
        <w:tc>
          <w:tcPr>
            <w:tcW w:w="217" w:type="pct"/>
            <w:tcBorders>
              <w:top w:val="single" w:color="auto" w:sz="4" w:space="0"/>
              <w:left w:val="single" w:color="auto" w:sz="4" w:space="0"/>
              <w:bottom w:val="single" w:color="auto" w:sz="4" w:space="0"/>
              <w:right w:val="single" w:color="auto" w:sz="4" w:space="0"/>
            </w:tcBorders>
            <w:vAlign w:val="center"/>
          </w:tcPr>
          <w:p>
            <w:pPr>
              <w:ind w:left="113" w:right="113"/>
              <w:jc w:val="center"/>
              <w:rPr>
                <w:rFonts w:ascii="仿宋" w:hAnsi="仿宋" w:eastAsia="仿宋"/>
                <w:b/>
                <w:bCs/>
                <w:sz w:val="18"/>
                <w:szCs w:val="18"/>
                <w:highlight w:val="none"/>
              </w:rPr>
            </w:pPr>
            <w:r>
              <w:rPr>
                <w:rFonts w:hint="eastAsia" w:ascii="仿宋" w:hAnsi="仿宋" w:eastAsia="仿宋"/>
                <w:b/>
                <w:bCs/>
                <w:sz w:val="18"/>
                <w:szCs w:val="18"/>
                <w:highlight w:val="none"/>
              </w:rPr>
              <w:t>实</w:t>
            </w:r>
          </w:p>
          <w:p>
            <w:pPr>
              <w:ind w:left="113" w:right="113"/>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践</w:t>
            </w:r>
          </w:p>
        </w:tc>
        <w:tc>
          <w:tcPr>
            <w:tcW w:w="166" w:type="pct"/>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b/>
                <w:bCs/>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textDirection w:val="tbRlV"/>
            <w:vAlign w:val="center"/>
          </w:tcPr>
          <w:p>
            <w:pPr>
              <w:ind w:left="113" w:right="113"/>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创1（3周）</w:t>
            </w:r>
          </w:p>
        </w:tc>
        <w:tc>
          <w:tcPr>
            <w:tcW w:w="157" w:type="pc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一（16周）</w:t>
            </w:r>
          </w:p>
        </w:tc>
        <w:tc>
          <w:tcPr>
            <w:tcW w:w="157" w:type="pc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二（16周）</w:t>
            </w:r>
          </w:p>
        </w:tc>
        <w:tc>
          <w:tcPr>
            <w:tcW w:w="157" w:type="pct"/>
            <w:tcBorders>
              <w:top w:val="single" w:color="auto" w:sz="4" w:space="0"/>
              <w:left w:val="single" w:color="auto" w:sz="4" w:space="0"/>
              <w:bottom w:val="single" w:color="auto" w:sz="4" w:space="0"/>
              <w:right w:val="single" w:color="auto" w:sz="4" w:space="0"/>
            </w:tcBorders>
            <w:shd w:val="clear" w:color="auto" w:fill="C0C0C0"/>
            <w:textDirection w:val="tbRlV"/>
            <w:vAlign w:val="center"/>
          </w:tcPr>
          <w:p>
            <w:pPr>
              <w:ind w:left="113" w:right="113"/>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创2（4周）</w:t>
            </w:r>
          </w:p>
        </w:tc>
        <w:tc>
          <w:tcPr>
            <w:tcW w:w="157" w:type="pc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三（16周）</w:t>
            </w:r>
          </w:p>
        </w:tc>
        <w:tc>
          <w:tcPr>
            <w:tcW w:w="157" w:type="pc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四（16周）</w:t>
            </w:r>
          </w:p>
        </w:tc>
        <w:tc>
          <w:tcPr>
            <w:tcW w:w="157" w:type="pct"/>
            <w:tcBorders>
              <w:top w:val="single" w:color="auto" w:sz="4" w:space="0"/>
              <w:left w:val="single" w:color="auto" w:sz="4" w:space="0"/>
              <w:bottom w:val="single" w:color="auto" w:sz="4" w:space="0"/>
              <w:right w:val="single" w:color="auto" w:sz="4" w:space="0"/>
            </w:tcBorders>
            <w:shd w:val="clear" w:color="auto" w:fill="C0C0C0"/>
            <w:textDirection w:val="tbRlV"/>
            <w:vAlign w:val="center"/>
          </w:tcPr>
          <w:p>
            <w:pPr>
              <w:ind w:left="113" w:right="113"/>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创3（4周）</w:t>
            </w:r>
          </w:p>
        </w:tc>
        <w:tc>
          <w:tcPr>
            <w:tcW w:w="163" w:type="pc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五（16周）</w:t>
            </w:r>
          </w:p>
        </w:tc>
        <w:tc>
          <w:tcPr>
            <w:tcW w:w="151" w:type="pc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六（16周）</w:t>
            </w:r>
          </w:p>
        </w:tc>
        <w:tc>
          <w:tcPr>
            <w:tcW w:w="157" w:type="pct"/>
            <w:tcBorders>
              <w:top w:val="single" w:color="auto" w:sz="4" w:space="0"/>
              <w:left w:val="single" w:color="auto" w:sz="4" w:space="0"/>
              <w:bottom w:val="single" w:color="auto" w:sz="4" w:space="0"/>
              <w:right w:val="single" w:color="auto" w:sz="4" w:space="0"/>
            </w:tcBorders>
            <w:shd w:val="clear" w:color="auto" w:fill="C0C0C0"/>
            <w:textDirection w:val="tbRlV"/>
            <w:vAlign w:val="center"/>
          </w:tcPr>
          <w:p>
            <w:pPr>
              <w:ind w:left="113" w:right="113"/>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创4（4周）</w:t>
            </w:r>
          </w:p>
        </w:tc>
        <w:tc>
          <w:tcPr>
            <w:tcW w:w="157" w:type="pc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七（16周）</w:t>
            </w:r>
          </w:p>
        </w:tc>
        <w:tc>
          <w:tcPr>
            <w:tcW w:w="173" w:type="pct"/>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 w:hAnsi="仿宋" w:eastAsia="仿宋" w:cs="Times New Roman"/>
                <w:b/>
                <w:bCs/>
                <w:sz w:val="18"/>
                <w:szCs w:val="18"/>
                <w:highlight w:val="none"/>
              </w:rPr>
            </w:pPr>
            <w:r>
              <w:rPr>
                <w:rFonts w:hint="eastAsia" w:ascii="仿宋" w:hAnsi="仿宋" w:eastAsia="仿宋"/>
                <w:b/>
                <w:bCs/>
                <w:sz w:val="18"/>
                <w:szCs w:val="18"/>
                <w:highlight w:val="none"/>
              </w:rPr>
              <w:t>八（16周）</w:t>
            </w:r>
          </w:p>
        </w:tc>
        <w:tc>
          <w:tcPr>
            <w:tcW w:w="445"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b/>
                <w:bCs/>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70"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bookmarkStart w:id="2" w:name="OLE_LINK3" w:colFirst="5" w:colLast="5"/>
            <w:bookmarkStart w:id="3" w:name="OLE_LINK1" w:colFirst="5" w:colLast="5"/>
            <w:bookmarkStart w:id="4" w:name="OLE_LINK8" w:colFirst="7" w:colLast="7"/>
            <w:bookmarkStart w:id="5" w:name="OLE_LINK6" w:colFirst="4" w:colLast="4"/>
            <w:bookmarkStart w:id="6" w:name="OLE_LINK7" w:colFirst="6" w:colLast="6"/>
            <w:bookmarkStart w:id="7" w:name="OLE_LINK2" w:colFirst="7" w:colLast="7"/>
            <w:r>
              <w:rPr>
                <w:rFonts w:hint="eastAsia" w:ascii="仿宋" w:hAnsi="仿宋" w:eastAsia="仿宋"/>
                <w:sz w:val="18"/>
                <w:szCs w:val="18"/>
                <w:highlight w:val="none"/>
              </w:rPr>
              <w:t>通识教育必修</w:t>
            </w: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22000TB001</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cs="Times New Roman"/>
                <w:szCs w:val="24"/>
                <w:highlight w:val="none"/>
              </w:rPr>
            </w:pPr>
            <w:r>
              <w:rPr>
                <w:rFonts w:hint="eastAsia" w:ascii="仿宋" w:hAnsi="仿宋" w:eastAsia="仿宋"/>
                <w:sz w:val="18"/>
                <w:szCs w:val="18"/>
                <w:highlight w:val="none"/>
              </w:rPr>
              <w:t>形势与政策</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Cs w:val="24"/>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Cs w:val="24"/>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445" w:type="pct"/>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通识教育必修</w:t>
            </w:r>
          </w:p>
          <w:p>
            <w:pPr>
              <w:jc w:val="center"/>
              <w:rPr>
                <w:rFonts w:ascii="仿宋" w:hAnsi="仿宋" w:eastAsia="仿宋"/>
                <w:sz w:val="18"/>
                <w:szCs w:val="18"/>
                <w:highlight w:val="none"/>
              </w:rPr>
            </w:pPr>
            <w:r>
              <w:rPr>
                <w:rFonts w:hint="eastAsia" w:ascii="仿宋" w:hAnsi="仿宋" w:eastAsia="仿宋"/>
                <w:sz w:val="18"/>
                <w:szCs w:val="18"/>
                <w:highlight w:val="none"/>
              </w:rPr>
              <w:t>44.5</w:t>
            </w:r>
          </w:p>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r>
              <w:rPr>
                <w:rFonts w:ascii="仿宋" w:hAnsi="仿宋" w:eastAsia="仿宋"/>
                <w:sz w:val="18"/>
                <w:szCs w:val="18"/>
                <w:highlight w:val="none"/>
              </w:rPr>
              <w:t>34</w:t>
            </w:r>
            <w:r>
              <w:rPr>
                <w:rFonts w:hint="eastAsia" w:ascii="仿宋" w:hAnsi="仿宋" w:eastAsia="仿宋"/>
                <w:sz w:val="18"/>
                <w:szCs w:val="18"/>
                <w:highlight w:val="none"/>
              </w:rPr>
              <w:t>.5</w:t>
            </w:r>
            <w:r>
              <w:rPr>
                <w:rFonts w:ascii="仿宋" w:hAnsi="仿宋" w:eastAsia="仿宋"/>
                <w:sz w:val="18"/>
                <w:szCs w:val="18"/>
                <w:highlight w:val="none"/>
              </w:rPr>
              <w:t>+10</w:t>
            </w:r>
            <w:r>
              <w:rPr>
                <w:rFonts w:hint="eastAsia" w:ascii="仿宋" w:hAnsi="仿宋" w:eastAsia="仿宋"/>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22000TB002</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sz w:val="18"/>
                <w:szCs w:val="18"/>
                <w:highlight w:val="none"/>
              </w:rPr>
              <w:t>思想道德与法治</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3</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48</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22000TB003</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sz w:val="18"/>
                <w:szCs w:val="18"/>
                <w:highlight w:val="none"/>
              </w:rPr>
              <w:t>马克思主义基本原理</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3</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48</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5"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22000TB004</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sz w:val="18"/>
                <w:szCs w:val="18"/>
                <w:highlight w:val="none"/>
              </w:rPr>
              <w:t>中国近现代史纲要</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1</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1周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8"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22000TB005</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sz w:val="18"/>
                <w:szCs w:val="18"/>
                <w:highlight w:val="none"/>
              </w:rPr>
              <w:t>铸牢中华民族共同体意识</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22000TB006</w:t>
            </w:r>
          </w:p>
        </w:tc>
        <w:tc>
          <w:tcPr>
            <w:tcW w:w="941" w:type="pct"/>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cs="Times New Roman"/>
                <w:sz w:val="18"/>
                <w:szCs w:val="18"/>
                <w:highlight w:val="none"/>
              </w:rPr>
            </w:pPr>
            <w:r>
              <w:rPr>
                <w:rFonts w:hint="eastAsia" w:ascii="仿宋" w:hAnsi="仿宋" w:eastAsia="仿宋"/>
                <w:sz w:val="18"/>
                <w:szCs w:val="18"/>
                <w:highlight w:val="none"/>
              </w:rPr>
              <w:t>毛泽东思想和中国特色社会主义理论体系概论</w:t>
            </w:r>
          </w:p>
        </w:tc>
        <w:tc>
          <w:tcPr>
            <w:tcW w:w="162" w:type="pc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1</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1周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22000TB007</w:t>
            </w:r>
          </w:p>
        </w:tc>
        <w:tc>
          <w:tcPr>
            <w:tcW w:w="941" w:type="pct"/>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仿宋" w:hAnsi="仿宋" w:eastAsia="仿宋"/>
                <w:sz w:val="18"/>
                <w:szCs w:val="18"/>
                <w:highlight w:val="none"/>
              </w:rPr>
            </w:pPr>
            <w:r>
              <w:rPr>
                <w:rFonts w:hint="eastAsia" w:ascii="仿宋" w:hAnsi="仿宋" w:eastAsia="仿宋"/>
                <w:sz w:val="18"/>
                <w:szCs w:val="18"/>
                <w:highlight w:val="none"/>
              </w:rPr>
              <w:t>习近平新时代中国特色社会主义思想概论</w:t>
            </w:r>
          </w:p>
        </w:tc>
        <w:tc>
          <w:tcPr>
            <w:tcW w:w="1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3</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48</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7"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22001TB008</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sz w:val="18"/>
                <w:szCs w:val="18"/>
                <w:highlight w:val="none"/>
              </w:rPr>
              <w:t>大学英语A（Ⅰ）</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4</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64</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2200</w:t>
            </w:r>
            <w:r>
              <w:rPr>
                <w:rFonts w:ascii="仿宋" w:hAnsi="仿宋" w:eastAsia="仿宋"/>
                <w:sz w:val="18"/>
                <w:szCs w:val="18"/>
                <w:highlight w:val="none"/>
              </w:rPr>
              <w:t>1</w:t>
            </w:r>
            <w:r>
              <w:rPr>
                <w:rFonts w:hint="eastAsia" w:ascii="仿宋" w:hAnsi="仿宋" w:eastAsia="仿宋"/>
                <w:sz w:val="18"/>
                <w:szCs w:val="18"/>
                <w:highlight w:val="none"/>
              </w:rPr>
              <w:t>TB009</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sz w:val="18"/>
                <w:szCs w:val="18"/>
                <w:highlight w:val="none"/>
              </w:rPr>
              <w:t>大学英语A（Ⅱ）</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4</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64</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22000TB010</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18"/>
                <w:szCs w:val="18"/>
                <w:highlight w:val="none"/>
              </w:rPr>
            </w:pPr>
            <w:r>
              <w:rPr>
                <w:rFonts w:hint="eastAsia" w:ascii="仿宋" w:hAnsi="仿宋" w:eastAsia="仿宋"/>
                <w:sz w:val="18"/>
                <w:szCs w:val="18"/>
                <w:highlight w:val="none"/>
              </w:rPr>
              <w:t>大学体育Ⅰ</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1</w:t>
            </w:r>
          </w:p>
        </w:tc>
        <w:tc>
          <w:tcPr>
            <w:tcW w:w="256"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32</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22000TB011</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18"/>
                <w:szCs w:val="18"/>
                <w:highlight w:val="none"/>
              </w:rPr>
            </w:pPr>
            <w:r>
              <w:rPr>
                <w:rFonts w:hint="eastAsia" w:ascii="仿宋" w:hAnsi="仿宋" w:eastAsia="仿宋"/>
                <w:sz w:val="18"/>
                <w:szCs w:val="18"/>
                <w:highlight w:val="none"/>
              </w:rPr>
              <w:t>大学体育Ⅱ</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1</w:t>
            </w:r>
          </w:p>
        </w:tc>
        <w:tc>
          <w:tcPr>
            <w:tcW w:w="256"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32</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22000TB012</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18"/>
                <w:szCs w:val="18"/>
                <w:highlight w:val="none"/>
              </w:rPr>
            </w:pPr>
            <w:r>
              <w:rPr>
                <w:rFonts w:hint="eastAsia" w:ascii="仿宋" w:hAnsi="仿宋" w:eastAsia="仿宋"/>
                <w:sz w:val="18"/>
                <w:szCs w:val="18"/>
                <w:highlight w:val="none"/>
              </w:rPr>
              <w:t>大学体育Ⅲ</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1</w:t>
            </w:r>
          </w:p>
        </w:tc>
        <w:tc>
          <w:tcPr>
            <w:tcW w:w="256"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32</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22000TB013</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18"/>
                <w:szCs w:val="18"/>
                <w:highlight w:val="none"/>
              </w:rPr>
            </w:pPr>
            <w:r>
              <w:rPr>
                <w:rFonts w:hint="eastAsia" w:ascii="仿宋" w:hAnsi="仿宋" w:eastAsia="仿宋"/>
                <w:sz w:val="18"/>
                <w:szCs w:val="18"/>
                <w:highlight w:val="none"/>
              </w:rPr>
              <w:t>大学体育Ⅳ</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1</w:t>
            </w:r>
          </w:p>
        </w:tc>
        <w:tc>
          <w:tcPr>
            <w:tcW w:w="256"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32</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8"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22000TB014</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sz w:val="18"/>
                <w:szCs w:val="18"/>
                <w:highlight w:val="none"/>
              </w:rPr>
              <w:t>入学教育</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0.5</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8</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6"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22000TB015</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sz w:val="18"/>
                <w:szCs w:val="18"/>
                <w:highlight w:val="none"/>
              </w:rPr>
              <w:t>安全教育</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1</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16</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6"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22000TB016</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sz w:val="18"/>
                <w:szCs w:val="18"/>
                <w:highlight w:val="none"/>
              </w:rPr>
              <w:t>军事教育</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3周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52"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22000TB017</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sz w:val="18"/>
                <w:szCs w:val="18"/>
                <w:highlight w:val="none"/>
              </w:rPr>
              <w:t>劳动教育</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sz w:val="18"/>
                <w:szCs w:val="18"/>
                <w:highlight w:val="none"/>
              </w:rPr>
              <w:t>1</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1</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sz w:val="18"/>
                <w:szCs w:val="18"/>
                <w:highlight w:val="none"/>
              </w:rPr>
              <w:t>16</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32</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1"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22000TB018</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sz w:val="18"/>
                <w:szCs w:val="18"/>
                <w:highlight w:val="none"/>
              </w:rPr>
              <w:t>心理健康教育</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22000TB019</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sz w:val="18"/>
                <w:szCs w:val="18"/>
                <w:highlight w:val="none"/>
              </w:rPr>
              <w:t>计算机应用基础</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1</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1</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16</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32</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02"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22000TB020</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sz w:val="18"/>
                <w:szCs w:val="18"/>
                <w:highlight w:val="none"/>
              </w:rPr>
              <w:t>大学语文</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73" w:hRule="exact"/>
          <w:jc w:val="center"/>
        </w:trPr>
        <w:tc>
          <w:tcPr>
            <w:tcW w:w="170" w:type="pct"/>
            <w:gridSpan w:val="2"/>
            <w:vMerge w:val="restart"/>
            <w:tcBorders>
              <w:top w:val="single" w:color="auto" w:sz="4" w:space="0"/>
              <w:left w:val="single" w:color="auto" w:sz="4" w:space="0"/>
              <w:right w:val="single" w:color="auto" w:sz="4" w:space="0"/>
            </w:tcBorders>
            <w:vAlign w:val="center"/>
          </w:tcPr>
          <w:p>
            <w:pPr>
              <w:widowControl/>
              <w:spacing w:line="180" w:lineRule="exact"/>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通识教育选修</w:t>
            </w:r>
          </w:p>
        </w:tc>
        <w:tc>
          <w:tcPr>
            <w:tcW w:w="34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18"/>
                <w:szCs w:val="18"/>
                <w:highlight w:val="none"/>
              </w:rPr>
            </w:pPr>
            <w:r>
              <w:rPr>
                <w:rFonts w:hint="eastAsia" w:ascii="仿宋" w:hAnsi="仿宋" w:eastAsia="仿宋"/>
                <w:sz w:val="18"/>
                <w:szCs w:val="18"/>
                <w:highlight w:val="none"/>
              </w:rPr>
              <w:t>22000TX001</w:t>
            </w:r>
          </w:p>
        </w:tc>
        <w:tc>
          <w:tcPr>
            <w:tcW w:w="9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18"/>
                <w:szCs w:val="18"/>
                <w:highlight w:val="none"/>
              </w:rPr>
            </w:pPr>
            <w:r>
              <w:rPr>
                <w:rFonts w:hint="eastAsia" w:ascii="仿宋" w:hAnsi="仿宋" w:eastAsia="仿宋"/>
                <w:sz w:val="18"/>
                <w:szCs w:val="18"/>
                <w:highlight w:val="none"/>
              </w:rPr>
              <w:t>思想政治理论选修</w:t>
            </w:r>
          </w:p>
        </w:tc>
        <w:tc>
          <w:tcPr>
            <w:tcW w:w="1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445" w:type="pct"/>
            <w:gridSpan w:val="2"/>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通识教育选修</w:t>
            </w:r>
          </w:p>
          <w:p>
            <w:pPr>
              <w:widowControl/>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3" w:hRule="exac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18"/>
                <w:szCs w:val="18"/>
                <w:highlight w:val="none"/>
              </w:rPr>
            </w:pPr>
            <w:r>
              <w:rPr>
                <w:rFonts w:hint="eastAsia" w:ascii="仿宋" w:hAnsi="仿宋" w:eastAsia="仿宋"/>
                <w:sz w:val="18"/>
                <w:szCs w:val="18"/>
                <w:highlight w:val="none"/>
              </w:rPr>
              <w:t>22000TX002</w:t>
            </w:r>
          </w:p>
        </w:tc>
        <w:tc>
          <w:tcPr>
            <w:tcW w:w="9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18"/>
                <w:szCs w:val="18"/>
                <w:highlight w:val="none"/>
              </w:rPr>
            </w:pPr>
            <w:r>
              <w:rPr>
                <w:rFonts w:hint="eastAsia" w:ascii="仿宋" w:hAnsi="仿宋" w:eastAsia="仿宋"/>
                <w:sz w:val="18"/>
                <w:szCs w:val="18"/>
                <w:highlight w:val="none"/>
              </w:rPr>
              <w:t>自然科学选修</w:t>
            </w:r>
          </w:p>
        </w:tc>
        <w:tc>
          <w:tcPr>
            <w:tcW w:w="162" w:type="pc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ascii="仿宋" w:hAnsi="仿宋" w:eastAsia="仿宋"/>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445"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28" w:hRule="exac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18"/>
                <w:szCs w:val="18"/>
                <w:highlight w:val="none"/>
              </w:rPr>
            </w:pPr>
            <w:r>
              <w:rPr>
                <w:rFonts w:hint="eastAsia" w:ascii="仿宋" w:hAnsi="仿宋" w:eastAsia="仿宋"/>
                <w:sz w:val="18"/>
                <w:szCs w:val="18"/>
                <w:highlight w:val="none"/>
              </w:rPr>
              <w:t>22000TX003</w:t>
            </w:r>
          </w:p>
        </w:tc>
        <w:tc>
          <w:tcPr>
            <w:tcW w:w="9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18"/>
                <w:szCs w:val="18"/>
                <w:highlight w:val="none"/>
              </w:rPr>
            </w:pPr>
            <w:r>
              <w:rPr>
                <w:rFonts w:hint="eastAsia" w:ascii="仿宋" w:hAnsi="仿宋" w:eastAsia="仿宋"/>
                <w:sz w:val="18"/>
                <w:szCs w:val="18"/>
                <w:highlight w:val="none"/>
              </w:rPr>
              <w:t>人文社科选修</w:t>
            </w:r>
          </w:p>
        </w:tc>
        <w:tc>
          <w:tcPr>
            <w:tcW w:w="162" w:type="pc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ascii="仿宋" w:hAnsi="仿宋" w:eastAsia="仿宋"/>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445"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1" w:hRule="exact"/>
          <w:jc w:val="center"/>
        </w:trPr>
        <w:tc>
          <w:tcPr>
            <w:tcW w:w="170" w:type="pct"/>
            <w:gridSpan w:val="2"/>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18"/>
                <w:szCs w:val="18"/>
                <w:highlight w:val="none"/>
              </w:rPr>
            </w:pPr>
            <w:r>
              <w:rPr>
                <w:rFonts w:hint="eastAsia" w:ascii="仿宋" w:hAnsi="仿宋" w:eastAsia="仿宋"/>
                <w:sz w:val="18"/>
                <w:szCs w:val="18"/>
                <w:highlight w:val="none"/>
              </w:rPr>
              <w:t>22000TX004</w:t>
            </w:r>
          </w:p>
        </w:tc>
        <w:tc>
          <w:tcPr>
            <w:tcW w:w="941"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sz w:val="18"/>
                <w:szCs w:val="18"/>
                <w:highlight w:val="none"/>
              </w:rPr>
            </w:pPr>
            <w:r>
              <w:rPr>
                <w:rFonts w:hint="eastAsia" w:ascii="仿宋" w:hAnsi="仿宋" w:eastAsia="仿宋"/>
                <w:sz w:val="18"/>
                <w:szCs w:val="18"/>
                <w:highlight w:val="none"/>
              </w:rPr>
              <w:t>艺术与审美选修</w:t>
            </w:r>
          </w:p>
        </w:tc>
        <w:tc>
          <w:tcPr>
            <w:tcW w:w="162" w:type="pc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ascii="仿宋" w:hAnsi="仿宋" w:eastAsia="仿宋"/>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445" w:type="pct"/>
            <w:gridSpan w:val="2"/>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70"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bookmarkStart w:id="8" w:name="OLE_LINK11" w:colFirst="6" w:colLast="6"/>
            <w:r>
              <w:rPr>
                <w:rFonts w:hint="eastAsia" w:ascii="仿宋" w:hAnsi="仿宋" w:eastAsia="仿宋"/>
                <w:sz w:val="18"/>
                <w:szCs w:val="18"/>
                <w:highlight w:val="none"/>
              </w:rPr>
              <w:t>专业基础</w:t>
            </w: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22310ZJ001</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ascii="仿宋" w:hAnsi="仿宋" w:eastAsia="仿宋" w:cs="仿宋"/>
                <w:color w:val="000000"/>
                <w:kern w:val="0"/>
                <w:sz w:val="18"/>
                <w:szCs w:val="18"/>
                <w:highlight w:val="none"/>
              </w:rPr>
              <w:t>生命科学导学</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1</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16</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专业基础</w:t>
            </w:r>
          </w:p>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1</w:t>
            </w:r>
            <w:r>
              <w:rPr>
                <w:rFonts w:hint="eastAsia" w:ascii="仿宋" w:hAnsi="仿宋" w:eastAsia="仿宋" w:cs="Times New Roman"/>
                <w:sz w:val="18"/>
                <w:szCs w:val="18"/>
                <w:highlight w:val="none"/>
              </w:rPr>
              <w:t>4</w:t>
            </w:r>
            <w:r>
              <w:rPr>
                <w:rFonts w:ascii="仿宋" w:hAnsi="仿宋" w:eastAsia="仿宋" w:cs="Times New Roman"/>
                <w:sz w:val="18"/>
                <w:szCs w:val="18"/>
                <w:highlight w:val="none"/>
              </w:rPr>
              <w:t>.5</w:t>
            </w:r>
          </w:p>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w:t>
            </w:r>
            <w:r>
              <w:rPr>
                <w:rFonts w:ascii="仿宋" w:hAnsi="仿宋" w:eastAsia="仿宋" w:cs="Times New Roman"/>
                <w:sz w:val="18"/>
                <w:szCs w:val="18"/>
                <w:highlight w:val="none"/>
              </w:rPr>
              <w:t>1</w:t>
            </w:r>
            <w:r>
              <w:rPr>
                <w:rFonts w:hint="eastAsia" w:ascii="仿宋" w:hAnsi="仿宋" w:eastAsia="仿宋" w:cs="Times New Roman"/>
                <w:sz w:val="18"/>
                <w:szCs w:val="18"/>
                <w:highlight w:val="none"/>
              </w:rPr>
              <w:t>2</w:t>
            </w:r>
            <w:r>
              <w:rPr>
                <w:rFonts w:ascii="仿宋" w:hAnsi="仿宋" w:eastAsia="仿宋" w:cs="Times New Roman"/>
                <w:sz w:val="18"/>
                <w:szCs w:val="18"/>
                <w:highlight w:val="none"/>
              </w:rPr>
              <w:t>.5+2</w:t>
            </w:r>
            <w:r>
              <w:rPr>
                <w:rFonts w:hint="eastAsia" w:ascii="仿宋" w:hAnsi="仿宋" w:eastAsia="仿宋" w:cs="Times New Roman"/>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70" w:type="pct"/>
            <w:gridSpan w:val="2"/>
            <w:vMerge w:val="continue"/>
            <w:tcBorders>
              <w:left w:val="single" w:color="auto" w:sz="4" w:space="0"/>
              <w:right w:val="single" w:color="auto" w:sz="4" w:space="0"/>
            </w:tcBorders>
            <w:vAlign w:val="center"/>
          </w:tcPr>
          <w:p>
            <w:pPr>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22310ZJ002</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kern w:val="0"/>
                <w:sz w:val="18"/>
                <w:szCs w:val="18"/>
                <w:highlight w:val="none"/>
              </w:rPr>
              <w:t>高等数学E</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3</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48</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70" w:type="pct"/>
            <w:gridSpan w:val="2"/>
            <w:vMerge w:val="continue"/>
            <w:tcBorders>
              <w:left w:val="single" w:color="auto" w:sz="4" w:space="0"/>
              <w:right w:val="single" w:color="auto" w:sz="4" w:space="0"/>
            </w:tcBorders>
            <w:vAlign w:val="center"/>
          </w:tcPr>
          <w:p>
            <w:pPr>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22310ZJ003</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大学物理</w:t>
            </w:r>
            <w:r>
              <w:rPr>
                <w:rFonts w:ascii="仿宋" w:hAnsi="仿宋" w:eastAsia="仿宋" w:cs="仿宋"/>
                <w:color w:val="000000"/>
                <w:kern w:val="0"/>
                <w:sz w:val="18"/>
                <w:szCs w:val="18"/>
                <w:highlight w:val="none"/>
              </w:rPr>
              <w:t>E</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70" w:type="pct"/>
            <w:gridSpan w:val="2"/>
            <w:vMerge w:val="continue"/>
            <w:tcBorders>
              <w:left w:val="single" w:color="auto" w:sz="4" w:space="0"/>
              <w:right w:val="single" w:color="auto" w:sz="4" w:space="0"/>
            </w:tcBorders>
            <w:vAlign w:val="center"/>
          </w:tcPr>
          <w:p>
            <w:pPr>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22310ZJ004</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大学物理实验</w:t>
            </w:r>
            <w:r>
              <w:rPr>
                <w:rFonts w:ascii="仿宋" w:hAnsi="仿宋" w:eastAsia="仿宋" w:cs="仿宋"/>
                <w:color w:val="000000"/>
                <w:kern w:val="0"/>
                <w:sz w:val="18"/>
                <w:szCs w:val="18"/>
                <w:highlight w:val="none"/>
              </w:rPr>
              <w:t>C</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0.5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仿宋"/>
                <w:color w:val="000000"/>
                <w:sz w:val="18"/>
                <w:szCs w:val="18"/>
                <w:highlight w:val="none"/>
              </w:rPr>
              <w:t>16</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70" w:type="pct"/>
            <w:gridSpan w:val="2"/>
            <w:vMerge w:val="continue"/>
            <w:tcBorders>
              <w:left w:val="single" w:color="auto" w:sz="4" w:space="0"/>
              <w:right w:val="single" w:color="auto" w:sz="4" w:space="0"/>
            </w:tcBorders>
            <w:vAlign w:val="center"/>
          </w:tcPr>
          <w:p>
            <w:pPr>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22310ZJ005</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cs="仿宋"/>
                <w:color w:val="000000"/>
                <w:kern w:val="0"/>
                <w:sz w:val="18"/>
                <w:szCs w:val="18"/>
                <w:highlight w:val="none"/>
              </w:rPr>
              <w:t>无机及分析化学</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3.5</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56</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70" w:type="pct"/>
            <w:gridSpan w:val="2"/>
            <w:vMerge w:val="continue"/>
            <w:tcBorders>
              <w:left w:val="single" w:color="auto" w:sz="4" w:space="0"/>
              <w:right w:val="single" w:color="auto" w:sz="4" w:space="0"/>
            </w:tcBorders>
            <w:vAlign w:val="center"/>
          </w:tcPr>
          <w:p>
            <w:pPr>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22310ZJ006</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无机及分析化学实验</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0.75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24</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70" w:type="pct"/>
            <w:gridSpan w:val="2"/>
            <w:vMerge w:val="continue"/>
            <w:tcBorders>
              <w:left w:val="single" w:color="auto" w:sz="4" w:space="0"/>
              <w:right w:val="single" w:color="auto" w:sz="4" w:space="0"/>
            </w:tcBorders>
            <w:vAlign w:val="center"/>
          </w:tcPr>
          <w:p>
            <w:pPr>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22310ZJ007</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有机化学</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3</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48</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70" w:type="pct"/>
            <w:gridSpan w:val="2"/>
            <w:vMerge w:val="continue"/>
            <w:tcBorders>
              <w:left w:val="single" w:color="auto" w:sz="4" w:space="0"/>
              <w:right w:val="single" w:color="auto" w:sz="4" w:space="0"/>
            </w:tcBorders>
            <w:vAlign w:val="center"/>
          </w:tcPr>
          <w:p>
            <w:pPr>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22310ZJ008</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cs="仿宋"/>
                <w:color w:val="000000"/>
                <w:kern w:val="0"/>
                <w:sz w:val="18"/>
                <w:szCs w:val="18"/>
                <w:highlight w:val="none"/>
              </w:rPr>
              <w:t>有机化学实验</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0.75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24</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5" w:hRule="atLeast"/>
          <w:jc w:val="center"/>
        </w:trPr>
        <w:tc>
          <w:tcPr>
            <w:tcW w:w="170" w:type="pct"/>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Times New Roman"/>
                <w:sz w:val="18"/>
                <w:szCs w:val="18"/>
                <w:highlight w:val="none"/>
              </w:rPr>
            </w:pPr>
            <w:bookmarkStart w:id="9" w:name="OLE_LINK12" w:colFirst="6" w:colLast="6"/>
            <w:r>
              <w:rPr>
                <w:rFonts w:hint="eastAsia" w:ascii="仿宋" w:hAnsi="仿宋" w:eastAsia="仿宋"/>
                <w:sz w:val="18"/>
                <w:szCs w:val="18"/>
                <w:highlight w:val="none"/>
              </w:rPr>
              <w:t>专业核心</w:t>
            </w: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22310ZH001</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普通动物学（上）</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highlight w:val="none"/>
                <w:lang w:eastAsia="zh-CN"/>
              </w:rPr>
            </w:pPr>
            <w:r>
              <w:rPr>
                <w:rFonts w:hint="default" w:ascii="仿宋" w:hAnsi="仿宋" w:eastAsia="仿宋" w:cs="仿宋"/>
                <w:color w:val="000000"/>
                <w:sz w:val="18"/>
                <w:szCs w:val="18"/>
                <w:highlight w:val="none"/>
                <w:lang w:val="en-US"/>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default" w:ascii="仿宋" w:hAnsi="仿宋" w:eastAsia="仿宋" w:cs="仿宋"/>
                <w:color w:val="000000"/>
                <w:sz w:val="18"/>
                <w:szCs w:val="18"/>
                <w:highlight w:val="none"/>
                <w:lang w:val="en-US"/>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专业核心</w:t>
            </w:r>
          </w:p>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lang w:val="en-US" w:eastAsia="zh-CN"/>
              </w:rPr>
              <w:t>48.5</w:t>
            </w:r>
            <w:r>
              <w:rPr>
                <w:rFonts w:hint="eastAsia" w:ascii="仿宋" w:hAnsi="仿宋" w:eastAsia="仿宋"/>
                <w:sz w:val="18"/>
                <w:szCs w:val="18"/>
                <w:highlight w:val="none"/>
              </w:rPr>
              <w:t>（3</w:t>
            </w:r>
            <w:r>
              <w:rPr>
                <w:rFonts w:hint="eastAsia" w:ascii="仿宋" w:hAnsi="仿宋" w:eastAsia="仿宋"/>
                <w:sz w:val="18"/>
                <w:szCs w:val="18"/>
                <w:highlight w:val="none"/>
                <w:lang w:val="en-US" w:eastAsia="zh-CN"/>
              </w:rPr>
              <w:t>5</w:t>
            </w:r>
            <w:r>
              <w:rPr>
                <w:rFonts w:ascii="仿宋" w:hAnsi="仿宋" w:eastAsia="仿宋"/>
                <w:sz w:val="18"/>
                <w:szCs w:val="18"/>
                <w:highlight w:val="none"/>
              </w:rPr>
              <w:t>+</w:t>
            </w:r>
            <w:r>
              <w:rPr>
                <w:rFonts w:hint="eastAsia" w:ascii="仿宋" w:hAnsi="仿宋" w:eastAsia="仿宋"/>
                <w:sz w:val="18"/>
                <w:szCs w:val="18"/>
                <w:highlight w:val="none"/>
              </w:rPr>
              <w:t>1</w:t>
            </w:r>
            <w:r>
              <w:rPr>
                <w:rFonts w:hint="eastAsia" w:ascii="仿宋" w:hAnsi="仿宋" w:eastAsia="仿宋"/>
                <w:sz w:val="18"/>
                <w:szCs w:val="18"/>
                <w:highlight w:val="none"/>
                <w:lang w:val="en-US" w:eastAsia="zh-CN"/>
              </w:rPr>
              <w:t>3</w:t>
            </w:r>
            <w:r>
              <w:rPr>
                <w:rFonts w:hint="eastAsia" w:ascii="仿宋" w:hAnsi="仿宋" w:eastAsia="仿宋"/>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5" w:hRule="atLeast"/>
          <w:jc w:val="center"/>
        </w:trPr>
        <w:tc>
          <w:tcPr>
            <w:tcW w:w="170" w:type="pct"/>
            <w:gridSpan w:val="2"/>
            <w:vMerge w:val="continue"/>
            <w:tcBorders>
              <w:left w:val="single" w:color="auto" w:sz="4" w:space="0"/>
              <w:right w:val="single" w:color="auto" w:sz="4" w:space="0"/>
            </w:tcBorders>
            <w:vAlign w:val="center"/>
          </w:tcPr>
          <w:p>
            <w:pPr>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22310ZH002</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普通动物学（下）</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5" w:hRule="atLeast"/>
          <w:jc w:val="center"/>
        </w:trPr>
        <w:tc>
          <w:tcPr>
            <w:tcW w:w="170" w:type="pct"/>
            <w:gridSpan w:val="2"/>
            <w:vMerge w:val="continue"/>
            <w:tcBorders>
              <w:left w:val="single" w:color="auto" w:sz="4" w:space="0"/>
              <w:right w:val="single" w:color="auto" w:sz="4" w:space="0"/>
            </w:tcBorders>
            <w:vAlign w:val="center"/>
          </w:tcPr>
          <w:p>
            <w:pPr>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22310ZH003</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植物形态解剖学</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90" w:hRule="atLeast"/>
          <w:jc w:val="center"/>
        </w:trPr>
        <w:tc>
          <w:tcPr>
            <w:tcW w:w="170" w:type="pct"/>
            <w:gridSpan w:val="2"/>
            <w:vMerge w:val="continue"/>
            <w:tcBorders>
              <w:left w:val="single" w:color="auto" w:sz="4" w:space="0"/>
              <w:right w:val="single" w:color="auto" w:sz="4" w:space="0"/>
            </w:tcBorders>
            <w:vAlign w:val="center"/>
          </w:tcPr>
          <w:p>
            <w:pPr>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22310ZH004</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植物系统分类学</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highlight w:val="none"/>
                <w:lang w:eastAsia="zh-CN"/>
              </w:rPr>
            </w:pPr>
            <w:r>
              <w:rPr>
                <w:rFonts w:hint="default" w:ascii="仿宋" w:hAnsi="仿宋" w:eastAsia="仿宋" w:cs="仿宋"/>
                <w:color w:val="000000"/>
                <w:sz w:val="18"/>
                <w:szCs w:val="18"/>
                <w:highlight w:val="none"/>
                <w:lang w:val="en-US"/>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default" w:ascii="仿宋" w:hAnsi="仿宋" w:eastAsia="仿宋" w:cs="仿宋"/>
                <w:color w:val="000000"/>
                <w:sz w:val="18"/>
                <w:szCs w:val="18"/>
                <w:highlight w:val="none"/>
                <w:lang w:val="en-US"/>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5" w:hRule="atLeast"/>
          <w:jc w:val="center"/>
        </w:trPr>
        <w:tc>
          <w:tcPr>
            <w:tcW w:w="170" w:type="pct"/>
            <w:gridSpan w:val="2"/>
            <w:vMerge w:val="continue"/>
            <w:tcBorders>
              <w:left w:val="single" w:color="auto" w:sz="4" w:space="0"/>
              <w:right w:val="single" w:color="auto" w:sz="4" w:space="0"/>
            </w:tcBorders>
            <w:vAlign w:val="center"/>
          </w:tcPr>
          <w:p>
            <w:pPr>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22310ZH005</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生物化学</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4.5</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72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5" w:hRule="atLeast"/>
          <w:jc w:val="center"/>
        </w:trPr>
        <w:tc>
          <w:tcPr>
            <w:tcW w:w="170" w:type="pct"/>
            <w:gridSpan w:val="2"/>
            <w:vMerge w:val="continue"/>
            <w:tcBorders>
              <w:left w:val="single" w:color="auto" w:sz="4" w:space="0"/>
              <w:right w:val="single" w:color="auto" w:sz="4" w:space="0"/>
            </w:tcBorders>
            <w:vAlign w:val="center"/>
          </w:tcPr>
          <w:p>
            <w:pPr>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22310ZH006</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分子生物学</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3</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default" w:ascii="仿宋" w:hAnsi="仿宋" w:eastAsia="仿宋" w:cs="仿宋"/>
                <w:color w:val="000000"/>
                <w:sz w:val="18"/>
                <w:szCs w:val="18"/>
                <w:highlight w:val="none"/>
                <w:lang w:val="en-US"/>
              </w:rPr>
              <w:t>48</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5" w:hRule="atLeast"/>
          <w:jc w:val="center"/>
        </w:trPr>
        <w:tc>
          <w:tcPr>
            <w:tcW w:w="170" w:type="pct"/>
            <w:gridSpan w:val="2"/>
            <w:vMerge w:val="continue"/>
            <w:tcBorders>
              <w:left w:val="single" w:color="auto" w:sz="4" w:space="0"/>
              <w:right w:val="single" w:color="auto" w:sz="4" w:space="0"/>
            </w:tcBorders>
            <w:vAlign w:val="center"/>
          </w:tcPr>
          <w:p>
            <w:pPr>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22310ZH007</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微生物学</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3.5</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56</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5" w:hRule="atLeast"/>
          <w:jc w:val="center"/>
        </w:trPr>
        <w:tc>
          <w:tcPr>
            <w:tcW w:w="170" w:type="pct"/>
            <w:gridSpan w:val="2"/>
            <w:vMerge w:val="continue"/>
            <w:tcBorders>
              <w:left w:val="single" w:color="auto" w:sz="4" w:space="0"/>
              <w:right w:val="single" w:color="auto" w:sz="4" w:space="0"/>
            </w:tcBorders>
            <w:vAlign w:val="center"/>
          </w:tcPr>
          <w:p>
            <w:pPr>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22310ZH008</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遗传学</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ascii="仿宋" w:hAnsi="仿宋" w:eastAsia="仿宋" w:cs="仿宋"/>
                <w:color w:val="000000"/>
                <w:sz w:val="18"/>
                <w:szCs w:val="18"/>
                <w:highlight w:val="none"/>
              </w:rPr>
              <w:t>3</w:t>
            </w:r>
            <w:r>
              <w:rPr>
                <w:rFonts w:hint="eastAsia" w:ascii="仿宋" w:hAnsi="仿宋" w:eastAsia="仿宋" w:cs="仿宋"/>
                <w:color w:val="000000"/>
                <w:sz w:val="18"/>
                <w:szCs w:val="18"/>
                <w:highlight w:val="none"/>
                <w:lang w:val="en-US" w:eastAsia="zh-CN"/>
              </w:rPr>
              <w:t>.5</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56</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5" w:hRule="atLeast"/>
          <w:jc w:val="center"/>
        </w:trPr>
        <w:tc>
          <w:tcPr>
            <w:tcW w:w="170" w:type="pct"/>
            <w:gridSpan w:val="2"/>
            <w:vMerge w:val="continue"/>
            <w:tcBorders>
              <w:left w:val="single" w:color="auto" w:sz="4" w:space="0"/>
              <w:right w:val="single" w:color="auto" w:sz="4" w:space="0"/>
            </w:tcBorders>
            <w:vAlign w:val="center"/>
          </w:tcPr>
          <w:p>
            <w:pPr>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22310ZH009</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细胞生物学</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3</w:t>
            </w:r>
            <w:r>
              <w:rPr>
                <w:rFonts w:hint="eastAsia" w:ascii="仿宋" w:hAnsi="仿宋" w:eastAsia="仿宋" w:cs="仿宋"/>
                <w:color w:val="000000"/>
                <w:sz w:val="18"/>
                <w:szCs w:val="18"/>
                <w:highlight w:val="none"/>
                <w:lang w:val="en-US" w:eastAsia="zh-CN"/>
              </w:rPr>
              <w:t>.5</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56</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62" w:hRule="exac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22310ZH010</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生态学</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3</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48</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 w:hRule="atLeast"/>
          <w:jc w:val="center"/>
        </w:trPr>
        <w:tc>
          <w:tcPr>
            <w:tcW w:w="170" w:type="pct"/>
            <w:gridSpan w:val="2"/>
            <w:vMerge w:val="continue"/>
            <w:tcBorders>
              <w:left w:val="single" w:color="auto" w:sz="4" w:space="0"/>
              <w:right w:val="single" w:color="auto" w:sz="4" w:space="0"/>
            </w:tcBorders>
            <w:vAlign w:val="center"/>
          </w:tcPr>
          <w:p>
            <w:pPr>
              <w:ind w:right="-4" w:rightChars="-2"/>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22310ZH011</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普通动物学（上）实验</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highlight w:val="none"/>
                <w:lang w:eastAsia="zh-CN"/>
              </w:rPr>
            </w:pPr>
            <w:r>
              <w:rPr>
                <w:rFonts w:hint="default" w:ascii="仿宋" w:hAnsi="仿宋" w:eastAsia="仿宋" w:cs="仿宋"/>
                <w:color w:val="000000"/>
                <w:sz w:val="18"/>
                <w:szCs w:val="18"/>
                <w:highlight w:val="none"/>
                <w:lang w:val="en-US"/>
              </w:rPr>
              <w:t>0.5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default" w:ascii="仿宋" w:hAnsi="仿宋" w:eastAsia="仿宋" w:cs="仿宋"/>
                <w:color w:val="000000"/>
                <w:sz w:val="18"/>
                <w:szCs w:val="18"/>
                <w:highlight w:val="none"/>
                <w:lang w:val="en-US"/>
              </w:rPr>
              <w:t>16</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 w:hRule="atLeast"/>
          <w:jc w:val="center"/>
        </w:trPr>
        <w:tc>
          <w:tcPr>
            <w:tcW w:w="170" w:type="pct"/>
            <w:gridSpan w:val="2"/>
            <w:vMerge w:val="continue"/>
            <w:tcBorders>
              <w:left w:val="single" w:color="auto" w:sz="4" w:space="0"/>
              <w:right w:val="single" w:color="auto" w:sz="4" w:space="0"/>
            </w:tcBorders>
            <w:vAlign w:val="center"/>
          </w:tcPr>
          <w:p>
            <w:pPr>
              <w:ind w:right="-4" w:rightChars="-2"/>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22310ZH012</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普通动物学（下）实验</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16</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 w:hRule="atLeast"/>
          <w:jc w:val="center"/>
        </w:trPr>
        <w:tc>
          <w:tcPr>
            <w:tcW w:w="170" w:type="pct"/>
            <w:gridSpan w:val="2"/>
            <w:vMerge w:val="continue"/>
            <w:tcBorders>
              <w:left w:val="single" w:color="auto" w:sz="4" w:space="0"/>
              <w:right w:val="single" w:color="auto" w:sz="4" w:space="0"/>
            </w:tcBorders>
            <w:vAlign w:val="center"/>
          </w:tcPr>
          <w:p>
            <w:pPr>
              <w:ind w:right="-4" w:rightChars="-2"/>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22310ZH013</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植物形态解剖学实验</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default" w:ascii="仿宋" w:hAnsi="仿宋" w:eastAsia="仿宋" w:cs="仿宋"/>
                <w:color w:val="000000"/>
                <w:sz w:val="18"/>
                <w:szCs w:val="18"/>
                <w:highlight w:val="none"/>
                <w:lang w:val="en-US"/>
              </w:rPr>
              <w:t>16</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 w:hRule="atLeast"/>
          <w:jc w:val="center"/>
        </w:trPr>
        <w:tc>
          <w:tcPr>
            <w:tcW w:w="170" w:type="pct"/>
            <w:gridSpan w:val="2"/>
            <w:vMerge w:val="continue"/>
            <w:tcBorders>
              <w:left w:val="single" w:color="auto" w:sz="4" w:space="0"/>
              <w:right w:val="single" w:color="auto" w:sz="4" w:space="0"/>
            </w:tcBorders>
            <w:vAlign w:val="center"/>
          </w:tcPr>
          <w:p>
            <w:pPr>
              <w:ind w:right="-4" w:rightChars="-2"/>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22310ZH014</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植物系统分类学实验</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default" w:ascii="仿宋" w:hAnsi="仿宋" w:eastAsia="仿宋" w:cs="仿宋"/>
                <w:color w:val="000000"/>
                <w:sz w:val="18"/>
                <w:szCs w:val="18"/>
                <w:highlight w:val="none"/>
                <w:lang w:val="en-US"/>
              </w:rPr>
              <w:t>0.5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default" w:ascii="仿宋" w:hAnsi="仿宋" w:eastAsia="仿宋" w:cs="仿宋"/>
                <w:color w:val="000000"/>
                <w:sz w:val="18"/>
                <w:szCs w:val="18"/>
                <w:highlight w:val="none"/>
                <w:lang w:val="en-US"/>
              </w:rPr>
              <w:t>16</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 w:hRule="atLeast"/>
          <w:jc w:val="center"/>
        </w:trPr>
        <w:tc>
          <w:tcPr>
            <w:tcW w:w="170" w:type="pct"/>
            <w:gridSpan w:val="2"/>
            <w:vMerge w:val="continue"/>
            <w:tcBorders>
              <w:left w:val="single" w:color="auto" w:sz="4" w:space="0"/>
              <w:right w:val="single" w:color="auto" w:sz="4" w:space="0"/>
            </w:tcBorders>
            <w:vAlign w:val="center"/>
          </w:tcPr>
          <w:p>
            <w:pPr>
              <w:ind w:right="-4" w:rightChars="-2"/>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22310ZH015</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生物化学实验</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32</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 w:hRule="atLeast"/>
          <w:jc w:val="center"/>
        </w:trPr>
        <w:tc>
          <w:tcPr>
            <w:tcW w:w="170" w:type="pct"/>
            <w:gridSpan w:val="2"/>
            <w:vMerge w:val="continue"/>
            <w:tcBorders>
              <w:left w:val="single" w:color="auto" w:sz="4" w:space="0"/>
              <w:right w:val="single" w:color="auto" w:sz="4" w:space="0"/>
            </w:tcBorders>
            <w:vAlign w:val="center"/>
          </w:tcPr>
          <w:p>
            <w:pPr>
              <w:ind w:right="-4" w:rightChars="-2"/>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22310ZH016</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分子生物学实验</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highlight w:val="none"/>
                <w:lang w:eastAsia="zh-CN"/>
              </w:rPr>
            </w:pPr>
            <w:r>
              <w:rPr>
                <w:rFonts w:hint="default" w:ascii="仿宋" w:hAnsi="仿宋" w:eastAsia="仿宋" w:cs="仿宋"/>
                <w:color w:val="000000"/>
                <w:sz w:val="18"/>
                <w:szCs w:val="18"/>
                <w:highlight w:val="none"/>
                <w:lang w:val="en-US"/>
              </w:rPr>
              <w:t>0.75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default" w:ascii="仿宋" w:hAnsi="仿宋" w:eastAsia="仿宋" w:cs="仿宋"/>
                <w:color w:val="000000"/>
                <w:sz w:val="18"/>
                <w:szCs w:val="18"/>
                <w:highlight w:val="none"/>
                <w:lang w:val="en-US"/>
              </w:rPr>
              <w:t>24</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 w:hRule="atLeast"/>
          <w:jc w:val="center"/>
        </w:trPr>
        <w:tc>
          <w:tcPr>
            <w:tcW w:w="170" w:type="pct"/>
            <w:gridSpan w:val="2"/>
            <w:vMerge w:val="continue"/>
            <w:tcBorders>
              <w:left w:val="single" w:color="auto" w:sz="4" w:space="0"/>
              <w:right w:val="single" w:color="auto" w:sz="4" w:space="0"/>
            </w:tcBorders>
            <w:vAlign w:val="center"/>
          </w:tcPr>
          <w:p>
            <w:pPr>
              <w:ind w:right="-4" w:rightChars="-2"/>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22310ZH017</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微生物学实验</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highlight w:val="none"/>
                <w:lang w:eastAsia="zh-CN"/>
              </w:rPr>
            </w:pPr>
            <w:r>
              <w:rPr>
                <w:rFonts w:hint="default" w:ascii="仿宋" w:hAnsi="仿宋" w:eastAsia="仿宋" w:cs="仿宋"/>
                <w:color w:val="000000"/>
                <w:sz w:val="18"/>
                <w:szCs w:val="18"/>
                <w:highlight w:val="none"/>
                <w:lang w:val="en-US"/>
              </w:rPr>
              <w:t>0.75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default" w:ascii="仿宋" w:hAnsi="仿宋" w:eastAsia="仿宋" w:cs="仿宋"/>
                <w:color w:val="000000"/>
                <w:sz w:val="18"/>
                <w:szCs w:val="18"/>
                <w:highlight w:val="none"/>
                <w:lang w:val="en-US"/>
              </w:rPr>
              <w:t>24</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 w:hRule="atLeast"/>
          <w:jc w:val="center"/>
        </w:trPr>
        <w:tc>
          <w:tcPr>
            <w:tcW w:w="170" w:type="pct"/>
            <w:gridSpan w:val="2"/>
            <w:vMerge w:val="continue"/>
            <w:tcBorders>
              <w:left w:val="single" w:color="auto" w:sz="4" w:space="0"/>
              <w:right w:val="single" w:color="auto" w:sz="4" w:space="0"/>
            </w:tcBorders>
            <w:vAlign w:val="center"/>
          </w:tcPr>
          <w:p>
            <w:pPr>
              <w:ind w:right="-4" w:rightChars="-2"/>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22310ZH018</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遗传学实验</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0.75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24</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 w:hRule="atLeast"/>
          <w:jc w:val="center"/>
        </w:trPr>
        <w:tc>
          <w:tcPr>
            <w:tcW w:w="170" w:type="pct"/>
            <w:gridSpan w:val="2"/>
            <w:vMerge w:val="continue"/>
            <w:tcBorders>
              <w:left w:val="single" w:color="auto" w:sz="4" w:space="0"/>
              <w:right w:val="single" w:color="auto" w:sz="4" w:space="0"/>
            </w:tcBorders>
            <w:vAlign w:val="center"/>
          </w:tcPr>
          <w:p>
            <w:pPr>
              <w:ind w:right="-4" w:rightChars="-2"/>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22310ZH019</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细胞生物学实验</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highlight w:val="none"/>
                <w:lang w:eastAsia="zh-CN"/>
              </w:rPr>
            </w:pPr>
            <w:r>
              <w:rPr>
                <w:rFonts w:ascii="仿宋" w:hAnsi="仿宋" w:eastAsia="仿宋" w:cs="仿宋"/>
                <w:color w:val="000000"/>
                <w:sz w:val="18"/>
                <w:szCs w:val="18"/>
                <w:highlight w:val="none"/>
              </w:rPr>
              <w:t>0</w:t>
            </w:r>
            <w:r>
              <w:rPr>
                <w:rFonts w:hint="default" w:ascii="仿宋" w:hAnsi="仿宋" w:eastAsia="仿宋" w:cs="仿宋"/>
                <w:color w:val="000000"/>
                <w:sz w:val="18"/>
                <w:szCs w:val="18"/>
                <w:highlight w:val="none"/>
                <w:lang w:val="en-US"/>
              </w:rPr>
              <w:t>.75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default" w:ascii="仿宋" w:hAnsi="仿宋" w:eastAsia="仿宋" w:cs="仿宋"/>
                <w:color w:val="000000"/>
                <w:sz w:val="18"/>
                <w:szCs w:val="18"/>
                <w:highlight w:val="none"/>
                <w:lang w:val="en-US"/>
              </w:rPr>
              <w:t>24</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 w:hRule="atLeast"/>
          <w:jc w:val="center"/>
        </w:trPr>
        <w:tc>
          <w:tcPr>
            <w:tcW w:w="170" w:type="pct"/>
            <w:gridSpan w:val="2"/>
            <w:vMerge w:val="continue"/>
            <w:tcBorders>
              <w:left w:val="single" w:color="auto" w:sz="4" w:space="0"/>
              <w:right w:val="single" w:color="auto" w:sz="4" w:space="0"/>
            </w:tcBorders>
            <w:vAlign w:val="center"/>
          </w:tcPr>
          <w:p>
            <w:pPr>
              <w:ind w:right="-4" w:rightChars="-2"/>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w:t>
            </w:r>
            <w:r>
              <w:rPr>
                <w:rFonts w:hint="eastAsia" w:ascii="仿宋" w:hAnsi="仿宋" w:eastAsia="仿宋" w:cs="Times New Roman"/>
                <w:sz w:val="18"/>
                <w:szCs w:val="18"/>
                <w:highlight w:val="none"/>
              </w:rPr>
              <w:t>H</w:t>
            </w:r>
            <w:r>
              <w:rPr>
                <w:rFonts w:ascii="仿宋" w:hAnsi="仿宋" w:eastAsia="仿宋" w:cs="Times New Roman"/>
                <w:sz w:val="18"/>
                <w:szCs w:val="18"/>
                <w:highlight w:val="none"/>
              </w:rPr>
              <w:t>0</w:t>
            </w:r>
            <w:r>
              <w:rPr>
                <w:rFonts w:hint="eastAsia" w:ascii="仿宋" w:hAnsi="仿宋" w:eastAsia="仿宋" w:cs="Times New Roman"/>
                <w:sz w:val="18"/>
                <w:szCs w:val="18"/>
                <w:highlight w:val="none"/>
              </w:rPr>
              <w:t>20</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人体及动物生理学</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3</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48</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 w:hRule="atLeast"/>
          <w:jc w:val="center"/>
        </w:trPr>
        <w:tc>
          <w:tcPr>
            <w:tcW w:w="170" w:type="pct"/>
            <w:gridSpan w:val="2"/>
            <w:vMerge w:val="continue"/>
            <w:tcBorders>
              <w:left w:val="single" w:color="auto" w:sz="4" w:space="0"/>
              <w:right w:val="single" w:color="auto" w:sz="4" w:space="0"/>
            </w:tcBorders>
            <w:vAlign w:val="center"/>
          </w:tcPr>
          <w:p>
            <w:pPr>
              <w:ind w:right="-4" w:rightChars="-2"/>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w:t>
            </w:r>
            <w:r>
              <w:rPr>
                <w:rFonts w:hint="eastAsia" w:ascii="仿宋" w:hAnsi="仿宋" w:eastAsia="仿宋" w:cs="Times New Roman"/>
                <w:sz w:val="18"/>
                <w:szCs w:val="18"/>
                <w:highlight w:val="none"/>
              </w:rPr>
              <w:t>H</w:t>
            </w:r>
            <w:r>
              <w:rPr>
                <w:rFonts w:ascii="仿宋" w:hAnsi="仿宋" w:eastAsia="仿宋" w:cs="Times New Roman"/>
                <w:sz w:val="18"/>
                <w:szCs w:val="18"/>
                <w:highlight w:val="none"/>
              </w:rPr>
              <w:t>0</w:t>
            </w:r>
            <w:r>
              <w:rPr>
                <w:rFonts w:hint="eastAsia" w:ascii="仿宋" w:hAnsi="仿宋" w:eastAsia="仿宋" w:cs="Times New Roman"/>
                <w:sz w:val="18"/>
                <w:szCs w:val="18"/>
                <w:highlight w:val="none"/>
              </w:rPr>
              <w:t>21</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人体及动物生理学实验</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0.75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24</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 w:hRule="atLeast"/>
          <w:jc w:val="center"/>
        </w:trPr>
        <w:tc>
          <w:tcPr>
            <w:tcW w:w="170" w:type="pct"/>
            <w:gridSpan w:val="2"/>
            <w:vMerge w:val="continue"/>
            <w:tcBorders>
              <w:left w:val="single" w:color="auto" w:sz="4" w:space="0"/>
              <w:right w:val="single" w:color="auto" w:sz="4" w:space="0"/>
            </w:tcBorders>
            <w:vAlign w:val="center"/>
          </w:tcPr>
          <w:p>
            <w:pPr>
              <w:ind w:right="-4" w:rightChars="-2"/>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w:t>
            </w:r>
            <w:r>
              <w:rPr>
                <w:rFonts w:hint="eastAsia" w:ascii="仿宋" w:hAnsi="仿宋" w:eastAsia="仿宋" w:cs="Times New Roman"/>
                <w:sz w:val="18"/>
                <w:szCs w:val="18"/>
                <w:highlight w:val="none"/>
              </w:rPr>
              <w:t>H</w:t>
            </w:r>
            <w:r>
              <w:rPr>
                <w:rFonts w:ascii="仿宋" w:hAnsi="仿宋" w:eastAsia="仿宋" w:cs="Times New Roman"/>
                <w:sz w:val="18"/>
                <w:szCs w:val="18"/>
                <w:highlight w:val="none"/>
              </w:rPr>
              <w:t>0</w:t>
            </w:r>
            <w:r>
              <w:rPr>
                <w:rFonts w:hint="eastAsia" w:ascii="仿宋" w:hAnsi="仿宋" w:eastAsia="仿宋" w:cs="Times New Roman"/>
                <w:sz w:val="18"/>
                <w:szCs w:val="18"/>
                <w:highlight w:val="none"/>
              </w:rPr>
              <w:t>22</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植物生理学</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rPr>
              <w:t>3</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default" w:ascii="仿宋" w:hAnsi="仿宋" w:eastAsia="仿宋" w:cs="仿宋"/>
                <w:color w:val="000000"/>
                <w:sz w:val="18"/>
                <w:szCs w:val="18"/>
                <w:highlight w:val="none"/>
                <w:lang w:val="en-US"/>
              </w:rPr>
              <w:t>48</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 w:hRule="atLeast"/>
          <w:jc w:val="center"/>
        </w:trPr>
        <w:tc>
          <w:tcPr>
            <w:tcW w:w="170" w:type="pct"/>
            <w:gridSpan w:val="2"/>
            <w:vMerge w:val="continue"/>
            <w:tcBorders>
              <w:left w:val="single" w:color="auto" w:sz="4" w:space="0"/>
              <w:right w:val="single" w:color="auto" w:sz="4" w:space="0"/>
            </w:tcBorders>
            <w:vAlign w:val="center"/>
          </w:tcPr>
          <w:p>
            <w:pPr>
              <w:ind w:right="-4" w:rightChars="-2"/>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w:t>
            </w:r>
            <w:r>
              <w:rPr>
                <w:rFonts w:hint="eastAsia" w:ascii="仿宋" w:hAnsi="仿宋" w:eastAsia="仿宋" w:cs="Times New Roman"/>
                <w:sz w:val="18"/>
                <w:szCs w:val="18"/>
                <w:highlight w:val="none"/>
              </w:rPr>
              <w:t>H</w:t>
            </w:r>
            <w:r>
              <w:rPr>
                <w:rFonts w:ascii="仿宋" w:hAnsi="仿宋" w:eastAsia="仿宋" w:cs="Times New Roman"/>
                <w:sz w:val="18"/>
                <w:szCs w:val="18"/>
                <w:highlight w:val="none"/>
              </w:rPr>
              <w:t>0</w:t>
            </w:r>
            <w:r>
              <w:rPr>
                <w:rFonts w:hint="eastAsia" w:ascii="仿宋" w:hAnsi="仿宋" w:eastAsia="仿宋" w:cs="Times New Roman"/>
                <w:sz w:val="18"/>
                <w:szCs w:val="18"/>
                <w:highlight w:val="none"/>
              </w:rPr>
              <w:t>23</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植物生理学实验</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highlight w:val="none"/>
                <w:lang w:eastAsia="zh-CN"/>
              </w:rPr>
            </w:pPr>
            <w:r>
              <w:rPr>
                <w:rFonts w:hint="default" w:ascii="仿宋" w:hAnsi="仿宋" w:eastAsia="仿宋" w:cs="仿宋"/>
                <w:color w:val="000000"/>
                <w:sz w:val="18"/>
                <w:szCs w:val="18"/>
                <w:highlight w:val="none"/>
                <w:lang w:val="en-US"/>
              </w:rPr>
              <w:t>0.75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default" w:ascii="仿宋" w:hAnsi="仿宋" w:eastAsia="仿宋" w:cs="仿宋"/>
                <w:color w:val="000000"/>
                <w:sz w:val="18"/>
                <w:szCs w:val="18"/>
                <w:highlight w:val="none"/>
                <w:lang w:val="en-US"/>
              </w:rPr>
              <w:t>24</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 w:hRule="atLeast"/>
          <w:jc w:val="center"/>
        </w:trPr>
        <w:tc>
          <w:tcPr>
            <w:tcW w:w="170" w:type="pct"/>
            <w:gridSpan w:val="2"/>
            <w:vMerge w:val="continue"/>
            <w:tcBorders>
              <w:left w:val="single" w:color="auto" w:sz="4" w:space="0"/>
              <w:right w:val="single" w:color="auto" w:sz="4" w:space="0"/>
            </w:tcBorders>
            <w:vAlign w:val="center"/>
          </w:tcPr>
          <w:p>
            <w:pPr>
              <w:ind w:right="-4" w:rightChars="-2"/>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w:t>
            </w:r>
            <w:r>
              <w:rPr>
                <w:rFonts w:hint="eastAsia" w:ascii="仿宋" w:hAnsi="仿宋" w:eastAsia="仿宋" w:cs="Times New Roman"/>
                <w:sz w:val="18"/>
                <w:szCs w:val="18"/>
                <w:highlight w:val="none"/>
              </w:rPr>
              <w:t>H</w:t>
            </w:r>
            <w:r>
              <w:rPr>
                <w:rFonts w:ascii="仿宋" w:hAnsi="仿宋" w:eastAsia="仿宋" w:cs="Times New Roman"/>
                <w:sz w:val="18"/>
                <w:szCs w:val="18"/>
                <w:highlight w:val="none"/>
              </w:rPr>
              <w:t>0</w:t>
            </w:r>
            <w:r>
              <w:rPr>
                <w:rFonts w:hint="eastAsia" w:ascii="仿宋" w:hAnsi="仿宋" w:eastAsia="仿宋" w:cs="Times New Roman"/>
                <w:sz w:val="18"/>
                <w:szCs w:val="18"/>
                <w:highlight w:val="none"/>
              </w:rPr>
              <w:t>24</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生物学野外综合实习</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2</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2周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5" w:hRule="atLeast"/>
          <w:jc w:val="center"/>
        </w:trPr>
        <w:tc>
          <w:tcPr>
            <w:tcW w:w="170" w:type="pct"/>
            <w:gridSpan w:val="2"/>
            <w:vMerge w:val="continue"/>
            <w:tcBorders>
              <w:left w:val="single" w:color="auto" w:sz="4" w:space="0"/>
              <w:right w:val="single" w:color="auto" w:sz="4" w:space="0"/>
            </w:tcBorders>
            <w:vAlign w:val="center"/>
          </w:tcPr>
          <w:p>
            <w:pPr>
              <w:ind w:right="-4" w:rightChars="-2"/>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w:t>
            </w:r>
            <w:r>
              <w:rPr>
                <w:rFonts w:hint="eastAsia" w:ascii="仿宋" w:hAnsi="仿宋" w:eastAsia="仿宋" w:cs="Times New Roman"/>
                <w:sz w:val="18"/>
                <w:szCs w:val="18"/>
                <w:highlight w:val="none"/>
              </w:rPr>
              <w:t>H</w:t>
            </w:r>
            <w:r>
              <w:rPr>
                <w:rFonts w:ascii="仿宋" w:hAnsi="仿宋" w:eastAsia="仿宋" w:cs="Times New Roman"/>
                <w:sz w:val="18"/>
                <w:szCs w:val="18"/>
                <w:highlight w:val="none"/>
              </w:rPr>
              <w:t>0</w:t>
            </w:r>
            <w:r>
              <w:rPr>
                <w:rFonts w:hint="eastAsia" w:ascii="仿宋" w:hAnsi="仿宋" w:eastAsia="仿宋" w:cs="Times New Roman"/>
                <w:sz w:val="18"/>
                <w:szCs w:val="18"/>
                <w:highlight w:val="none"/>
              </w:rPr>
              <w:t>25</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生物仪器分析</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2</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2周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ascii="仿宋" w:hAnsi="仿宋" w:eastAsia="仿宋" w:cs="Times New Roman"/>
                <w:sz w:val="18"/>
                <w:szCs w:val="18"/>
                <w:highlight w:val="none"/>
              </w:rPr>
              <w:t>22310Z</w:t>
            </w:r>
            <w:r>
              <w:rPr>
                <w:rFonts w:hint="eastAsia" w:ascii="仿宋" w:hAnsi="仿宋" w:eastAsia="仿宋" w:cs="Times New Roman"/>
                <w:sz w:val="18"/>
                <w:szCs w:val="18"/>
                <w:highlight w:val="none"/>
              </w:rPr>
              <w:t>H</w:t>
            </w:r>
            <w:r>
              <w:rPr>
                <w:rFonts w:ascii="仿宋" w:hAnsi="仿宋" w:eastAsia="仿宋" w:cs="Times New Roman"/>
                <w:sz w:val="18"/>
                <w:szCs w:val="18"/>
                <w:highlight w:val="none"/>
              </w:rPr>
              <w:t>0</w:t>
            </w:r>
            <w:r>
              <w:rPr>
                <w:rFonts w:hint="eastAsia" w:ascii="仿宋" w:hAnsi="仿宋" w:eastAsia="仿宋" w:cs="Times New Roman"/>
                <w:sz w:val="18"/>
                <w:szCs w:val="18"/>
                <w:highlight w:val="none"/>
              </w:rPr>
              <w:t>26</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生物制备技术大实验</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2</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2周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bookmarkEnd w:id="2"/>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restart"/>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r>
              <w:rPr>
                <w:rFonts w:hint="eastAsia" w:ascii="仿宋" w:hAnsi="仿宋" w:eastAsia="仿宋"/>
                <w:sz w:val="18"/>
                <w:szCs w:val="18"/>
                <w:highlight w:val="none"/>
              </w:rPr>
              <w:t>专业拓展</w:t>
            </w:r>
          </w:p>
        </w:tc>
        <w:tc>
          <w:tcPr>
            <w:tcW w:w="34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ascii="仿宋" w:hAnsi="仿宋" w:eastAsia="仿宋" w:cs="仿宋"/>
                <w:color w:val="000000"/>
                <w:kern w:val="0"/>
                <w:sz w:val="18"/>
                <w:szCs w:val="18"/>
                <w:highlight w:val="none"/>
              </w:rPr>
              <w:t>22310ZX001</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普通生物学</w:t>
            </w: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color w:val="000000"/>
                <w:kern w:val="0"/>
                <w:sz w:val="18"/>
                <w:szCs w:val="18"/>
                <w:highlight w:val="none"/>
                <w:lang w:val="en-US" w:eastAsia="zh-CN"/>
              </w:rPr>
            </w:pPr>
            <w:r>
              <w:rPr>
                <w:rFonts w:hint="default" w:ascii="仿宋" w:hAnsi="仿宋" w:eastAsia="仿宋" w:cs="仿宋"/>
                <w:color w:val="000000"/>
                <w:kern w:val="0"/>
                <w:sz w:val="18"/>
                <w:szCs w:val="18"/>
                <w:highlight w:val="none"/>
                <w:lang w:val="en-US"/>
              </w:rPr>
              <w:t>2</w:t>
            </w:r>
            <w:r>
              <w:rPr>
                <w:rFonts w:hint="eastAsia" w:ascii="仿宋" w:hAnsi="仿宋" w:eastAsia="仿宋" w:cs="仿宋"/>
                <w:color w:val="000000"/>
                <w:kern w:val="0"/>
                <w:sz w:val="18"/>
                <w:szCs w:val="18"/>
                <w:highlight w:val="none"/>
                <w:lang w:val="en-US" w:eastAsia="zh-CN"/>
              </w:rPr>
              <w:t>.5</w:t>
            </w:r>
          </w:p>
        </w:tc>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40</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w:t>
            </w:r>
          </w:p>
        </w:tc>
        <w:tc>
          <w:tcPr>
            <w:tcW w:w="173" w:type="pct"/>
            <w:tcBorders>
              <w:top w:val="single" w:color="auto" w:sz="4" w:space="0"/>
              <w:left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202" w:type="pct"/>
            <w:vMerge w:val="restart"/>
            <w:tcBorders>
              <w:left w:val="single" w:color="auto" w:sz="4" w:space="0"/>
              <w:right w:val="single" w:color="auto" w:sz="4" w:space="0"/>
            </w:tcBorders>
            <w:vAlign w:val="center"/>
          </w:tcPr>
          <w:p>
            <w:pPr>
              <w:widowControl/>
              <w:spacing w:line="240" w:lineRule="exact"/>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生物科学基础强化</w:t>
            </w:r>
          </w:p>
        </w:tc>
        <w:tc>
          <w:tcPr>
            <w:tcW w:w="243" w:type="pct"/>
            <w:vMerge w:val="restart"/>
            <w:tcBorders>
              <w:left w:val="single" w:color="auto" w:sz="4" w:space="0"/>
              <w:right w:val="single" w:color="auto" w:sz="4" w:space="0"/>
            </w:tcBorders>
            <w:vAlign w:val="center"/>
          </w:tcPr>
          <w:p>
            <w:pPr>
              <w:widowControl/>
              <w:spacing w:line="240" w:lineRule="exact"/>
              <w:jc w:val="left"/>
              <w:rPr>
                <w:rFonts w:ascii="仿宋" w:hAnsi="仿宋" w:eastAsia="仿宋" w:cs="Times New Roman"/>
                <w:sz w:val="18"/>
                <w:szCs w:val="18"/>
                <w:highlight w:val="none"/>
              </w:rPr>
            </w:pPr>
            <w:r>
              <w:rPr>
                <w:rFonts w:hint="eastAsia" w:ascii="仿宋" w:hAnsi="仿宋" w:eastAsia="仿宋" w:cs="Times New Roman"/>
                <w:sz w:val="18"/>
                <w:szCs w:val="18"/>
                <w:highlight w:val="none"/>
              </w:rPr>
              <w:t>说明：学生毕业至少选修</w:t>
            </w:r>
            <w:r>
              <w:rPr>
                <w:rFonts w:hint="eastAsia" w:ascii="仿宋" w:hAnsi="仿宋" w:eastAsia="仿宋" w:cs="Times New Roman"/>
                <w:sz w:val="18"/>
                <w:szCs w:val="18"/>
                <w:highlight w:val="none"/>
                <w:lang w:val="en-US" w:eastAsia="zh-CN"/>
              </w:rPr>
              <w:t>13.5</w:t>
            </w:r>
            <w:r>
              <w:rPr>
                <w:rFonts w:hint="eastAsia" w:ascii="仿宋" w:hAnsi="仿宋" w:eastAsia="仿宋" w:cs="Times New Roman"/>
                <w:sz w:val="18"/>
                <w:szCs w:val="18"/>
                <w:highlight w:val="none"/>
              </w:rPr>
              <w:t xml:space="preserve">学分。 </w:t>
            </w:r>
          </w:p>
          <w:p>
            <w:pPr>
              <w:widowControl/>
              <w:spacing w:line="240" w:lineRule="exact"/>
              <w:jc w:val="left"/>
              <w:rPr>
                <w:rFonts w:ascii="仿宋" w:hAnsi="仿宋" w:eastAsia="仿宋" w:cs="Times New Roman"/>
                <w:sz w:val="18"/>
                <w:szCs w:val="18"/>
                <w:highlight w:val="none"/>
              </w:rPr>
            </w:pPr>
            <w:r>
              <w:rPr>
                <w:rFonts w:hint="eastAsia" w:ascii="仿宋" w:hAnsi="仿宋" w:eastAsia="仿宋" w:cs="Times New Roman"/>
                <w:sz w:val="18"/>
                <w:szCs w:val="18"/>
                <w:highlight w:val="none"/>
              </w:rPr>
              <w:t>*为限选课程。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ascii="仿宋" w:hAnsi="仿宋" w:eastAsia="仿宋" w:cs="仿宋"/>
                <w:color w:val="000000"/>
                <w:kern w:val="0"/>
                <w:sz w:val="18"/>
                <w:szCs w:val="18"/>
                <w:highlight w:val="none"/>
              </w:rPr>
              <w:t>22310ZX002</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生物化学与分子生物学进展</w:t>
            </w: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rPr>
              <w:t>2</w:t>
            </w:r>
            <w:r>
              <w:rPr>
                <w:rFonts w:hint="eastAsia" w:ascii="仿宋" w:hAnsi="仿宋" w:eastAsia="仿宋" w:cs="仿宋"/>
                <w:color w:val="000000"/>
                <w:kern w:val="0"/>
                <w:sz w:val="18"/>
                <w:szCs w:val="18"/>
                <w:highlight w:val="none"/>
                <w:lang w:val="en-US" w:eastAsia="zh-CN"/>
              </w:rPr>
              <w:t>.5</w:t>
            </w:r>
          </w:p>
        </w:tc>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color w:val="000000"/>
                <w:kern w:val="0"/>
                <w:sz w:val="18"/>
                <w:szCs w:val="18"/>
                <w:highlight w:val="none"/>
                <w:lang w:val="en-US" w:eastAsia="zh-CN"/>
              </w:rPr>
            </w:pPr>
            <w:r>
              <w:rPr>
                <w:rFonts w:hint="eastAsia" w:ascii="仿宋" w:hAnsi="仿宋" w:eastAsia="仿宋" w:cs="仿宋"/>
                <w:color w:val="000000"/>
                <w:kern w:val="0"/>
                <w:sz w:val="18"/>
                <w:szCs w:val="18"/>
                <w:highlight w:val="none"/>
                <w:lang w:val="en-US" w:eastAsia="zh-CN"/>
              </w:rPr>
              <w:t>40</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73" w:type="pct"/>
            <w:tcBorders>
              <w:left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202"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243"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ascii="仿宋" w:hAnsi="仿宋" w:eastAsia="仿宋" w:cs="仿宋"/>
                <w:color w:val="000000"/>
                <w:kern w:val="0"/>
                <w:sz w:val="18"/>
                <w:szCs w:val="18"/>
                <w:highlight w:val="none"/>
              </w:rPr>
              <w:t>22310ZX003</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细胞生物学进展</w:t>
            </w: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w:t>
            </w:r>
          </w:p>
        </w:tc>
        <w:tc>
          <w:tcPr>
            <w:tcW w:w="173" w:type="pct"/>
            <w:tcBorders>
              <w:left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202"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243"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ascii="仿宋" w:hAnsi="仿宋" w:eastAsia="仿宋" w:cs="仿宋"/>
                <w:color w:val="000000"/>
                <w:kern w:val="0"/>
                <w:sz w:val="18"/>
                <w:szCs w:val="18"/>
                <w:highlight w:val="none"/>
              </w:rPr>
              <w:t>22310ZX004</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进化生物学</w:t>
            </w: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73" w:type="pct"/>
            <w:tcBorders>
              <w:left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w:t>
            </w:r>
          </w:p>
        </w:tc>
        <w:tc>
          <w:tcPr>
            <w:tcW w:w="202"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243"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ascii="仿宋" w:hAnsi="仿宋" w:eastAsia="仿宋" w:cs="仿宋"/>
                <w:color w:val="000000"/>
                <w:kern w:val="0"/>
                <w:sz w:val="18"/>
                <w:szCs w:val="18"/>
                <w:highlight w:val="none"/>
              </w:rPr>
              <w:t>22310ZX005</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免疫学导论</w:t>
            </w: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73" w:type="pct"/>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w:t>
            </w:r>
          </w:p>
        </w:tc>
        <w:tc>
          <w:tcPr>
            <w:tcW w:w="202" w:type="pct"/>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243"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ascii="仿宋" w:hAnsi="仿宋" w:eastAsia="仿宋" w:cs="仿宋"/>
                <w:color w:val="000000"/>
                <w:kern w:val="0"/>
                <w:sz w:val="18"/>
                <w:szCs w:val="18"/>
                <w:highlight w:val="none"/>
              </w:rPr>
              <w:t>22310ZX006</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动物繁殖技术</w:t>
            </w: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0.5</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16</w:t>
            </w:r>
          </w:p>
        </w:tc>
        <w:tc>
          <w:tcPr>
            <w:tcW w:w="1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lang w:val="en-US" w:eastAsia="zh-CN" w:bidi="ar-SA"/>
              </w:rPr>
            </w:pPr>
            <w:r>
              <w:rPr>
                <w:rFonts w:hint="eastAsia" w:ascii="仿宋" w:hAnsi="仿宋" w:eastAsia="仿宋" w:cs="仿宋"/>
                <w:color w:val="000000"/>
                <w:kern w:val="0"/>
                <w:sz w:val="18"/>
                <w:szCs w:val="18"/>
                <w:highlight w:val="none"/>
              </w:rPr>
              <w:t>√</w:t>
            </w:r>
          </w:p>
        </w:tc>
        <w:tc>
          <w:tcPr>
            <w:tcW w:w="173" w:type="pct"/>
            <w:tcBorders>
              <w:top w:val="single" w:color="auto" w:sz="4" w:space="0"/>
              <w:left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202" w:type="pct"/>
            <w:vMerge w:val="restart"/>
            <w:tcBorders>
              <w:top w:val="single" w:color="auto" w:sz="4" w:space="0"/>
              <w:left w:val="single" w:color="auto" w:sz="4" w:space="0"/>
              <w:right w:val="single" w:color="auto" w:sz="4" w:space="0"/>
            </w:tcBorders>
            <w:vAlign w:val="center"/>
          </w:tcPr>
          <w:p>
            <w:pPr>
              <w:widowControl/>
              <w:tabs>
                <w:tab w:val="left" w:pos="204"/>
              </w:tabs>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生物科学实践应用</w:t>
            </w:r>
          </w:p>
        </w:tc>
        <w:tc>
          <w:tcPr>
            <w:tcW w:w="243"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ascii="仿宋" w:hAnsi="仿宋" w:eastAsia="仿宋" w:cs="仿宋"/>
                <w:color w:val="000000"/>
                <w:kern w:val="0"/>
                <w:sz w:val="18"/>
                <w:szCs w:val="18"/>
                <w:highlight w:val="none"/>
              </w:rPr>
              <w:t>22310ZX007</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资源昆虫学及实验</w:t>
            </w: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0.5</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16</w:t>
            </w:r>
          </w:p>
        </w:tc>
        <w:tc>
          <w:tcPr>
            <w:tcW w:w="1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73" w:type="pct"/>
            <w:tcBorders>
              <w:left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202"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243"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ascii="仿宋" w:hAnsi="仿宋" w:eastAsia="仿宋" w:cs="仿宋"/>
                <w:color w:val="000000"/>
                <w:kern w:val="0"/>
                <w:sz w:val="18"/>
                <w:szCs w:val="18"/>
                <w:highlight w:val="none"/>
              </w:rPr>
              <w:t>22310ZX008</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动物发育生物学</w:t>
            </w: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w:t>
            </w:r>
          </w:p>
        </w:tc>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16</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73" w:type="pct"/>
            <w:tcBorders>
              <w:left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w:t>
            </w:r>
          </w:p>
        </w:tc>
        <w:tc>
          <w:tcPr>
            <w:tcW w:w="202"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243"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ascii="仿宋" w:hAnsi="仿宋" w:eastAsia="仿宋" w:cs="仿宋"/>
                <w:color w:val="000000"/>
                <w:kern w:val="0"/>
                <w:sz w:val="18"/>
                <w:szCs w:val="18"/>
                <w:highlight w:val="none"/>
              </w:rPr>
              <w:t>22310ZX009</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植物栽培技术及实验</w:t>
            </w: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0.5</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16</w:t>
            </w:r>
          </w:p>
        </w:tc>
        <w:tc>
          <w:tcPr>
            <w:tcW w:w="1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w:t>
            </w:r>
          </w:p>
        </w:tc>
        <w:tc>
          <w:tcPr>
            <w:tcW w:w="173" w:type="pct"/>
            <w:tcBorders>
              <w:left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202"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243"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top w:val="single" w:color="auto" w:sz="4" w:space="0"/>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ascii="仿宋" w:hAnsi="仿宋" w:eastAsia="仿宋" w:cs="仿宋"/>
                <w:color w:val="000000"/>
                <w:kern w:val="0"/>
                <w:sz w:val="18"/>
                <w:szCs w:val="18"/>
                <w:highlight w:val="none"/>
              </w:rPr>
              <w:t>22310ZX010</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植物组织培养技术*</w:t>
            </w: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0.5</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16</w:t>
            </w:r>
          </w:p>
        </w:tc>
        <w:tc>
          <w:tcPr>
            <w:tcW w:w="1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73" w:type="pct"/>
            <w:tcBorders>
              <w:left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202"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243"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ascii="仿宋" w:hAnsi="仿宋" w:eastAsia="仿宋" w:cs="仿宋"/>
                <w:color w:val="000000"/>
                <w:kern w:val="0"/>
                <w:sz w:val="18"/>
                <w:szCs w:val="18"/>
                <w:highlight w:val="none"/>
              </w:rPr>
              <w:t>22310ZX011</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生物信息学基础</w:t>
            </w: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w:t>
            </w:r>
          </w:p>
        </w:tc>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16</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73" w:type="pct"/>
            <w:tcBorders>
              <w:left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w:t>
            </w:r>
          </w:p>
        </w:tc>
        <w:tc>
          <w:tcPr>
            <w:tcW w:w="202" w:type="pct"/>
            <w:vMerge w:val="restart"/>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专业综合能力提升</w:t>
            </w:r>
          </w:p>
        </w:tc>
        <w:tc>
          <w:tcPr>
            <w:tcW w:w="243"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ascii="仿宋" w:hAnsi="仿宋" w:eastAsia="仿宋" w:cs="仿宋"/>
                <w:color w:val="000000"/>
                <w:kern w:val="0"/>
                <w:sz w:val="18"/>
                <w:szCs w:val="18"/>
                <w:highlight w:val="none"/>
              </w:rPr>
              <w:t>22310ZX012</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生物统计及软件使用</w:t>
            </w: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73" w:type="pct"/>
            <w:tcBorders>
              <w:left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w:t>
            </w:r>
          </w:p>
        </w:tc>
        <w:tc>
          <w:tcPr>
            <w:tcW w:w="202"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243"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ascii="仿宋" w:hAnsi="仿宋" w:eastAsia="仿宋" w:cs="仿宋"/>
                <w:color w:val="000000"/>
                <w:kern w:val="0"/>
                <w:sz w:val="18"/>
                <w:szCs w:val="18"/>
                <w:highlight w:val="none"/>
              </w:rPr>
              <w:t>22310ZX013</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科技论文写作与文献检索</w:t>
            </w: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w:t>
            </w:r>
          </w:p>
        </w:tc>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16</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w:t>
            </w:r>
          </w:p>
        </w:tc>
        <w:tc>
          <w:tcPr>
            <w:tcW w:w="173" w:type="pct"/>
            <w:tcBorders>
              <w:left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202"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243"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top w:val="single" w:color="auto" w:sz="4" w:space="0"/>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color w:val="000000"/>
                <w:kern w:val="0"/>
                <w:sz w:val="18"/>
                <w:szCs w:val="18"/>
                <w:highlight w:val="none"/>
              </w:rPr>
            </w:pPr>
            <w:r>
              <w:rPr>
                <w:rFonts w:ascii="仿宋" w:hAnsi="仿宋" w:eastAsia="仿宋" w:cs="仿宋"/>
                <w:color w:val="000000"/>
                <w:kern w:val="0"/>
                <w:sz w:val="18"/>
                <w:szCs w:val="18"/>
                <w:highlight w:val="none"/>
              </w:rPr>
              <w:t>22310ZX014</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专业外语</w:t>
            </w:r>
          </w:p>
        </w:tc>
        <w:tc>
          <w:tcPr>
            <w:tcW w:w="16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w:t>
            </w:r>
          </w:p>
        </w:tc>
        <w:tc>
          <w:tcPr>
            <w:tcW w:w="20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16</w:t>
            </w:r>
          </w:p>
        </w:tc>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kern w:val="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w:t>
            </w:r>
          </w:p>
        </w:tc>
        <w:tc>
          <w:tcPr>
            <w:tcW w:w="173" w:type="pct"/>
            <w:tcBorders>
              <w:left w:val="single" w:color="auto" w:sz="4" w:space="0"/>
              <w:bottom w:val="single" w:color="auto" w:sz="4" w:space="0"/>
              <w:right w:val="single" w:color="auto" w:sz="4" w:space="0"/>
            </w:tcBorders>
            <w:vAlign w:val="center"/>
          </w:tcPr>
          <w:p>
            <w:pPr>
              <w:jc w:val="center"/>
              <w:rPr>
                <w:rFonts w:ascii="仿宋" w:hAnsi="仿宋" w:eastAsia="仿宋" w:cs="仿宋"/>
                <w:color w:val="000000"/>
                <w:kern w:val="0"/>
                <w:sz w:val="18"/>
                <w:szCs w:val="18"/>
                <w:highlight w:val="none"/>
              </w:rPr>
            </w:pPr>
          </w:p>
        </w:tc>
        <w:tc>
          <w:tcPr>
            <w:tcW w:w="202"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243" w:type="pct"/>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restart"/>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bookmarkStart w:id="10" w:name="OLE_LINK4" w:colFirst="5" w:colLast="5"/>
            <w:r>
              <w:rPr>
                <w:rFonts w:hint="eastAsia" w:ascii="仿宋" w:hAnsi="仿宋" w:eastAsia="仿宋"/>
                <w:sz w:val="18"/>
                <w:szCs w:val="18"/>
                <w:highlight w:val="none"/>
              </w:rPr>
              <w:t>教师教育</w:t>
            </w: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22000JJ001</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国家通用语言技能训练</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0.5</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8</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16</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教师教育</w:t>
            </w:r>
          </w:p>
          <w:p>
            <w:pPr>
              <w:widowControl/>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lang w:val="en-US" w:eastAsia="zh-CN"/>
              </w:rPr>
              <w:t>10</w:t>
            </w:r>
            <w:r>
              <w:rPr>
                <w:rFonts w:hint="eastAsia" w:ascii="仿宋" w:hAnsi="仿宋" w:eastAsia="仿宋" w:cs="Times New Roman"/>
                <w:sz w:val="18"/>
                <w:szCs w:val="18"/>
                <w:highlight w:val="none"/>
              </w:rPr>
              <w:t>（</w:t>
            </w:r>
            <w:r>
              <w:rPr>
                <w:rFonts w:hint="eastAsia" w:ascii="仿宋" w:hAnsi="仿宋" w:eastAsia="仿宋" w:cs="Times New Roman"/>
                <w:sz w:val="18"/>
                <w:szCs w:val="18"/>
                <w:highlight w:val="none"/>
                <w:lang w:val="en-US" w:eastAsia="zh-CN"/>
              </w:rPr>
              <w:t>8</w:t>
            </w:r>
            <w:r>
              <w:rPr>
                <w:rFonts w:ascii="仿宋" w:hAnsi="仿宋" w:eastAsia="仿宋" w:cs="Times New Roman"/>
                <w:sz w:val="18"/>
                <w:szCs w:val="18"/>
                <w:highlight w:val="none"/>
              </w:rPr>
              <w:t>+2</w:t>
            </w:r>
            <w:r>
              <w:rPr>
                <w:rFonts w:hint="eastAsia" w:ascii="仿宋" w:hAnsi="仿宋" w:eastAsia="仿宋" w:cs="Times New Roman"/>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22000JJ002</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教师书写技能训练</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0.5</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8</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16</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22000JJ003</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心理学</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22000JJ004</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教育学</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highlight w:val="none"/>
                <w:lang w:eastAsia="zh-CN"/>
              </w:rPr>
            </w:pPr>
            <w:r>
              <w:rPr>
                <w:rFonts w:hint="eastAsia" w:ascii="仿宋" w:hAnsi="仿宋" w:eastAsia="仿宋" w:cs="仿宋"/>
                <w:color w:val="000000"/>
                <w:sz w:val="18"/>
                <w:szCs w:val="18"/>
                <w:highlight w:val="none"/>
                <w:lang w:val="en-US" w:eastAsia="zh-CN"/>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22000JJ005</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现代教育技术</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22000JJ006</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班级管理与育人实践</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32</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22000JJ007</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习近平关于教育的重要论述</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16</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w:t>
            </w:r>
            <w:r>
              <w:rPr>
                <w:rFonts w:ascii="仿宋" w:hAnsi="仿宋" w:eastAsia="仿宋" w:cs="仿宋"/>
                <w:color w:val="000000"/>
                <w:kern w:val="0"/>
                <w:sz w:val="18"/>
                <w:szCs w:val="18"/>
                <w:highlight w:val="none"/>
              </w:rPr>
              <w:t>310</w:t>
            </w:r>
            <w:r>
              <w:rPr>
                <w:rFonts w:hint="eastAsia" w:ascii="仿宋" w:hAnsi="仿宋" w:eastAsia="仿宋" w:cs="仿宋"/>
                <w:color w:val="000000"/>
                <w:kern w:val="0"/>
                <w:sz w:val="18"/>
                <w:szCs w:val="18"/>
                <w:highlight w:val="none"/>
              </w:rPr>
              <w:t>JJ001</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kern w:val="0"/>
                <w:sz w:val="18"/>
                <w:szCs w:val="18"/>
                <w:highlight w:val="none"/>
              </w:rPr>
              <w:t>中学生物学教学法</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2</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32</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考</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sz w:val="18"/>
                <w:szCs w:val="18"/>
                <w:highlight w:val="none"/>
              </w:rPr>
            </w:pPr>
            <w:r>
              <w:rPr>
                <w:rFonts w:hint="eastAsia" w:ascii="仿宋" w:hAnsi="仿宋" w:eastAsia="仿宋"/>
                <w:sz w:val="18"/>
                <w:szCs w:val="18"/>
                <w:highlight w:val="none"/>
              </w:rPr>
              <w:t>学科教育必修</w:t>
            </w:r>
          </w:p>
          <w:p>
            <w:pPr>
              <w:widowControl/>
              <w:jc w:val="center"/>
              <w:rPr>
                <w:rFonts w:ascii="仿宋" w:hAnsi="仿宋" w:eastAsia="仿宋" w:cs="Times New Roman"/>
                <w:sz w:val="18"/>
                <w:szCs w:val="18"/>
                <w:highlight w:val="none"/>
              </w:rPr>
            </w:pPr>
            <w:r>
              <w:rPr>
                <w:rFonts w:ascii="仿宋" w:hAnsi="仿宋" w:eastAsia="仿宋" w:cs="Times New Roman"/>
                <w:sz w:val="18"/>
                <w:szCs w:val="18"/>
                <w:highlight w:val="none"/>
              </w:rPr>
              <w:t>3</w:t>
            </w:r>
            <w:r>
              <w:rPr>
                <w:rFonts w:hint="eastAsia" w:ascii="仿宋" w:hAnsi="仿宋" w:eastAsia="仿宋" w:cs="Times New Roman"/>
                <w:sz w:val="18"/>
                <w:szCs w:val="18"/>
                <w:highlight w:val="none"/>
              </w:rPr>
              <w:t>（</w:t>
            </w:r>
            <w:r>
              <w:rPr>
                <w:rFonts w:ascii="仿宋" w:hAnsi="仿宋" w:eastAsia="仿宋" w:cs="Times New Roman"/>
                <w:sz w:val="18"/>
                <w:szCs w:val="18"/>
                <w:highlight w:val="none"/>
              </w:rPr>
              <w:t>2+1</w:t>
            </w:r>
            <w:r>
              <w:rPr>
                <w:rFonts w:hint="eastAsia" w:ascii="仿宋" w:hAnsi="仿宋" w:eastAsia="仿宋" w:cs="Times New Roman"/>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w:t>
            </w:r>
            <w:r>
              <w:rPr>
                <w:rFonts w:ascii="仿宋" w:hAnsi="仿宋" w:eastAsia="仿宋" w:cs="仿宋"/>
                <w:color w:val="000000"/>
                <w:kern w:val="0"/>
                <w:sz w:val="18"/>
                <w:szCs w:val="18"/>
                <w:highlight w:val="none"/>
              </w:rPr>
              <w:t>310</w:t>
            </w:r>
            <w:r>
              <w:rPr>
                <w:rFonts w:hint="eastAsia" w:ascii="仿宋" w:hAnsi="仿宋" w:eastAsia="仿宋" w:cs="仿宋"/>
                <w:color w:val="000000"/>
                <w:kern w:val="0"/>
                <w:sz w:val="18"/>
                <w:szCs w:val="18"/>
                <w:highlight w:val="none"/>
              </w:rPr>
              <w:t>JJ002</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微格教学技能训练</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32</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w:t>
            </w:r>
            <w:r>
              <w:rPr>
                <w:rFonts w:ascii="仿宋" w:hAnsi="仿宋" w:eastAsia="仿宋" w:cs="仿宋"/>
                <w:color w:val="000000"/>
                <w:kern w:val="0"/>
                <w:sz w:val="18"/>
                <w:szCs w:val="18"/>
                <w:highlight w:val="none"/>
              </w:rPr>
              <w:t>310</w:t>
            </w:r>
            <w:r>
              <w:rPr>
                <w:rFonts w:hint="eastAsia" w:ascii="仿宋" w:hAnsi="仿宋" w:eastAsia="仿宋" w:cs="仿宋"/>
                <w:color w:val="000000"/>
                <w:kern w:val="0"/>
                <w:sz w:val="18"/>
                <w:szCs w:val="18"/>
                <w:highlight w:val="none"/>
              </w:rPr>
              <w:t>JJ003</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lang w:eastAsia="zh-CN"/>
              </w:rPr>
              <w:t>生物科学</w:t>
            </w:r>
            <w:r>
              <w:rPr>
                <w:rFonts w:hint="eastAsia" w:ascii="仿宋" w:hAnsi="仿宋" w:eastAsia="仿宋" w:cs="仿宋"/>
                <w:color w:val="000000"/>
                <w:kern w:val="0"/>
                <w:sz w:val="18"/>
                <w:szCs w:val="18"/>
                <w:highlight w:val="none"/>
              </w:rPr>
              <w:t>教育研究方法</w:t>
            </w:r>
          </w:p>
        </w:tc>
        <w:tc>
          <w:tcPr>
            <w:tcW w:w="1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val="en-US" w:eastAsia="zh-CN"/>
              </w:rPr>
              <w:t>1</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val="en-US" w:eastAsia="zh-CN"/>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16</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highlight w:val="none"/>
              </w:rPr>
            </w:pPr>
            <w:r>
              <w:rPr>
                <w:rFonts w:hint="eastAsia" w:ascii="仿宋" w:hAnsi="仿宋" w:eastAsia="仿宋" w:cs="仿宋"/>
                <w:sz w:val="18"/>
                <w:szCs w:val="18"/>
                <w:highlight w:val="none"/>
                <w:lang w:val="en-US" w:eastAsia="zh-CN"/>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restart"/>
            <w:tcBorders>
              <w:left w:val="single" w:color="auto" w:sz="4" w:space="0"/>
              <w:right w:val="single" w:color="auto" w:sz="4" w:space="0"/>
            </w:tcBorders>
            <w:vAlign w:val="center"/>
          </w:tcPr>
          <w:p>
            <w:pPr>
              <w:widowControl/>
              <w:jc w:val="center"/>
              <w:rPr>
                <w:rFonts w:ascii="仿宋" w:hAnsi="仿宋" w:eastAsia="仿宋"/>
                <w:sz w:val="18"/>
                <w:szCs w:val="18"/>
                <w:highlight w:val="none"/>
              </w:rPr>
            </w:pPr>
            <w:r>
              <w:rPr>
                <w:rFonts w:hint="eastAsia" w:ascii="仿宋" w:hAnsi="仿宋" w:eastAsia="仿宋"/>
                <w:sz w:val="18"/>
                <w:szCs w:val="18"/>
                <w:highlight w:val="none"/>
              </w:rPr>
              <w:t>学科教育选修</w:t>
            </w:r>
          </w:p>
          <w:p>
            <w:pPr>
              <w:widowControl/>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说明：*为限选课程，学生毕业至少选修2学分</w:t>
            </w:r>
          </w:p>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w:t>
            </w:r>
            <w:r>
              <w:rPr>
                <w:rFonts w:ascii="仿宋" w:hAnsi="仿宋" w:eastAsia="仿宋" w:cs="仿宋"/>
                <w:color w:val="000000"/>
                <w:kern w:val="0"/>
                <w:sz w:val="18"/>
                <w:szCs w:val="18"/>
                <w:highlight w:val="none"/>
              </w:rPr>
              <w:t>310</w:t>
            </w:r>
            <w:r>
              <w:rPr>
                <w:rFonts w:hint="eastAsia" w:ascii="仿宋" w:hAnsi="仿宋" w:eastAsia="仿宋" w:cs="仿宋"/>
                <w:color w:val="000000"/>
                <w:kern w:val="0"/>
                <w:sz w:val="18"/>
                <w:szCs w:val="18"/>
                <w:highlight w:val="none"/>
              </w:rPr>
              <w:t>JJ004</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中学生认知与学习</w:t>
            </w:r>
          </w:p>
        </w:tc>
        <w:tc>
          <w:tcPr>
            <w:tcW w:w="1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highlight w:val="none"/>
              </w:rPr>
            </w:pPr>
            <w:r>
              <w:rPr>
                <w:rFonts w:hint="eastAsia" w:ascii="仿宋" w:hAnsi="仿宋" w:eastAsia="仿宋" w:cs="仿宋"/>
                <w:sz w:val="18"/>
                <w:szCs w:val="18"/>
                <w:highlight w:val="none"/>
              </w:rPr>
              <w:t>1</w:t>
            </w:r>
          </w:p>
        </w:tc>
        <w:tc>
          <w:tcPr>
            <w:tcW w:w="205"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16</w:t>
            </w:r>
          </w:p>
        </w:tc>
        <w:tc>
          <w:tcPr>
            <w:tcW w:w="217"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cs="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sz w:val="18"/>
                <w:szCs w:val="18"/>
                <w:highlight w:val="none"/>
              </w:rPr>
              <w:t>√</w:t>
            </w: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w:t>
            </w:r>
            <w:r>
              <w:rPr>
                <w:rFonts w:ascii="仿宋" w:hAnsi="仿宋" w:eastAsia="仿宋" w:cs="仿宋"/>
                <w:color w:val="000000"/>
                <w:kern w:val="0"/>
                <w:sz w:val="18"/>
                <w:szCs w:val="18"/>
                <w:highlight w:val="none"/>
              </w:rPr>
              <w:t>310</w:t>
            </w:r>
            <w:r>
              <w:rPr>
                <w:rFonts w:hint="eastAsia" w:ascii="仿宋" w:hAnsi="仿宋" w:eastAsia="仿宋" w:cs="仿宋"/>
                <w:color w:val="000000"/>
                <w:kern w:val="0"/>
                <w:sz w:val="18"/>
                <w:szCs w:val="18"/>
                <w:highlight w:val="none"/>
              </w:rPr>
              <w:t>JJ005</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中学生品德发展与道德教育</w:t>
            </w:r>
          </w:p>
        </w:tc>
        <w:tc>
          <w:tcPr>
            <w:tcW w:w="1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highlight w:val="none"/>
              </w:rPr>
            </w:pPr>
            <w:r>
              <w:rPr>
                <w:rFonts w:hint="eastAsia" w:ascii="仿宋" w:hAnsi="仿宋" w:eastAsia="仿宋" w:cs="仿宋"/>
                <w:sz w:val="18"/>
                <w:szCs w:val="18"/>
                <w:highlight w:val="none"/>
              </w:rPr>
              <w:t>1</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highlight w:val="none"/>
              </w:rPr>
            </w:pPr>
            <w:r>
              <w:rPr>
                <w:rFonts w:hint="eastAsia" w:ascii="仿宋" w:hAnsi="仿宋" w:eastAsia="仿宋" w:cs="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highlight w:val="none"/>
              </w:rPr>
            </w:pPr>
            <w:r>
              <w:rPr>
                <w:rFonts w:hint="eastAsia" w:ascii="仿宋" w:hAnsi="仿宋" w:eastAsia="仿宋" w:cs="仿宋"/>
                <w:sz w:val="18"/>
                <w:szCs w:val="18"/>
                <w:highlight w:val="none"/>
              </w:rPr>
              <w:t>16</w:t>
            </w:r>
          </w:p>
        </w:tc>
        <w:tc>
          <w:tcPr>
            <w:tcW w:w="217"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sz w:val="18"/>
                <w:szCs w:val="18"/>
                <w:highlight w:val="none"/>
              </w:rPr>
            </w:pPr>
            <w:r>
              <w:rPr>
                <w:rFonts w:hint="eastAsia" w:ascii="仿宋" w:hAnsi="仿宋" w:eastAsia="仿宋" w:cs="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w:t>
            </w: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bookmark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8" w:hRule="atLeas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w:t>
            </w:r>
            <w:r>
              <w:rPr>
                <w:rFonts w:ascii="仿宋" w:hAnsi="仿宋" w:eastAsia="仿宋" w:cs="仿宋"/>
                <w:color w:val="000000"/>
                <w:kern w:val="0"/>
                <w:sz w:val="18"/>
                <w:szCs w:val="18"/>
                <w:highlight w:val="none"/>
              </w:rPr>
              <w:t>310</w:t>
            </w:r>
            <w:r>
              <w:rPr>
                <w:rFonts w:hint="eastAsia" w:ascii="仿宋" w:hAnsi="仿宋" w:eastAsia="仿宋" w:cs="仿宋"/>
                <w:color w:val="000000"/>
                <w:kern w:val="0"/>
                <w:sz w:val="18"/>
                <w:szCs w:val="18"/>
                <w:highlight w:val="none"/>
              </w:rPr>
              <w:t>JJ00</w:t>
            </w:r>
            <w:r>
              <w:rPr>
                <w:rFonts w:ascii="仿宋" w:hAnsi="仿宋" w:eastAsia="仿宋" w:cs="仿宋"/>
                <w:color w:val="000000"/>
                <w:kern w:val="0"/>
                <w:sz w:val="18"/>
                <w:szCs w:val="18"/>
                <w:highlight w:val="none"/>
              </w:rPr>
              <w:t>6</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中学生物</w:t>
            </w:r>
            <w:r>
              <w:rPr>
                <w:rFonts w:hint="eastAsia" w:ascii="仿宋" w:hAnsi="仿宋" w:eastAsia="仿宋" w:cs="仿宋"/>
                <w:color w:val="000000"/>
                <w:kern w:val="0"/>
                <w:sz w:val="18"/>
                <w:szCs w:val="18"/>
                <w:highlight w:val="none"/>
                <w:lang w:eastAsia="zh-CN"/>
              </w:rPr>
              <w:t>学</w:t>
            </w:r>
            <w:r>
              <w:rPr>
                <w:rFonts w:hint="eastAsia" w:ascii="仿宋" w:hAnsi="仿宋" w:eastAsia="仿宋" w:cs="仿宋"/>
                <w:color w:val="000000"/>
                <w:kern w:val="0"/>
                <w:sz w:val="18"/>
                <w:szCs w:val="18"/>
                <w:highlight w:val="none"/>
              </w:rPr>
              <w:t>课程标准与教材研究*</w:t>
            </w:r>
          </w:p>
        </w:tc>
        <w:tc>
          <w:tcPr>
            <w:tcW w:w="1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16</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w:t>
            </w:r>
            <w:r>
              <w:rPr>
                <w:rFonts w:ascii="仿宋" w:hAnsi="仿宋" w:eastAsia="仿宋" w:cs="仿宋"/>
                <w:color w:val="000000"/>
                <w:kern w:val="0"/>
                <w:sz w:val="18"/>
                <w:szCs w:val="18"/>
                <w:highlight w:val="none"/>
              </w:rPr>
              <w:t>310</w:t>
            </w:r>
            <w:r>
              <w:rPr>
                <w:rFonts w:hint="eastAsia" w:ascii="仿宋" w:hAnsi="仿宋" w:eastAsia="仿宋" w:cs="仿宋"/>
                <w:color w:val="000000"/>
                <w:kern w:val="0"/>
                <w:sz w:val="18"/>
                <w:szCs w:val="18"/>
                <w:highlight w:val="none"/>
              </w:rPr>
              <w:t>JJ00</w:t>
            </w:r>
            <w:r>
              <w:rPr>
                <w:rFonts w:ascii="仿宋" w:hAnsi="仿宋" w:eastAsia="仿宋" w:cs="仿宋"/>
                <w:color w:val="000000"/>
                <w:kern w:val="0"/>
                <w:sz w:val="18"/>
                <w:szCs w:val="18"/>
                <w:highlight w:val="none"/>
              </w:rPr>
              <w:t>7</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中学生物学教学设计与案例分析*</w:t>
            </w:r>
          </w:p>
        </w:tc>
        <w:tc>
          <w:tcPr>
            <w:tcW w:w="1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ascii="仿宋" w:hAnsi="仿宋" w:eastAsia="仿宋" w:cs="仿宋"/>
                <w:color w:val="000000"/>
                <w:sz w:val="18"/>
                <w:szCs w:val="18"/>
                <w:highlight w:val="none"/>
              </w:rPr>
              <w:t>32</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40" w:hRule="atLeast"/>
          <w:jc w:val="center"/>
        </w:trPr>
        <w:tc>
          <w:tcPr>
            <w:tcW w:w="170"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w:t>
            </w:r>
            <w:r>
              <w:rPr>
                <w:rFonts w:ascii="仿宋" w:hAnsi="仿宋" w:eastAsia="仿宋" w:cs="仿宋"/>
                <w:color w:val="000000"/>
                <w:kern w:val="0"/>
                <w:sz w:val="18"/>
                <w:szCs w:val="18"/>
                <w:highlight w:val="none"/>
              </w:rPr>
              <w:t>310</w:t>
            </w:r>
            <w:r>
              <w:rPr>
                <w:rFonts w:hint="eastAsia" w:ascii="仿宋" w:hAnsi="仿宋" w:eastAsia="仿宋" w:cs="仿宋"/>
                <w:color w:val="000000"/>
                <w:kern w:val="0"/>
                <w:sz w:val="18"/>
                <w:szCs w:val="18"/>
                <w:highlight w:val="none"/>
              </w:rPr>
              <w:t>JJ00</w:t>
            </w:r>
            <w:r>
              <w:rPr>
                <w:rFonts w:ascii="仿宋" w:hAnsi="仿宋" w:eastAsia="仿宋" w:cs="仿宋"/>
                <w:color w:val="000000"/>
                <w:kern w:val="0"/>
                <w:sz w:val="18"/>
                <w:szCs w:val="18"/>
                <w:highlight w:val="none"/>
              </w:rPr>
              <w:t>8</w:t>
            </w:r>
          </w:p>
        </w:tc>
        <w:tc>
          <w:tcPr>
            <w:tcW w:w="941" w:type="pc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生物课堂教学技能训练</w:t>
            </w:r>
          </w:p>
        </w:tc>
        <w:tc>
          <w:tcPr>
            <w:tcW w:w="1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选修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highlight w:val="none"/>
              </w:rPr>
            </w:pPr>
            <w:r>
              <w:rPr>
                <w:rFonts w:ascii="仿宋" w:hAnsi="仿宋" w:eastAsia="仿宋" w:cs="仿宋"/>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highlight w:val="none"/>
              </w:rPr>
            </w:pPr>
            <w:r>
              <w:rPr>
                <w:rFonts w:ascii="仿宋" w:hAnsi="仿宋" w:eastAsia="仿宋" w:cs="仿宋"/>
                <w:sz w:val="18"/>
                <w:szCs w:val="18"/>
                <w:highlight w:val="none"/>
              </w:rPr>
              <w:t>1</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highlight w:val="none"/>
              </w:rPr>
            </w:pPr>
            <w:r>
              <w:rPr>
                <w:rFonts w:hint="eastAsia" w:ascii="仿宋" w:hAnsi="仿宋" w:eastAsia="仿宋" w:cs="仿宋"/>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8"/>
                <w:szCs w:val="18"/>
                <w:highlight w:val="none"/>
              </w:rPr>
            </w:pPr>
            <w:r>
              <w:rPr>
                <w:rFonts w:ascii="仿宋" w:hAnsi="仿宋" w:eastAsia="仿宋" w:cs="仿宋"/>
                <w:sz w:val="18"/>
                <w:szCs w:val="18"/>
                <w:highlight w:val="none"/>
              </w:rPr>
              <w:t>1</w:t>
            </w:r>
            <w:r>
              <w:rPr>
                <w:rFonts w:hint="eastAsia" w:ascii="仿宋" w:hAnsi="仿宋" w:eastAsia="仿宋" w:cs="仿宋"/>
                <w:sz w:val="18"/>
                <w:szCs w:val="18"/>
                <w:highlight w:val="none"/>
              </w:rPr>
              <w:t>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70"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bookmarkStart w:id="11" w:name="OLE_LINK5" w:colFirst="5" w:colLast="5"/>
            <w:r>
              <w:rPr>
                <w:rFonts w:hint="eastAsia" w:ascii="仿宋" w:hAnsi="仿宋" w:eastAsia="仿宋"/>
                <w:sz w:val="18"/>
                <w:szCs w:val="18"/>
                <w:highlight w:val="none"/>
              </w:rPr>
              <w:t>创新创业</w:t>
            </w:r>
          </w:p>
        </w:tc>
        <w:tc>
          <w:tcPr>
            <w:tcW w:w="347"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22000CC001</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创新思维课程</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1</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1周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创新创业</w:t>
            </w:r>
          </w:p>
          <w:p>
            <w:pPr>
              <w:jc w:val="center"/>
              <w:rPr>
                <w:rFonts w:ascii="仿宋" w:hAnsi="仿宋" w:eastAsia="仿宋" w:cs="Times New Roman"/>
                <w:sz w:val="18"/>
                <w:szCs w:val="18"/>
                <w:highlight w:val="none"/>
              </w:rPr>
            </w:pPr>
            <w:r>
              <w:rPr>
                <w:rFonts w:hint="eastAsia" w:ascii="仿宋" w:hAnsi="仿宋" w:eastAsia="仿宋"/>
                <w:sz w:val="18"/>
                <w:szCs w:val="18"/>
                <w:highlight w:val="none"/>
              </w:rPr>
              <w:t>5（</w:t>
            </w:r>
            <w:r>
              <w:rPr>
                <w:rFonts w:ascii="仿宋" w:hAnsi="仿宋" w:eastAsia="仿宋"/>
                <w:sz w:val="18"/>
                <w:szCs w:val="18"/>
                <w:highlight w:val="none"/>
              </w:rPr>
              <w:t>1+4</w:t>
            </w:r>
            <w:r>
              <w:rPr>
                <w:rFonts w:hint="eastAsia" w:ascii="仿宋" w:hAnsi="仿宋" w:eastAsia="仿宋"/>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22000CC002</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创业基础理论</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1</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1周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55"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22000CC003</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sz w:val="18"/>
                <w:szCs w:val="18"/>
                <w:highlight w:val="none"/>
              </w:rPr>
              <w:t>就业课程</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1</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16</w:t>
            </w:r>
          </w:p>
        </w:tc>
        <w:tc>
          <w:tcPr>
            <w:tcW w:w="217"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77" w:hRule="atLeast"/>
          <w:jc w:val="center"/>
        </w:trPr>
        <w:tc>
          <w:tcPr>
            <w:tcW w:w="170"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22</w:t>
            </w:r>
            <w:r>
              <w:rPr>
                <w:rFonts w:ascii="仿宋" w:hAnsi="仿宋" w:eastAsia="仿宋"/>
                <w:sz w:val="18"/>
                <w:szCs w:val="18"/>
                <w:highlight w:val="none"/>
              </w:rPr>
              <w:t>31</w:t>
            </w:r>
            <w:r>
              <w:rPr>
                <w:rFonts w:hint="eastAsia" w:ascii="仿宋" w:hAnsi="仿宋" w:eastAsia="仿宋"/>
                <w:sz w:val="18"/>
                <w:szCs w:val="18"/>
                <w:highlight w:val="none"/>
              </w:rPr>
              <w:t>0CC004</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sz w:val="18"/>
                <w:szCs w:val="18"/>
                <w:highlight w:val="none"/>
              </w:rPr>
              <w:t>创新创业项目</w:t>
            </w:r>
          </w:p>
        </w:tc>
        <w:tc>
          <w:tcPr>
            <w:tcW w:w="162"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2</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tcPr>
          <w:p>
            <w:pPr>
              <w:jc w:val="center"/>
              <w:rPr>
                <w:highlight w:val="none"/>
              </w:rPr>
            </w:pPr>
            <w:r>
              <w:rPr>
                <w:rFonts w:hint="eastAsia" w:ascii="仿宋" w:hAnsi="仿宋" w:eastAsia="仿宋"/>
                <w:sz w:val="18"/>
                <w:szCs w:val="18"/>
                <w:highlight w:val="none"/>
              </w:rPr>
              <w:t>4周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44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3" w:hRule="atLeast"/>
          <w:jc w:val="center"/>
        </w:trPr>
        <w:tc>
          <w:tcPr>
            <w:tcW w:w="85" w:type="pct"/>
            <w:vMerge w:val="restart"/>
            <w:tcBorders>
              <w:top w:val="single" w:color="auto" w:sz="4" w:space="0"/>
              <w:left w:val="single" w:color="auto" w:sz="4" w:space="0"/>
              <w:right w:val="single" w:color="auto" w:sz="4" w:space="0"/>
            </w:tcBorders>
            <w:vAlign w:val="center"/>
          </w:tcPr>
          <w:p>
            <w:pPr>
              <w:spacing w:line="240" w:lineRule="exact"/>
              <w:jc w:val="center"/>
              <w:rPr>
                <w:rFonts w:ascii="仿宋" w:hAnsi="仿宋" w:eastAsia="仿宋" w:cs="Times New Roman"/>
                <w:sz w:val="18"/>
                <w:szCs w:val="18"/>
                <w:highlight w:val="none"/>
              </w:rPr>
            </w:pPr>
            <w:r>
              <w:rPr>
                <w:rFonts w:hint="eastAsia" w:ascii="仿宋" w:hAnsi="仿宋" w:eastAsia="仿宋"/>
                <w:sz w:val="18"/>
                <w:szCs w:val="18"/>
                <w:highlight w:val="none"/>
              </w:rPr>
              <w:t>实践综合</w:t>
            </w:r>
          </w:p>
        </w:tc>
        <w:tc>
          <w:tcPr>
            <w:tcW w:w="84" w:type="pct"/>
            <w:vMerge w:val="restart"/>
            <w:tcBorders>
              <w:top w:val="single" w:color="auto" w:sz="4" w:space="0"/>
              <w:left w:val="single" w:color="auto" w:sz="4" w:space="0"/>
              <w:right w:val="single" w:color="auto" w:sz="4" w:space="0"/>
            </w:tcBorders>
            <w:vAlign w:val="center"/>
          </w:tcPr>
          <w:p>
            <w:pPr>
              <w:spacing w:line="240" w:lineRule="exact"/>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t>专业实践</w:t>
            </w: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color w:val="FF0000"/>
                <w:sz w:val="18"/>
                <w:szCs w:val="18"/>
                <w:highlight w:val="none"/>
              </w:rPr>
            </w:pPr>
            <w:r>
              <w:rPr>
                <w:rFonts w:hint="eastAsia" w:ascii="仿宋" w:hAnsi="仿宋" w:eastAsia="仿宋"/>
                <w:sz w:val="18"/>
                <w:szCs w:val="18"/>
                <w:highlight w:val="none"/>
              </w:rPr>
              <w:t>22</w:t>
            </w:r>
            <w:r>
              <w:rPr>
                <w:rFonts w:ascii="仿宋" w:hAnsi="仿宋" w:eastAsia="仿宋"/>
                <w:sz w:val="18"/>
                <w:szCs w:val="18"/>
                <w:highlight w:val="none"/>
              </w:rPr>
              <w:t>31</w:t>
            </w:r>
            <w:r>
              <w:rPr>
                <w:rFonts w:hint="eastAsia" w:ascii="仿宋" w:hAnsi="仿宋" w:eastAsia="仿宋"/>
                <w:sz w:val="18"/>
                <w:szCs w:val="18"/>
                <w:highlight w:val="none"/>
              </w:rPr>
              <w:t>0SZ001</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Times New Roman"/>
                <w:sz w:val="18"/>
                <w:szCs w:val="18"/>
                <w:highlight w:val="none"/>
              </w:rPr>
            </w:pPr>
            <w:r>
              <w:rPr>
                <w:rFonts w:hint="eastAsia" w:ascii="仿宋" w:hAnsi="仿宋" w:eastAsia="仿宋"/>
                <w:sz w:val="18"/>
                <w:szCs w:val="18"/>
                <w:highlight w:val="none"/>
              </w:rPr>
              <w:t>毕业论文</w:t>
            </w:r>
          </w:p>
        </w:tc>
        <w:tc>
          <w:tcPr>
            <w:tcW w:w="162" w:type="pct"/>
            <w:tcBorders>
              <w:top w:val="single" w:color="auto" w:sz="4" w:space="0"/>
              <w:left w:val="single" w:color="auto" w:sz="4" w:space="0"/>
              <w:bottom w:val="single" w:color="auto" w:sz="4" w:space="0"/>
              <w:right w:val="single" w:color="auto" w:sz="4" w:space="0"/>
            </w:tcBorders>
            <w:vAlign w:val="center"/>
          </w:tcPr>
          <w:p>
            <w:pPr>
              <w:jc w:val="center"/>
              <w:rPr>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ascii="仿宋" w:hAnsi="仿宋" w:eastAsia="仿宋"/>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ascii="仿宋" w:hAnsi="仿宋" w:eastAsia="仿宋"/>
                <w:sz w:val="18"/>
                <w:szCs w:val="18"/>
                <w:highlight w:val="none"/>
              </w:rPr>
              <w:t>6</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ascii="仿宋" w:hAnsi="仿宋" w:eastAsia="仿宋"/>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ascii="仿宋" w:hAnsi="仿宋" w:eastAsia="仿宋"/>
                <w:sz w:val="18"/>
                <w:szCs w:val="18"/>
                <w:highlight w:val="none"/>
              </w:rPr>
              <w:t>12</w:t>
            </w:r>
            <w:r>
              <w:rPr>
                <w:rFonts w:hint="eastAsia" w:ascii="仿宋" w:hAnsi="仿宋" w:eastAsia="仿宋"/>
                <w:sz w:val="18"/>
                <w:szCs w:val="18"/>
                <w:highlight w:val="none"/>
              </w:rPr>
              <w:t>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sz w:val="18"/>
                <w:szCs w:val="18"/>
                <w:highlight w:val="none"/>
              </w:rPr>
              <w:t>√</w:t>
            </w:r>
          </w:p>
        </w:tc>
        <w:tc>
          <w:tcPr>
            <w:tcW w:w="445" w:type="pct"/>
            <w:gridSpan w:val="2"/>
            <w:tcBorders>
              <w:top w:val="single" w:color="auto" w:sz="4" w:space="0"/>
              <w:left w:val="single" w:color="auto" w:sz="4" w:space="0"/>
              <w:right w:val="single" w:color="auto" w:sz="4" w:space="0"/>
            </w:tcBorders>
            <w:vAlign w:val="center"/>
          </w:tcPr>
          <w:p>
            <w:pPr>
              <w:jc w:val="center"/>
              <w:rPr>
                <w:rFonts w:hint="default" w:ascii="仿宋" w:hAnsi="仿宋" w:eastAsia="仿宋" w:cs="Times New Roman"/>
                <w:sz w:val="18"/>
                <w:szCs w:val="18"/>
                <w:highlight w:val="none"/>
                <w:lang w:val="en-US" w:eastAsia="zh-CN"/>
              </w:rPr>
            </w:pPr>
            <w:r>
              <w:rPr>
                <w:rFonts w:ascii="仿宋" w:hAnsi="仿宋" w:eastAsia="仿宋" w:cs="Times New Roman"/>
                <w:sz w:val="18"/>
                <w:szCs w:val="18"/>
                <w:highlight w:val="none"/>
              </w:rPr>
              <w:t>0+</w:t>
            </w:r>
            <w:r>
              <w:rPr>
                <w:rFonts w:hint="eastAsia" w:ascii="仿宋" w:hAnsi="仿宋" w:eastAsia="仿宋" w:cs="Times New Roman"/>
                <w:sz w:val="18"/>
                <w:szCs w:val="18"/>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3" w:hRule="atLeast"/>
          <w:jc w:val="center"/>
        </w:trPr>
        <w:tc>
          <w:tcPr>
            <w:tcW w:w="85" w:type="pct"/>
            <w:vMerge w:val="continue"/>
            <w:tcBorders>
              <w:left w:val="single" w:color="auto" w:sz="4" w:space="0"/>
              <w:right w:val="single" w:color="auto" w:sz="4" w:space="0"/>
            </w:tcBorders>
            <w:vAlign w:val="center"/>
          </w:tcPr>
          <w:p>
            <w:pPr>
              <w:spacing w:line="240" w:lineRule="exact"/>
              <w:jc w:val="center"/>
              <w:rPr>
                <w:rFonts w:hint="eastAsia" w:ascii="仿宋" w:hAnsi="仿宋" w:eastAsia="仿宋"/>
                <w:sz w:val="18"/>
                <w:szCs w:val="18"/>
                <w:highlight w:val="none"/>
              </w:rPr>
            </w:pPr>
          </w:p>
        </w:tc>
        <w:tc>
          <w:tcPr>
            <w:tcW w:w="84" w:type="pct"/>
            <w:vMerge w:val="continue"/>
            <w:tcBorders>
              <w:left w:val="single" w:color="auto" w:sz="4" w:space="0"/>
              <w:right w:val="single" w:color="auto" w:sz="4" w:space="0"/>
            </w:tcBorders>
            <w:vAlign w:val="center"/>
          </w:tcPr>
          <w:p>
            <w:pPr>
              <w:spacing w:line="240" w:lineRule="exact"/>
              <w:jc w:val="center"/>
              <w:rPr>
                <w:rFonts w:hint="eastAsia"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highlight w:val="none"/>
                <w:lang w:eastAsia="zh-CN"/>
              </w:rPr>
            </w:pPr>
            <w:r>
              <w:rPr>
                <w:rFonts w:hint="eastAsia" w:ascii="仿宋" w:hAnsi="仿宋" w:eastAsia="仿宋"/>
                <w:sz w:val="18"/>
                <w:szCs w:val="18"/>
                <w:highlight w:val="none"/>
              </w:rPr>
              <w:t>22</w:t>
            </w:r>
            <w:r>
              <w:rPr>
                <w:rFonts w:ascii="仿宋" w:hAnsi="仿宋" w:eastAsia="仿宋"/>
                <w:sz w:val="18"/>
                <w:szCs w:val="18"/>
                <w:highlight w:val="none"/>
              </w:rPr>
              <w:t>31</w:t>
            </w:r>
            <w:r>
              <w:rPr>
                <w:rFonts w:hint="eastAsia" w:ascii="仿宋" w:hAnsi="仿宋" w:eastAsia="仿宋"/>
                <w:sz w:val="18"/>
                <w:szCs w:val="18"/>
                <w:highlight w:val="none"/>
              </w:rPr>
              <w:t>0SZ00</w:t>
            </w:r>
            <w:r>
              <w:rPr>
                <w:rFonts w:hint="eastAsia" w:ascii="仿宋" w:hAnsi="仿宋" w:eastAsia="仿宋"/>
                <w:sz w:val="18"/>
                <w:szCs w:val="18"/>
                <w:highlight w:val="none"/>
                <w:lang w:val="en-US" w:eastAsia="zh-CN"/>
              </w:rPr>
              <w:t>6</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t>动植物标本制作</w:t>
            </w:r>
          </w:p>
        </w:tc>
        <w:tc>
          <w:tcPr>
            <w:tcW w:w="1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highlight w:val="none"/>
                <w:lang w:val="en-US" w:eastAsia="zh-CN"/>
              </w:rPr>
            </w:pPr>
            <w:r>
              <w:rPr>
                <w:rFonts w:hint="eastAsia" w:ascii="仿宋" w:hAnsi="仿宋" w:eastAsia="仿宋"/>
                <w:sz w:val="18"/>
                <w:szCs w:val="18"/>
                <w:highlight w:val="none"/>
                <w:lang w:val="en-US" w:eastAsia="zh-CN"/>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highlight w:val="none"/>
                <w:lang w:val="en-US" w:eastAsia="zh-CN"/>
              </w:rPr>
            </w:pPr>
            <w:r>
              <w:rPr>
                <w:rFonts w:hint="eastAsia" w:ascii="仿宋" w:hAnsi="仿宋" w:eastAsia="仿宋"/>
                <w:sz w:val="18"/>
                <w:szCs w:val="18"/>
                <w:highlight w:val="none"/>
                <w:lang w:val="en-US" w:eastAsia="zh-CN"/>
              </w:rPr>
              <w:t>1</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highlight w:val="none"/>
                <w:lang w:val="en-US" w:eastAsia="zh-CN"/>
              </w:rPr>
            </w:pPr>
            <w:r>
              <w:rPr>
                <w:rFonts w:hint="eastAsia" w:ascii="仿宋" w:hAnsi="仿宋" w:eastAsia="仿宋"/>
                <w:sz w:val="18"/>
                <w:szCs w:val="18"/>
                <w:highlight w:val="none"/>
                <w:lang w:val="en-US" w:eastAsia="zh-CN"/>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highlight w:val="none"/>
                <w:lang w:val="en-US" w:eastAsia="zh-CN"/>
              </w:rPr>
            </w:pPr>
            <w:r>
              <w:rPr>
                <w:rFonts w:hint="eastAsia" w:ascii="仿宋" w:hAnsi="仿宋" w:eastAsia="仿宋"/>
                <w:sz w:val="18"/>
                <w:szCs w:val="18"/>
                <w:highlight w:val="none"/>
                <w:lang w:val="en-US" w:eastAsia="zh-CN"/>
              </w:rPr>
              <w:t>1周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hint="eastAsia" w:ascii="仿宋" w:hAnsi="仿宋" w:eastAsia="仿宋" w:cs="Times New Roman"/>
                <w:sz w:val="18"/>
                <w:szCs w:val="18"/>
                <w:highlight w:val="none"/>
                <w:lang w:eastAsia="zh-CN"/>
              </w:rPr>
            </w:pPr>
            <w:r>
              <w:rPr>
                <w:rFonts w:hint="eastAsia" w:ascii="仿宋" w:hAnsi="仿宋" w:eastAsia="仿宋" w:cs="Times New Roman"/>
                <w:sz w:val="18"/>
                <w:szCs w:val="18"/>
                <w:highlight w:val="none"/>
                <w:lang w:eastAsia="zh-CN"/>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highlight w:val="none"/>
              </w:rPr>
            </w:pPr>
          </w:p>
        </w:tc>
        <w:tc>
          <w:tcPr>
            <w:tcW w:w="445" w:type="pct"/>
            <w:gridSpan w:val="2"/>
            <w:vMerge w:val="restart"/>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3" w:hRule="atLeast"/>
          <w:jc w:val="center"/>
        </w:trPr>
        <w:tc>
          <w:tcPr>
            <w:tcW w:w="85" w:type="pct"/>
            <w:vMerge w:val="continue"/>
            <w:tcBorders>
              <w:left w:val="single" w:color="auto" w:sz="4" w:space="0"/>
              <w:right w:val="single" w:color="auto" w:sz="4" w:space="0"/>
            </w:tcBorders>
            <w:vAlign w:val="center"/>
          </w:tcPr>
          <w:p>
            <w:pPr>
              <w:spacing w:line="240" w:lineRule="exact"/>
              <w:jc w:val="center"/>
              <w:rPr>
                <w:rFonts w:hint="eastAsia" w:ascii="仿宋" w:hAnsi="仿宋" w:eastAsia="仿宋"/>
                <w:sz w:val="18"/>
                <w:szCs w:val="18"/>
                <w:highlight w:val="none"/>
              </w:rPr>
            </w:pPr>
          </w:p>
        </w:tc>
        <w:tc>
          <w:tcPr>
            <w:tcW w:w="84" w:type="pct"/>
            <w:vMerge w:val="continue"/>
            <w:tcBorders>
              <w:left w:val="single" w:color="auto" w:sz="4" w:space="0"/>
              <w:right w:val="single" w:color="auto" w:sz="4" w:space="0"/>
            </w:tcBorders>
            <w:vAlign w:val="center"/>
          </w:tcPr>
          <w:p>
            <w:pPr>
              <w:spacing w:line="240" w:lineRule="exact"/>
              <w:jc w:val="center"/>
              <w:rPr>
                <w:rFonts w:hint="eastAsia"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highlight w:val="none"/>
                <w:lang w:eastAsia="zh-CN"/>
              </w:rPr>
            </w:pPr>
            <w:r>
              <w:rPr>
                <w:rFonts w:hint="eastAsia" w:ascii="仿宋" w:hAnsi="仿宋" w:eastAsia="仿宋"/>
                <w:sz w:val="18"/>
                <w:szCs w:val="18"/>
                <w:highlight w:val="none"/>
              </w:rPr>
              <w:t>22</w:t>
            </w:r>
            <w:r>
              <w:rPr>
                <w:rFonts w:ascii="仿宋" w:hAnsi="仿宋" w:eastAsia="仿宋"/>
                <w:sz w:val="18"/>
                <w:szCs w:val="18"/>
                <w:highlight w:val="none"/>
              </w:rPr>
              <w:t>31</w:t>
            </w:r>
            <w:r>
              <w:rPr>
                <w:rFonts w:hint="eastAsia" w:ascii="仿宋" w:hAnsi="仿宋" w:eastAsia="仿宋"/>
                <w:sz w:val="18"/>
                <w:szCs w:val="18"/>
                <w:highlight w:val="none"/>
              </w:rPr>
              <w:t>0SZ00</w:t>
            </w:r>
            <w:r>
              <w:rPr>
                <w:rFonts w:hint="eastAsia" w:ascii="仿宋" w:hAnsi="仿宋" w:eastAsia="仿宋"/>
                <w:sz w:val="18"/>
                <w:szCs w:val="18"/>
                <w:highlight w:val="none"/>
                <w:lang w:val="en-US" w:eastAsia="zh-CN"/>
              </w:rPr>
              <w:t>7</w:t>
            </w:r>
          </w:p>
        </w:tc>
        <w:tc>
          <w:tcPr>
            <w:tcW w:w="941" w:type="pct"/>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t>田间习作</w:t>
            </w:r>
          </w:p>
        </w:tc>
        <w:tc>
          <w:tcPr>
            <w:tcW w:w="162"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highlight w:val="none"/>
                <w:lang w:val="en-US" w:eastAsia="zh-CN"/>
              </w:rPr>
            </w:pPr>
            <w:r>
              <w:rPr>
                <w:rFonts w:hint="eastAsia" w:ascii="仿宋" w:hAnsi="仿宋" w:eastAsia="仿宋"/>
                <w:sz w:val="18"/>
                <w:szCs w:val="18"/>
                <w:highlight w:val="none"/>
                <w:lang w:val="en-US" w:eastAsia="zh-CN"/>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highlight w:val="none"/>
                <w:lang w:val="en-US" w:eastAsia="zh-CN"/>
              </w:rPr>
            </w:pPr>
            <w:r>
              <w:rPr>
                <w:rFonts w:hint="eastAsia" w:ascii="仿宋" w:hAnsi="仿宋" w:eastAsia="仿宋"/>
                <w:sz w:val="18"/>
                <w:szCs w:val="18"/>
                <w:highlight w:val="none"/>
                <w:lang w:val="en-US" w:eastAsia="zh-CN"/>
              </w:rPr>
              <w:t>1</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highlight w:val="none"/>
                <w:lang w:val="en-US" w:eastAsia="zh-CN"/>
              </w:rPr>
            </w:pPr>
            <w:r>
              <w:rPr>
                <w:rFonts w:hint="eastAsia" w:ascii="仿宋" w:hAnsi="仿宋" w:eastAsia="仿宋"/>
                <w:sz w:val="18"/>
                <w:szCs w:val="18"/>
                <w:highlight w:val="none"/>
                <w:lang w:val="en-US" w:eastAsia="zh-CN"/>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18"/>
                <w:szCs w:val="18"/>
                <w:highlight w:val="none"/>
                <w:lang w:val="en-US" w:eastAsia="zh-CN"/>
              </w:rPr>
            </w:pPr>
            <w:r>
              <w:rPr>
                <w:rFonts w:hint="eastAsia" w:ascii="仿宋" w:hAnsi="仿宋" w:eastAsia="仿宋"/>
                <w:sz w:val="18"/>
                <w:szCs w:val="18"/>
                <w:highlight w:val="none"/>
                <w:lang w:val="en-US" w:eastAsia="zh-CN"/>
              </w:rPr>
              <w:t>32</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lang w:eastAsia="zh-CN"/>
              </w:rPr>
              <w:t>√</w:t>
            </w: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Times New Roman"/>
                <w:sz w:val="18"/>
                <w:szCs w:val="18"/>
                <w:highlight w:val="none"/>
                <w:lang w:eastAsia="zh-CN"/>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3" w:hRule="atLeast"/>
          <w:jc w:val="center"/>
        </w:trPr>
        <w:tc>
          <w:tcPr>
            <w:tcW w:w="85" w:type="pct"/>
            <w:vMerge w:val="continue"/>
            <w:tcBorders>
              <w:left w:val="single" w:color="auto" w:sz="4" w:space="0"/>
              <w:right w:val="single" w:color="auto" w:sz="4" w:space="0"/>
            </w:tcBorders>
            <w:vAlign w:val="center"/>
          </w:tcPr>
          <w:p>
            <w:pPr>
              <w:spacing w:line="240" w:lineRule="exact"/>
              <w:jc w:val="center"/>
              <w:rPr>
                <w:rFonts w:ascii="仿宋" w:hAnsi="仿宋" w:eastAsia="仿宋"/>
                <w:sz w:val="18"/>
                <w:szCs w:val="18"/>
                <w:highlight w:val="none"/>
              </w:rPr>
            </w:pPr>
          </w:p>
        </w:tc>
        <w:tc>
          <w:tcPr>
            <w:tcW w:w="84" w:type="pct"/>
            <w:vMerge w:val="restart"/>
            <w:tcBorders>
              <w:left w:val="single" w:color="auto" w:sz="4" w:space="0"/>
              <w:right w:val="single" w:color="auto" w:sz="4" w:space="0"/>
            </w:tcBorders>
            <w:vAlign w:val="center"/>
          </w:tcPr>
          <w:p>
            <w:pPr>
              <w:spacing w:line="240" w:lineRule="exact"/>
              <w:jc w:val="center"/>
              <w:rPr>
                <w:rFonts w:hint="eastAsia" w:ascii="仿宋" w:hAnsi="仿宋" w:eastAsia="仿宋"/>
                <w:sz w:val="18"/>
                <w:szCs w:val="18"/>
                <w:highlight w:val="none"/>
                <w:lang w:eastAsia="zh-CN"/>
              </w:rPr>
            </w:pPr>
            <w:r>
              <w:rPr>
                <w:rFonts w:hint="eastAsia" w:ascii="仿宋" w:hAnsi="仿宋" w:eastAsia="仿宋"/>
                <w:sz w:val="18"/>
                <w:szCs w:val="18"/>
                <w:highlight w:val="none"/>
                <w:lang w:eastAsia="zh-CN"/>
              </w:rPr>
              <w:t>教育实践</w:t>
            </w:r>
          </w:p>
        </w:tc>
        <w:tc>
          <w:tcPr>
            <w:tcW w:w="347"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sz w:val="18"/>
                <w:szCs w:val="18"/>
                <w:highlight w:val="none"/>
              </w:rPr>
              <w:t>22</w:t>
            </w:r>
            <w:r>
              <w:rPr>
                <w:rFonts w:ascii="仿宋" w:hAnsi="仿宋" w:eastAsia="仿宋"/>
                <w:sz w:val="18"/>
                <w:szCs w:val="18"/>
                <w:highlight w:val="none"/>
              </w:rPr>
              <w:t>31</w:t>
            </w:r>
            <w:r>
              <w:rPr>
                <w:rFonts w:hint="eastAsia" w:ascii="仿宋" w:hAnsi="仿宋" w:eastAsia="仿宋"/>
                <w:sz w:val="18"/>
                <w:szCs w:val="18"/>
                <w:highlight w:val="none"/>
              </w:rPr>
              <w:t>0SZ00</w:t>
            </w:r>
            <w:r>
              <w:rPr>
                <w:rFonts w:ascii="仿宋" w:hAnsi="仿宋" w:eastAsia="仿宋"/>
                <w:sz w:val="18"/>
                <w:szCs w:val="18"/>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教育见习（一）</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cs="仿宋"/>
                <w:color w:val="000000"/>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3" w:hRule="atLeast"/>
          <w:jc w:val="center"/>
        </w:trPr>
        <w:tc>
          <w:tcPr>
            <w:tcW w:w="85" w:type="pct"/>
            <w:vMerge w:val="continue"/>
            <w:tcBorders>
              <w:left w:val="single" w:color="auto" w:sz="4" w:space="0"/>
              <w:right w:val="single" w:color="auto" w:sz="4" w:space="0"/>
            </w:tcBorders>
            <w:vAlign w:val="center"/>
          </w:tcPr>
          <w:p>
            <w:pPr>
              <w:spacing w:line="240" w:lineRule="exact"/>
              <w:jc w:val="center"/>
              <w:rPr>
                <w:rFonts w:ascii="仿宋" w:hAnsi="仿宋" w:eastAsia="仿宋"/>
                <w:sz w:val="18"/>
                <w:szCs w:val="18"/>
                <w:highlight w:val="none"/>
              </w:rPr>
            </w:pPr>
          </w:p>
        </w:tc>
        <w:tc>
          <w:tcPr>
            <w:tcW w:w="84" w:type="pct"/>
            <w:vMerge w:val="continue"/>
            <w:tcBorders>
              <w:left w:val="single" w:color="auto" w:sz="4" w:space="0"/>
              <w:right w:val="single" w:color="auto" w:sz="4" w:space="0"/>
            </w:tcBorders>
            <w:vAlign w:val="center"/>
          </w:tcPr>
          <w:p>
            <w:pPr>
              <w:spacing w:line="240" w:lineRule="exact"/>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sz w:val="18"/>
                <w:szCs w:val="18"/>
                <w:highlight w:val="none"/>
              </w:rPr>
            </w:pPr>
            <w:r>
              <w:rPr>
                <w:rFonts w:hint="eastAsia" w:ascii="仿宋" w:hAnsi="仿宋" w:eastAsia="仿宋"/>
                <w:sz w:val="18"/>
                <w:szCs w:val="18"/>
                <w:highlight w:val="none"/>
              </w:rPr>
              <w:t>22</w:t>
            </w:r>
            <w:r>
              <w:rPr>
                <w:rFonts w:ascii="仿宋" w:hAnsi="仿宋" w:eastAsia="仿宋"/>
                <w:sz w:val="18"/>
                <w:szCs w:val="18"/>
                <w:highlight w:val="none"/>
              </w:rPr>
              <w:t>31</w:t>
            </w:r>
            <w:r>
              <w:rPr>
                <w:rFonts w:hint="eastAsia" w:ascii="仿宋" w:hAnsi="仿宋" w:eastAsia="仿宋"/>
                <w:sz w:val="18"/>
                <w:szCs w:val="18"/>
                <w:highlight w:val="none"/>
              </w:rPr>
              <w:t>0SZ00</w:t>
            </w:r>
            <w:r>
              <w:rPr>
                <w:rFonts w:ascii="仿宋" w:hAnsi="仿宋" w:eastAsia="仿宋"/>
                <w:sz w:val="18"/>
                <w:szCs w:val="18"/>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教育见习（二）</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cs="仿宋"/>
                <w:color w:val="000000"/>
                <w:sz w:val="18"/>
                <w:szCs w:val="18"/>
                <w:highlight w:val="none"/>
              </w:rPr>
              <w:t>√</w:t>
            </w: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3" w:hRule="atLeast"/>
          <w:jc w:val="center"/>
        </w:trPr>
        <w:tc>
          <w:tcPr>
            <w:tcW w:w="85" w:type="pct"/>
            <w:vMerge w:val="continue"/>
            <w:tcBorders>
              <w:left w:val="single" w:color="auto" w:sz="4" w:space="0"/>
              <w:right w:val="single" w:color="auto" w:sz="4" w:space="0"/>
            </w:tcBorders>
            <w:vAlign w:val="center"/>
          </w:tcPr>
          <w:p>
            <w:pPr>
              <w:spacing w:line="240" w:lineRule="exact"/>
              <w:jc w:val="center"/>
              <w:rPr>
                <w:rFonts w:ascii="仿宋" w:hAnsi="仿宋" w:eastAsia="仿宋"/>
                <w:sz w:val="18"/>
                <w:szCs w:val="18"/>
                <w:highlight w:val="none"/>
              </w:rPr>
            </w:pPr>
          </w:p>
        </w:tc>
        <w:tc>
          <w:tcPr>
            <w:tcW w:w="84" w:type="pct"/>
            <w:vMerge w:val="continue"/>
            <w:tcBorders>
              <w:left w:val="single" w:color="auto" w:sz="4" w:space="0"/>
              <w:right w:val="single" w:color="auto" w:sz="4" w:space="0"/>
            </w:tcBorders>
            <w:vAlign w:val="center"/>
          </w:tcPr>
          <w:p>
            <w:pPr>
              <w:spacing w:line="240" w:lineRule="exact"/>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sz w:val="18"/>
                <w:szCs w:val="18"/>
                <w:highlight w:val="none"/>
              </w:rPr>
              <w:t>22</w:t>
            </w:r>
            <w:r>
              <w:rPr>
                <w:rFonts w:ascii="仿宋" w:hAnsi="仿宋" w:eastAsia="仿宋"/>
                <w:sz w:val="18"/>
                <w:szCs w:val="18"/>
                <w:highlight w:val="none"/>
              </w:rPr>
              <w:t>31</w:t>
            </w:r>
            <w:r>
              <w:rPr>
                <w:rFonts w:hint="eastAsia" w:ascii="仿宋" w:hAnsi="仿宋" w:eastAsia="仿宋"/>
                <w:sz w:val="18"/>
                <w:szCs w:val="18"/>
                <w:highlight w:val="none"/>
              </w:rPr>
              <w:t>0SZ00</w:t>
            </w:r>
            <w:r>
              <w:rPr>
                <w:rFonts w:ascii="仿宋" w:hAnsi="仿宋" w:eastAsia="仿宋"/>
                <w:sz w:val="18"/>
                <w:szCs w:val="18"/>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教育实习</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8</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16周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仿宋"/>
                <w:color w:val="000000"/>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3" w:hRule="atLeast"/>
          <w:jc w:val="center"/>
        </w:trPr>
        <w:tc>
          <w:tcPr>
            <w:tcW w:w="85" w:type="pct"/>
            <w:vMerge w:val="continue"/>
            <w:tcBorders>
              <w:left w:val="single" w:color="auto" w:sz="4" w:space="0"/>
              <w:right w:val="single" w:color="auto" w:sz="4" w:space="0"/>
            </w:tcBorders>
            <w:vAlign w:val="center"/>
          </w:tcPr>
          <w:p>
            <w:pPr>
              <w:spacing w:line="240" w:lineRule="exact"/>
              <w:jc w:val="center"/>
              <w:rPr>
                <w:rFonts w:ascii="仿宋" w:hAnsi="仿宋" w:eastAsia="仿宋"/>
                <w:sz w:val="18"/>
                <w:szCs w:val="18"/>
                <w:highlight w:val="none"/>
              </w:rPr>
            </w:pPr>
          </w:p>
        </w:tc>
        <w:tc>
          <w:tcPr>
            <w:tcW w:w="84" w:type="pct"/>
            <w:vMerge w:val="continue"/>
            <w:tcBorders>
              <w:left w:val="single" w:color="auto" w:sz="4" w:space="0"/>
              <w:bottom w:val="single" w:color="auto" w:sz="4" w:space="0"/>
              <w:right w:val="single" w:color="auto" w:sz="4" w:space="0"/>
            </w:tcBorders>
            <w:vAlign w:val="center"/>
          </w:tcPr>
          <w:p>
            <w:pPr>
              <w:spacing w:line="240" w:lineRule="exact"/>
              <w:jc w:val="center"/>
              <w:rPr>
                <w:rFonts w:ascii="仿宋" w:hAnsi="仿宋" w:eastAsia="仿宋"/>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cs="仿宋"/>
                <w:color w:val="000000"/>
                <w:kern w:val="0"/>
                <w:sz w:val="18"/>
                <w:szCs w:val="18"/>
                <w:highlight w:val="none"/>
              </w:rPr>
            </w:pPr>
            <w:r>
              <w:rPr>
                <w:rFonts w:hint="eastAsia" w:ascii="仿宋" w:hAnsi="仿宋" w:eastAsia="仿宋"/>
                <w:sz w:val="18"/>
                <w:szCs w:val="18"/>
                <w:highlight w:val="none"/>
              </w:rPr>
              <w:t>22</w:t>
            </w:r>
            <w:r>
              <w:rPr>
                <w:rFonts w:ascii="仿宋" w:hAnsi="仿宋" w:eastAsia="仿宋"/>
                <w:sz w:val="18"/>
                <w:szCs w:val="18"/>
                <w:highlight w:val="none"/>
              </w:rPr>
              <w:t>31</w:t>
            </w:r>
            <w:r>
              <w:rPr>
                <w:rFonts w:hint="eastAsia" w:ascii="仿宋" w:hAnsi="仿宋" w:eastAsia="仿宋"/>
                <w:sz w:val="18"/>
                <w:szCs w:val="18"/>
                <w:highlight w:val="none"/>
              </w:rPr>
              <w:t>0SZ005</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教育研习</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1</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2周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仿宋"/>
                <w:color w:val="000000"/>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vMerge w:val="continue"/>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33" w:hRule="atLeast"/>
          <w:jc w:val="center"/>
        </w:trPr>
        <w:tc>
          <w:tcPr>
            <w:tcW w:w="85" w:type="pct"/>
            <w:tcBorders>
              <w:left w:val="single" w:color="auto" w:sz="4" w:space="0"/>
              <w:right w:val="single" w:color="auto" w:sz="4" w:space="0"/>
            </w:tcBorders>
            <w:vAlign w:val="center"/>
          </w:tcPr>
          <w:p>
            <w:pPr>
              <w:spacing w:line="240" w:lineRule="exact"/>
              <w:jc w:val="center"/>
              <w:rPr>
                <w:rFonts w:ascii="仿宋" w:hAnsi="仿宋" w:eastAsia="仿宋"/>
                <w:i/>
                <w:iCs/>
                <w:sz w:val="18"/>
                <w:szCs w:val="18"/>
                <w:highlight w:val="none"/>
              </w:rPr>
            </w:pPr>
          </w:p>
        </w:tc>
        <w:tc>
          <w:tcPr>
            <w:tcW w:w="84" w:type="pct"/>
            <w:tcBorders>
              <w:left w:val="single" w:color="auto" w:sz="4" w:space="0"/>
              <w:bottom w:val="single" w:color="auto" w:sz="4" w:space="0"/>
              <w:right w:val="single" w:color="auto" w:sz="4" w:space="0"/>
            </w:tcBorders>
            <w:vAlign w:val="center"/>
          </w:tcPr>
          <w:p>
            <w:pPr>
              <w:spacing w:line="240" w:lineRule="exact"/>
              <w:jc w:val="center"/>
              <w:rPr>
                <w:rFonts w:ascii="仿宋" w:hAnsi="仿宋" w:eastAsia="仿宋"/>
                <w:i/>
                <w:iCs/>
                <w:sz w:val="18"/>
                <w:szCs w:val="18"/>
                <w:highlight w:val="none"/>
              </w:rPr>
            </w:pPr>
          </w:p>
        </w:tc>
        <w:tc>
          <w:tcPr>
            <w:tcW w:w="347" w:type="pct"/>
            <w:tcBorders>
              <w:top w:val="single" w:color="auto" w:sz="4" w:space="0"/>
              <w:left w:val="single" w:color="auto" w:sz="4" w:space="0"/>
              <w:bottom w:val="single" w:color="auto" w:sz="4" w:space="0"/>
              <w:right w:val="single" w:color="auto" w:sz="4" w:space="0"/>
            </w:tcBorders>
            <w:vAlign w:val="center"/>
          </w:tcPr>
          <w:p>
            <w:pPr>
              <w:autoSpaceDE w:val="0"/>
              <w:autoSpaceDN w:val="0"/>
              <w:rPr>
                <w:rFonts w:ascii="仿宋" w:hAnsi="仿宋" w:eastAsia="仿宋"/>
                <w:sz w:val="18"/>
                <w:szCs w:val="18"/>
                <w:highlight w:val="none"/>
              </w:rPr>
            </w:pPr>
            <w:r>
              <w:rPr>
                <w:rFonts w:hint="eastAsia" w:ascii="仿宋" w:hAnsi="仿宋" w:eastAsia="仿宋"/>
                <w:sz w:val="18"/>
                <w:szCs w:val="18"/>
                <w:highlight w:val="none"/>
              </w:rPr>
              <w:t>22310SZT01</w:t>
            </w:r>
          </w:p>
        </w:tc>
        <w:tc>
          <w:tcPr>
            <w:tcW w:w="941" w:type="pct"/>
            <w:tcBorders>
              <w:top w:val="single" w:color="auto" w:sz="4" w:space="0"/>
              <w:left w:val="single" w:color="auto" w:sz="4" w:space="0"/>
              <w:bottom w:val="single" w:color="auto" w:sz="4" w:space="0"/>
              <w:right w:val="single" w:color="auto" w:sz="4" w:space="0"/>
            </w:tcBorders>
            <w:vAlign w:val="center"/>
          </w:tcPr>
          <w:p>
            <w:pPr>
              <w:autoSpaceDE w:val="0"/>
              <w:autoSpaceDN w:val="0"/>
              <w:jc w:val="left"/>
              <w:rPr>
                <w:rFonts w:ascii="仿宋" w:hAnsi="仿宋" w:eastAsia="仿宋" w:cs="仿宋"/>
                <w:color w:val="000000"/>
                <w:kern w:val="0"/>
                <w:sz w:val="18"/>
                <w:szCs w:val="18"/>
                <w:highlight w:val="none"/>
              </w:rPr>
            </w:pPr>
            <w:r>
              <w:rPr>
                <w:rFonts w:hint="eastAsia" w:ascii="仿宋" w:hAnsi="仿宋" w:eastAsia="仿宋" w:cs="仿宋"/>
                <w:color w:val="000000"/>
                <w:kern w:val="0"/>
                <w:sz w:val="18"/>
                <w:szCs w:val="18"/>
                <w:highlight w:val="none"/>
              </w:rPr>
              <w:t>第二课堂</w:t>
            </w:r>
          </w:p>
        </w:tc>
        <w:tc>
          <w:tcPr>
            <w:tcW w:w="162" w:type="pct"/>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18"/>
                <w:szCs w:val="18"/>
                <w:highlight w:val="none"/>
              </w:rPr>
            </w:pPr>
            <w:r>
              <w:rPr>
                <w:rFonts w:hint="eastAsia" w:ascii="仿宋" w:hAnsi="仿宋" w:eastAsia="仿宋"/>
                <w:sz w:val="18"/>
                <w:szCs w:val="18"/>
                <w:highlight w:val="none"/>
              </w:rPr>
              <w:t>必修</w:t>
            </w: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2</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2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查</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cs="仿宋"/>
                <w:color w:val="000000"/>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仿宋"/>
                <w:color w:val="000000"/>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cs="仿宋"/>
                <w:color w:val="000000"/>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cs="仿宋"/>
                <w:color w:val="000000"/>
                <w:sz w:val="18"/>
                <w:szCs w:val="18"/>
                <w:highlight w:val="none"/>
              </w:rPr>
              <w:t>√</w:t>
            </w: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8"/>
                <w:szCs w:val="18"/>
                <w:highlight w:val="none"/>
              </w:rPr>
            </w:pPr>
            <w:r>
              <w:rPr>
                <w:rFonts w:hint="eastAsia" w:ascii="仿宋" w:hAnsi="仿宋" w:eastAsia="仿宋" w:cs="仿宋"/>
                <w:color w:val="000000"/>
                <w:sz w:val="18"/>
                <w:szCs w:val="18"/>
                <w:highlight w:val="none"/>
              </w:rPr>
              <w:t>√</w:t>
            </w: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000000"/>
                <w:sz w:val="18"/>
                <w:szCs w:val="18"/>
                <w:highlight w:val="none"/>
              </w:rPr>
            </w:pPr>
            <w:r>
              <w:rPr>
                <w:rFonts w:hint="eastAsia" w:ascii="仿宋" w:hAnsi="仿宋" w:eastAsia="仿宋" w:cs="仿宋"/>
                <w:color w:val="000000"/>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r>
              <w:rPr>
                <w:rFonts w:hint="eastAsia" w:ascii="仿宋" w:hAnsi="仿宋" w:eastAsia="仿宋" w:cs="仿宋"/>
                <w:color w:val="000000"/>
                <w:sz w:val="18"/>
                <w:szCs w:val="18"/>
                <w:highlight w:val="none"/>
              </w:rPr>
              <w:t>√</w:t>
            </w: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仿宋"/>
                <w:color w:val="000000"/>
                <w:sz w:val="18"/>
                <w:szCs w:val="18"/>
                <w:highlight w:val="none"/>
              </w:rPr>
              <w:t>√</w:t>
            </w: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仿宋"/>
                <w:color w:val="000000"/>
                <w:sz w:val="18"/>
                <w:szCs w:val="18"/>
                <w:highlight w:val="none"/>
              </w:rPr>
              <w:t>√</w:t>
            </w:r>
          </w:p>
        </w:tc>
        <w:tc>
          <w:tcPr>
            <w:tcW w:w="445" w:type="pct"/>
            <w:gridSpan w:val="2"/>
            <w:tcBorders>
              <w:left w:val="single" w:color="auto" w:sz="4" w:space="0"/>
              <w:right w:val="single" w:color="auto" w:sz="4" w:space="0"/>
            </w:tcBorders>
            <w:vAlign w:val="center"/>
          </w:tcPr>
          <w:p>
            <w:pPr>
              <w:jc w:val="center"/>
              <w:rPr>
                <w:rFonts w:ascii="仿宋" w:hAnsi="仿宋" w:eastAsia="仿宋" w:cs="Times New Roman"/>
                <w:sz w:val="18"/>
                <w:szCs w:val="18"/>
                <w:highlight w:val="none"/>
              </w:rPr>
            </w:pPr>
          </w:p>
        </w:tc>
      </w:tr>
      <w:bookmarkEnd w:id="3"/>
      <w:bookmarkEnd w:id="4"/>
      <w:bookmarkEnd w:id="5"/>
      <w:bookmarkEnd w:id="6"/>
      <w:bookmark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2" w:hRule="atLeast"/>
          <w:jc w:val="center"/>
        </w:trPr>
        <w:tc>
          <w:tcPr>
            <w:tcW w:w="1459" w:type="pct"/>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18"/>
                <w:szCs w:val="18"/>
                <w:highlight w:val="none"/>
              </w:rPr>
            </w:pPr>
            <w:r>
              <w:rPr>
                <w:rFonts w:hint="eastAsia" w:ascii="仿宋" w:hAnsi="仿宋" w:eastAsia="仿宋"/>
                <w:sz w:val="18"/>
                <w:szCs w:val="18"/>
                <w:highlight w:val="none"/>
              </w:rPr>
              <w:t>合计</w:t>
            </w:r>
          </w:p>
        </w:tc>
        <w:tc>
          <w:tcPr>
            <w:tcW w:w="162"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7"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imes New Roman"/>
                <w:sz w:val="18"/>
                <w:szCs w:val="18"/>
                <w:highlight w:val="none"/>
                <w:lang w:val="en-US" w:eastAsia="zh-CN"/>
              </w:rPr>
            </w:pPr>
            <w:r>
              <w:rPr>
                <w:rFonts w:hint="eastAsia" w:ascii="仿宋" w:hAnsi="仿宋" w:eastAsia="仿宋" w:cs="Times New Roman"/>
                <w:sz w:val="18"/>
                <w:szCs w:val="18"/>
                <w:highlight w:val="none"/>
                <w:lang w:val="en-US" w:eastAsia="zh-CN"/>
              </w:rPr>
              <w:t>130</w:t>
            </w:r>
          </w:p>
        </w:tc>
        <w:tc>
          <w:tcPr>
            <w:tcW w:w="205"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imes New Roman"/>
                <w:sz w:val="18"/>
                <w:szCs w:val="18"/>
                <w:highlight w:val="none"/>
                <w:lang w:val="en-US" w:eastAsia="zh-CN"/>
              </w:rPr>
            </w:pPr>
            <w:r>
              <w:rPr>
                <w:rFonts w:hint="eastAsia" w:ascii="仿宋" w:hAnsi="仿宋" w:eastAsia="仿宋" w:cs="Times New Roman"/>
                <w:sz w:val="18"/>
                <w:szCs w:val="18"/>
                <w:highlight w:val="none"/>
                <w:lang w:val="en-US" w:eastAsia="zh-CN"/>
              </w:rPr>
              <w:t>56.5</w:t>
            </w:r>
          </w:p>
        </w:tc>
        <w:tc>
          <w:tcPr>
            <w:tcW w:w="256" w:type="pct"/>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Times New Roman"/>
                <w:sz w:val="18"/>
                <w:szCs w:val="18"/>
                <w:highlight w:val="none"/>
                <w:lang w:val="en-US" w:eastAsia="zh-CN"/>
              </w:rPr>
            </w:pPr>
            <w:r>
              <w:rPr>
                <w:rFonts w:hint="eastAsia" w:ascii="仿宋" w:hAnsi="仿宋" w:eastAsia="仿宋" w:cs="Times New Roman"/>
                <w:sz w:val="18"/>
                <w:szCs w:val="18"/>
                <w:highlight w:val="none"/>
                <w:lang w:val="en-US" w:eastAsia="zh-CN"/>
              </w:rPr>
              <w:t>2080</w:t>
            </w:r>
          </w:p>
        </w:tc>
        <w:tc>
          <w:tcPr>
            <w:tcW w:w="21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lang w:val="en-US" w:eastAsia="zh-CN"/>
              </w:rPr>
              <w:t>720</w:t>
            </w:r>
            <w:r>
              <w:rPr>
                <w:rFonts w:ascii="仿宋" w:hAnsi="仿宋" w:eastAsia="仿宋" w:cs="Times New Roman"/>
                <w:sz w:val="18"/>
                <w:szCs w:val="18"/>
                <w:highlight w:val="none"/>
              </w:rPr>
              <w:t>+</w:t>
            </w:r>
            <w:r>
              <w:rPr>
                <w:rFonts w:hint="eastAsia" w:ascii="仿宋" w:hAnsi="仿宋" w:eastAsia="仿宋" w:cs="Times New Roman"/>
                <w:sz w:val="18"/>
                <w:szCs w:val="18"/>
                <w:highlight w:val="none"/>
              </w:rPr>
              <w:t>5</w:t>
            </w:r>
            <w:r>
              <w:rPr>
                <w:rFonts w:hint="eastAsia" w:ascii="仿宋" w:hAnsi="仿宋" w:eastAsia="仿宋" w:cs="Times New Roman"/>
                <w:sz w:val="18"/>
                <w:szCs w:val="18"/>
                <w:highlight w:val="none"/>
                <w:lang w:val="en-US" w:eastAsia="zh-CN"/>
              </w:rPr>
              <w:t>1</w:t>
            </w:r>
            <w:r>
              <w:rPr>
                <w:rFonts w:hint="eastAsia" w:ascii="仿宋" w:hAnsi="仿宋" w:eastAsia="仿宋" w:cs="Times New Roman"/>
                <w:sz w:val="18"/>
                <w:szCs w:val="18"/>
                <w:highlight w:val="none"/>
              </w:rPr>
              <w:t>周</w:t>
            </w:r>
          </w:p>
        </w:tc>
        <w:tc>
          <w:tcPr>
            <w:tcW w:w="166"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6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1"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shd w:val="clear" w:color="auto" w:fill="C0C0C0"/>
            <w:vAlign w:val="center"/>
          </w:tcPr>
          <w:p>
            <w:pPr>
              <w:jc w:val="center"/>
              <w:rPr>
                <w:rFonts w:ascii="仿宋" w:hAnsi="仿宋" w:eastAsia="仿宋" w:cs="Times New Roman"/>
                <w:sz w:val="18"/>
                <w:szCs w:val="18"/>
                <w:highlight w:val="none"/>
              </w:rPr>
            </w:pPr>
          </w:p>
        </w:tc>
        <w:tc>
          <w:tcPr>
            <w:tcW w:w="15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173"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p>
        </w:tc>
        <w:tc>
          <w:tcPr>
            <w:tcW w:w="44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sz w:val="18"/>
                <w:szCs w:val="18"/>
                <w:highlight w:val="none"/>
              </w:rPr>
            </w:pPr>
            <w:r>
              <w:rPr>
                <w:rFonts w:hint="eastAsia" w:ascii="仿宋" w:hAnsi="仿宋" w:eastAsia="仿宋" w:cs="Times New Roman"/>
                <w:sz w:val="18"/>
                <w:szCs w:val="18"/>
                <w:highlight w:val="none"/>
                <w:lang w:val="en-US" w:eastAsia="zh-CN"/>
              </w:rPr>
              <w:t>169</w:t>
            </w:r>
            <w:r>
              <w:rPr>
                <w:rFonts w:hint="eastAsia" w:ascii="仿宋" w:hAnsi="仿宋" w:eastAsia="仿宋" w:cs="Times New Roman"/>
                <w:sz w:val="18"/>
                <w:szCs w:val="18"/>
                <w:highlight w:val="none"/>
              </w:rPr>
              <w:t>学分</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212" w:hRule="atLeast"/>
          <w:jc w:val="center"/>
        </w:trPr>
        <w:tc>
          <w:tcPr>
            <w:tcW w:w="1459" w:type="pct"/>
            <w:gridSpan w:val="4"/>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18"/>
                <w:szCs w:val="18"/>
                <w:highlight w:val="none"/>
              </w:rPr>
            </w:pPr>
          </w:p>
        </w:tc>
        <w:tc>
          <w:tcPr>
            <w:tcW w:w="3540" w:type="pct"/>
            <w:gridSpan w:val="20"/>
            <w:tcBorders>
              <w:top w:val="single" w:color="auto" w:sz="4" w:space="0"/>
              <w:left w:val="single" w:color="auto" w:sz="4" w:space="0"/>
              <w:bottom w:val="single" w:color="auto" w:sz="4" w:space="0"/>
              <w:right w:val="single" w:color="auto" w:sz="4" w:space="0"/>
            </w:tcBorders>
          </w:tcPr>
          <w:p>
            <w:pPr>
              <w:jc w:val="center"/>
              <w:rPr>
                <w:rFonts w:ascii="仿宋" w:hAnsi="仿宋" w:eastAsia="仿宋" w:cs="Times New Roman"/>
                <w:sz w:val="18"/>
                <w:szCs w:val="18"/>
                <w:highlight w:val="none"/>
              </w:rPr>
            </w:pPr>
          </w:p>
        </w:tc>
      </w:tr>
    </w:tbl>
    <w:p>
      <w:pPr>
        <w:autoSpaceDE w:val="0"/>
        <w:autoSpaceDN w:val="0"/>
        <w:adjustRightInd w:val="0"/>
        <w:spacing w:line="560" w:lineRule="exact"/>
        <w:ind w:firstLine="320" w:firstLineChars="100"/>
        <w:rPr>
          <w:rFonts w:ascii="黑体" w:hAnsi="黑体" w:eastAsia="黑体"/>
          <w:bCs/>
          <w:sz w:val="32"/>
          <w:szCs w:val="32"/>
          <w:highlight w:val="none"/>
        </w:rPr>
      </w:pPr>
      <w:r>
        <w:rPr>
          <w:rFonts w:hint="eastAsia" w:ascii="黑体" w:hAnsi="黑体" w:eastAsia="黑体"/>
          <w:bCs/>
          <w:sz w:val="32"/>
          <w:szCs w:val="32"/>
          <w:highlight w:val="none"/>
        </w:rPr>
        <w:t>十</w:t>
      </w:r>
      <w:r>
        <w:rPr>
          <w:rFonts w:hint="eastAsia" w:ascii="黑体" w:hAnsi="黑体" w:eastAsia="黑体"/>
          <w:bCs/>
          <w:sz w:val="32"/>
          <w:szCs w:val="32"/>
          <w:highlight w:val="none"/>
          <w:lang w:eastAsia="zh-CN"/>
        </w:rPr>
        <w:t>二</w:t>
      </w:r>
      <w:r>
        <w:rPr>
          <w:rFonts w:hint="eastAsia" w:ascii="黑体" w:hAnsi="黑体" w:eastAsia="黑体"/>
          <w:bCs/>
          <w:sz w:val="32"/>
          <w:szCs w:val="32"/>
          <w:highlight w:val="none"/>
        </w:rPr>
        <w:t>、本版本培养方案自202</w:t>
      </w:r>
      <w:r>
        <w:rPr>
          <w:rFonts w:hint="eastAsia" w:ascii="黑体" w:hAnsi="黑体" w:eastAsia="黑体"/>
          <w:bCs/>
          <w:sz w:val="32"/>
          <w:szCs w:val="32"/>
          <w:highlight w:val="none"/>
          <w:lang w:val="en-US" w:eastAsia="zh-CN"/>
        </w:rPr>
        <w:t>2</w:t>
      </w:r>
      <w:r>
        <w:rPr>
          <w:rFonts w:hint="eastAsia" w:ascii="黑体" w:hAnsi="黑体" w:eastAsia="黑体"/>
          <w:bCs/>
          <w:sz w:val="32"/>
          <w:szCs w:val="32"/>
          <w:highlight w:val="none"/>
        </w:rPr>
        <w:t xml:space="preserve">本科生开始执行。 </w:t>
      </w:r>
      <w:r>
        <w:rPr>
          <w:rFonts w:hint="eastAsia" w:ascii="黑体" w:hAnsi="黑体" w:eastAsia="黑体"/>
          <w:bCs/>
          <w:sz w:val="32"/>
          <w:szCs w:val="32"/>
          <w:highlight w:val="none"/>
        </w:rPr>
        <w:t xml:space="preserve">                                                                                                                                                                                                                                                                                                  </w:t>
      </w:r>
    </w:p>
    <w:p>
      <w:pPr>
        <w:autoSpaceDE w:val="0"/>
        <w:autoSpaceDN w:val="0"/>
        <w:adjustRightInd w:val="0"/>
        <w:rPr>
          <w:rFonts w:ascii="仿宋" w:hAnsi="仿宋" w:eastAsia="仿宋"/>
          <w:b/>
          <w:bCs/>
          <w:color w:val="0000FF"/>
          <w:szCs w:val="21"/>
          <w:highlight w:val="none"/>
        </w:rPr>
      </w:pPr>
    </w:p>
    <w:bookmarkEnd w:id="12"/>
    <w:sectPr>
      <w:footerReference r:id="rId5" w:type="default"/>
      <w:footerReference r:id="rId6" w:type="even"/>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909692-43B2-403E-8ACE-ACDB2A43D92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roman"/>
    <w:pitch w:val="default"/>
    <w:sig w:usb0="00000001" w:usb1="08000000" w:usb2="00000000" w:usb3="00000000" w:csb0="00040000" w:csb1="00000000"/>
    <w:embedRegular r:id="rId2" w:fontKey="{43F93454-B82A-483B-890E-CB716B98F0C6}"/>
  </w:font>
  <w:font w:name="仿宋">
    <w:panose1 w:val="02010609060101010101"/>
    <w:charset w:val="86"/>
    <w:family w:val="modern"/>
    <w:pitch w:val="default"/>
    <w:sig w:usb0="800002BF" w:usb1="38CF7CFA" w:usb2="00000016" w:usb3="00000000" w:csb0="00040001" w:csb1="00000000"/>
    <w:embedRegular r:id="rId3" w:fontKey="{891DC9F1-FA58-4612-83C8-2E9BAF3D9917}"/>
  </w:font>
  <w:font w:name="楷体">
    <w:panose1 w:val="02010609060101010101"/>
    <w:charset w:val="86"/>
    <w:family w:val="modern"/>
    <w:pitch w:val="default"/>
    <w:sig w:usb0="800002BF" w:usb1="38CF7CFA" w:usb2="00000016" w:usb3="00000000" w:csb0="00040001" w:csb1="00000000"/>
    <w:embedRegular r:id="rId4" w:fontKey="{20DA595F-5BE6-4047-B119-D9094605C2E5}"/>
  </w:font>
  <w:font w:name="华文楷体">
    <w:altName w:val="宋体"/>
    <w:panose1 w:val="02010600040101010101"/>
    <w:charset w:val="86"/>
    <w:family w:val="auto"/>
    <w:pitch w:val="default"/>
    <w:sig w:usb0="00000000" w:usb1="00000000" w:usb2="00000010" w:usb3="00000000" w:csb0="0004009F" w:csb1="00000000"/>
    <w:embedRegular r:id="rId5" w:fontKey="{486577F0-4CD3-456D-BBE2-F778763EA39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6</w:t>
    </w:r>
    <w:r>
      <w:rPr>
        <w:rStyle w:val="13"/>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16</w:t>
    </w:r>
    <w:r>
      <w:rPr>
        <w:rStyle w:val="13"/>
      </w:rPr>
      <w:fldChar w:fldCharType="end"/>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268B02"/>
    <w:multiLevelType w:val="singleLevel"/>
    <w:tmpl w:val="74268B0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xMzYwYjNjYmYzN2UzMTIzYWYyNWE1ZDcwZmE3YWEifQ=="/>
  </w:docVars>
  <w:rsids>
    <w:rsidRoot w:val="00DE18E9"/>
    <w:rsid w:val="00010A86"/>
    <w:rsid w:val="00024E66"/>
    <w:rsid w:val="00031610"/>
    <w:rsid w:val="00044FB3"/>
    <w:rsid w:val="00052843"/>
    <w:rsid w:val="00053E71"/>
    <w:rsid w:val="000A1FE0"/>
    <w:rsid w:val="000D7BB1"/>
    <w:rsid w:val="000E54F7"/>
    <w:rsid w:val="001052D7"/>
    <w:rsid w:val="00114BB5"/>
    <w:rsid w:val="0015245D"/>
    <w:rsid w:val="00180319"/>
    <w:rsid w:val="001934D3"/>
    <w:rsid w:val="001A6D38"/>
    <w:rsid w:val="001C56D9"/>
    <w:rsid w:val="001D0D82"/>
    <w:rsid w:val="001F2244"/>
    <w:rsid w:val="001F3025"/>
    <w:rsid w:val="002111E3"/>
    <w:rsid w:val="00214A49"/>
    <w:rsid w:val="00221199"/>
    <w:rsid w:val="00232A61"/>
    <w:rsid w:val="00233A94"/>
    <w:rsid w:val="002472F8"/>
    <w:rsid w:val="00251EE5"/>
    <w:rsid w:val="0025435D"/>
    <w:rsid w:val="0025631B"/>
    <w:rsid w:val="002646EF"/>
    <w:rsid w:val="00266622"/>
    <w:rsid w:val="002708D1"/>
    <w:rsid w:val="00272E77"/>
    <w:rsid w:val="00274492"/>
    <w:rsid w:val="00282EA2"/>
    <w:rsid w:val="00293051"/>
    <w:rsid w:val="002A305B"/>
    <w:rsid w:val="002C0941"/>
    <w:rsid w:val="002E6A5F"/>
    <w:rsid w:val="0030018A"/>
    <w:rsid w:val="00307076"/>
    <w:rsid w:val="0031397B"/>
    <w:rsid w:val="0031719B"/>
    <w:rsid w:val="003250EE"/>
    <w:rsid w:val="003430C6"/>
    <w:rsid w:val="00344125"/>
    <w:rsid w:val="00350218"/>
    <w:rsid w:val="0035329B"/>
    <w:rsid w:val="00363306"/>
    <w:rsid w:val="0036552E"/>
    <w:rsid w:val="00370849"/>
    <w:rsid w:val="00381E6C"/>
    <w:rsid w:val="0038636E"/>
    <w:rsid w:val="003F47A7"/>
    <w:rsid w:val="003F5776"/>
    <w:rsid w:val="004068DB"/>
    <w:rsid w:val="00433487"/>
    <w:rsid w:val="004451EF"/>
    <w:rsid w:val="00450B51"/>
    <w:rsid w:val="004705E7"/>
    <w:rsid w:val="0049034F"/>
    <w:rsid w:val="00492FF4"/>
    <w:rsid w:val="004A70F2"/>
    <w:rsid w:val="004B282F"/>
    <w:rsid w:val="004B7149"/>
    <w:rsid w:val="004C4105"/>
    <w:rsid w:val="004E3D4A"/>
    <w:rsid w:val="004F75FE"/>
    <w:rsid w:val="00524717"/>
    <w:rsid w:val="0055459B"/>
    <w:rsid w:val="00567AAD"/>
    <w:rsid w:val="005B1B78"/>
    <w:rsid w:val="005B1E94"/>
    <w:rsid w:val="005B3ECF"/>
    <w:rsid w:val="005C69F8"/>
    <w:rsid w:val="005D0AA9"/>
    <w:rsid w:val="005E0E45"/>
    <w:rsid w:val="00604FD0"/>
    <w:rsid w:val="00606FC7"/>
    <w:rsid w:val="00607B22"/>
    <w:rsid w:val="00615FC9"/>
    <w:rsid w:val="00634B39"/>
    <w:rsid w:val="0063578C"/>
    <w:rsid w:val="0064439C"/>
    <w:rsid w:val="006555C5"/>
    <w:rsid w:val="00657700"/>
    <w:rsid w:val="006655EA"/>
    <w:rsid w:val="00670935"/>
    <w:rsid w:val="00673D6B"/>
    <w:rsid w:val="00677B79"/>
    <w:rsid w:val="00687971"/>
    <w:rsid w:val="006A3B91"/>
    <w:rsid w:val="006B4DD3"/>
    <w:rsid w:val="006D69D3"/>
    <w:rsid w:val="006E0488"/>
    <w:rsid w:val="006E3965"/>
    <w:rsid w:val="006E565C"/>
    <w:rsid w:val="006F46D4"/>
    <w:rsid w:val="007014BD"/>
    <w:rsid w:val="00733F10"/>
    <w:rsid w:val="007371C1"/>
    <w:rsid w:val="00740CB8"/>
    <w:rsid w:val="007845B3"/>
    <w:rsid w:val="00784A53"/>
    <w:rsid w:val="007A5D85"/>
    <w:rsid w:val="007B4DC2"/>
    <w:rsid w:val="007B5A0E"/>
    <w:rsid w:val="007B6487"/>
    <w:rsid w:val="007D69F0"/>
    <w:rsid w:val="007E2938"/>
    <w:rsid w:val="00805A46"/>
    <w:rsid w:val="00812B5D"/>
    <w:rsid w:val="008208A7"/>
    <w:rsid w:val="00840A3E"/>
    <w:rsid w:val="0084480F"/>
    <w:rsid w:val="008563CC"/>
    <w:rsid w:val="00856BE1"/>
    <w:rsid w:val="008649D0"/>
    <w:rsid w:val="00872912"/>
    <w:rsid w:val="00874C39"/>
    <w:rsid w:val="00875CEA"/>
    <w:rsid w:val="00897A7F"/>
    <w:rsid w:val="008A4EAD"/>
    <w:rsid w:val="008A619C"/>
    <w:rsid w:val="008A7416"/>
    <w:rsid w:val="008C17EC"/>
    <w:rsid w:val="008C6EA5"/>
    <w:rsid w:val="008D151C"/>
    <w:rsid w:val="008D3D54"/>
    <w:rsid w:val="008E28CC"/>
    <w:rsid w:val="008E64C8"/>
    <w:rsid w:val="008F1A32"/>
    <w:rsid w:val="008F3A76"/>
    <w:rsid w:val="00905135"/>
    <w:rsid w:val="00906A14"/>
    <w:rsid w:val="00922E88"/>
    <w:rsid w:val="009253E4"/>
    <w:rsid w:val="009376D2"/>
    <w:rsid w:val="00955F8D"/>
    <w:rsid w:val="00966DE4"/>
    <w:rsid w:val="009673CB"/>
    <w:rsid w:val="00977889"/>
    <w:rsid w:val="009A6510"/>
    <w:rsid w:val="009A75D7"/>
    <w:rsid w:val="009B312C"/>
    <w:rsid w:val="009B47D7"/>
    <w:rsid w:val="009C3ECD"/>
    <w:rsid w:val="009C4A09"/>
    <w:rsid w:val="009C7239"/>
    <w:rsid w:val="009D0451"/>
    <w:rsid w:val="009D5211"/>
    <w:rsid w:val="00A01DA6"/>
    <w:rsid w:val="00A23001"/>
    <w:rsid w:val="00A2470D"/>
    <w:rsid w:val="00A2537D"/>
    <w:rsid w:val="00A337D0"/>
    <w:rsid w:val="00A34772"/>
    <w:rsid w:val="00A83381"/>
    <w:rsid w:val="00A939FD"/>
    <w:rsid w:val="00AA2E8D"/>
    <w:rsid w:val="00AB18F4"/>
    <w:rsid w:val="00AB3D3E"/>
    <w:rsid w:val="00AC4BFE"/>
    <w:rsid w:val="00AC6C00"/>
    <w:rsid w:val="00AD01E8"/>
    <w:rsid w:val="00AD7707"/>
    <w:rsid w:val="00AE7FC7"/>
    <w:rsid w:val="00B01689"/>
    <w:rsid w:val="00B1230A"/>
    <w:rsid w:val="00B25468"/>
    <w:rsid w:val="00B819D7"/>
    <w:rsid w:val="00BC7736"/>
    <w:rsid w:val="00BD4455"/>
    <w:rsid w:val="00BE6DB0"/>
    <w:rsid w:val="00C12750"/>
    <w:rsid w:val="00C15022"/>
    <w:rsid w:val="00C23B96"/>
    <w:rsid w:val="00C46EF0"/>
    <w:rsid w:val="00C66CEE"/>
    <w:rsid w:val="00C6776F"/>
    <w:rsid w:val="00C779C3"/>
    <w:rsid w:val="00C82F86"/>
    <w:rsid w:val="00CC4B7F"/>
    <w:rsid w:val="00CC53A0"/>
    <w:rsid w:val="00CD0B22"/>
    <w:rsid w:val="00CE068C"/>
    <w:rsid w:val="00CE1C43"/>
    <w:rsid w:val="00CE4523"/>
    <w:rsid w:val="00CE47AC"/>
    <w:rsid w:val="00D16BC1"/>
    <w:rsid w:val="00D352C0"/>
    <w:rsid w:val="00D411E7"/>
    <w:rsid w:val="00D52A8F"/>
    <w:rsid w:val="00D8192C"/>
    <w:rsid w:val="00D82366"/>
    <w:rsid w:val="00DA4F17"/>
    <w:rsid w:val="00DB46F8"/>
    <w:rsid w:val="00DD1AE7"/>
    <w:rsid w:val="00DD68E7"/>
    <w:rsid w:val="00DE18E9"/>
    <w:rsid w:val="00DE5F02"/>
    <w:rsid w:val="00E04C51"/>
    <w:rsid w:val="00E13C47"/>
    <w:rsid w:val="00E6184E"/>
    <w:rsid w:val="00E81B6D"/>
    <w:rsid w:val="00EF2483"/>
    <w:rsid w:val="00F2386C"/>
    <w:rsid w:val="00F252C0"/>
    <w:rsid w:val="00F30031"/>
    <w:rsid w:val="00F30B22"/>
    <w:rsid w:val="00F410BC"/>
    <w:rsid w:val="00F53831"/>
    <w:rsid w:val="00F81995"/>
    <w:rsid w:val="00FA0221"/>
    <w:rsid w:val="00FA3B9B"/>
    <w:rsid w:val="00FB0E59"/>
    <w:rsid w:val="00FE0AE0"/>
    <w:rsid w:val="00FE7824"/>
    <w:rsid w:val="015A3BD8"/>
    <w:rsid w:val="015F1157"/>
    <w:rsid w:val="01D32DCE"/>
    <w:rsid w:val="03445A09"/>
    <w:rsid w:val="0352406C"/>
    <w:rsid w:val="03E32443"/>
    <w:rsid w:val="044A4C09"/>
    <w:rsid w:val="048C646C"/>
    <w:rsid w:val="054162A1"/>
    <w:rsid w:val="05EB69FA"/>
    <w:rsid w:val="066A1827"/>
    <w:rsid w:val="07497901"/>
    <w:rsid w:val="0774295E"/>
    <w:rsid w:val="07946823"/>
    <w:rsid w:val="07FB4E2D"/>
    <w:rsid w:val="08897A97"/>
    <w:rsid w:val="08B4487C"/>
    <w:rsid w:val="097C01EF"/>
    <w:rsid w:val="09EA6EE4"/>
    <w:rsid w:val="0ACC56B9"/>
    <w:rsid w:val="0B867103"/>
    <w:rsid w:val="0B91154A"/>
    <w:rsid w:val="0D3D5EE8"/>
    <w:rsid w:val="0D4E6629"/>
    <w:rsid w:val="0D5F5E5E"/>
    <w:rsid w:val="0DBA5B7A"/>
    <w:rsid w:val="0DE35E2B"/>
    <w:rsid w:val="0E3F5D47"/>
    <w:rsid w:val="0ED14353"/>
    <w:rsid w:val="0ED71A24"/>
    <w:rsid w:val="0F4753ED"/>
    <w:rsid w:val="0F7200CA"/>
    <w:rsid w:val="0F7E556A"/>
    <w:rsid w:val="0FE72690"/>
    <w:rsid w:val="10005AFD"/>
    <w:rsid w:val="103B279C"/>
    <w:rsid w:val="103C6E2A"/>
    <w:rsid w:val="10A24D35"/>
    <w:rsid w:val="10EE19D3"/>
    <w:rsid w:val="10F90377"/>
    <w:rsid w:val="110D2591"/>
    <w:rsid w:val="1125116C"/>
    <w:rsid w:val="121E5FB7"/>
    <w:rsid w:val="12940358"/>
    <w:rsid w:val="144B2C98"/>
    <w:rsid w:val="1455676E"/>
    <w:rsid w:val="145A737F"/>
    <w:rsid w:val="14832D2C"/>
    <w:rsid w:val="14A405FA"/>
    <w:rsid w:val="14B23078"/>
    <w:rsid w:val="14C257D6"/>
    <w:rsid w:val="166E7585"/>
    <w:rsid w:val="16842491"/>
    <w:rsid w:val="1737218C"/>
    <w:rsid w:val="18AE5EA2"/>
    <w:rsid w:val="197D229F"/>
    <w:rsid w:val="197F2CC3"/>
    <w:rsid w:val="198E6094"/>
    <w:rsid w:val="19D26C3E"/>
    <w:rsid w:val="19D379B8"/>
    <w:rsid w:val="19FC6318"/>
    <w:rsid w:val="1A12472B"/>
    <w:rsid w:val="1AC45552"/>
    <w:rsid w:val="1B66262F"/>
    <w:rsid w:val="1C554B58"/>
    <w:rsid w:val="1C606A2D"/>
    <w:rsid w:val="1CB67C92"/>
    <w:rsid w:val="1CEC0633"/>
    <w:rsid w:val="1CFF6655"/>
    <w:rsid w:val="1DAA4614"/>
    <w:rsid w:val="1DD03AE7"/>
    <w:rsid w:val="1DEB0A3D"/>
    <w:rsid w:val="1E296CA1"/>
    <w:rsid w:val="1EE1282F"/>
    <w:rsid w:val="1EF64DC8"/>
    <w:rsid w:val="204213F3"/>
    <w:rsid w:val="21621621"/>
    <w:rsid w:val="21657D91"/>
    <w:rsid w:val="217952E8"/>
    <w:rsid w:val="222D60D3"/>
    <w:rsid w:val="235233DB"/>
    <w:rsid w:val="236C49D9"/>
    <w:rsid w:val="23955CDE"/>
    <w:rsid w:val="243506CB"/>
    <w:rsid w:val="2531242C"/>
    <w:rsid w:val="26C50688"/>
    <w:rsid w:val="272656F4"/>
    <w:rsid w:val="27D56C28"/>
    <w:rsid w:val="29195B4C"/>
    <w:rsid w:val="293B7327"/>
    <w:rsid w:val="29F12C0C"/>
    <w:rsid w:val="2A0B1FE7"/>
    <w:rsid w:val="2B403BDC"/>
    <w:rsid w:val="2CEE4C77"/>
    <w:rsid w:val="2EA802B7"/>
    <w:rsid w:val="2EBD433B"/>
    <w:rsid w:val="2F4447AD"/>
    <w:rsid w:val="2FAE3F60"/>
    <w:rsid w:val="2FED2D29"/>
    <w:rsid w:val="31AC0DC2"/>
    <w:rsid w:val="32032617"/>
    <w:rsid w:val="325D20BC"/>
    <w:rsid w:val="32CD2236"/>
    <w:rsid w:val="342C7CA9"/>
    <w:rsid w:val="347100A1"/>
    <w:rsid w:val="34BA36FF"/>
    <w:rsid w:val="34E56399"/>
    <w:rsid w:val="350C2E93"/>
    <w:rsid w:val="353829A6"/>
    <w:rsid w:val="36EE7787"/>
    <w:rsid w:val="374D1A75"/>
    <w:rsid w:val="38D44AE9"/>
    <w:rsid w:val="39477DDB"/>
    <w:rsid w:val="3A064DE8"/>
    <w:rsid w:val="3A130A4F"/>
    <w:rsid w:val="3AD45D73"/>
    <w:rsid w:val="3B356DAE"/>
    <w:rsid w:val="3C734441"/>
    <w:rsid w:val="3D0A5745"/>
    <w:rsid w:val="3D77795B"/>
    <w:rsid w:val="3E111FAD"/>
    <w:rsid w:val="3E2326E3"/>
    <w:rsid w:val="3E2A15D2"/>
    <w:rsid w:val="3E5A61D7"/>
    <w:rsid w:val="3F253F62"/>
    <w:rsid w:val="3F650802"/>
    <w:rsid w:val="409F2A7B"/>
    <w:rsid w:val="412F4F66"/>
    <w:rsid w:val="41B55979"/>
    <w:rsid w:val="425B506B"/>
    <w:rsid w:val="4316722D"/>
    <w:rsid w:val="435C7CF1"/>
    <w:rsid w:val="44E772A2"/>
    <w:rsid w:val="45216F7A"/>
    <w:rsid w:val="46293BB2"/>
    <w:rsid w:val="466F485F"/>
    <w:rsid w:val="4766208D"/>
    <w:rsid w:val="47BB36B5"/>
    <w:rsid w:val="48802209"/>
    <w:rsid w:val="48C71EF0"/>
    <w:rsid w:val="48F67F8C"/>
    <w:rsid w:val="4940325A"/>
    <w:rsid w:val="497C24C8"/>
    <w:rsid w:val="49C046F1"/>
    <w:rsid w:val="4AD60806"/>
    <w:rsid w:val="4BB35061"/>
    <w:rsid w:val="4C784D7C"/>
    <w:rsid w:val="4D880345"/>
    <w:rsid w:val="4FB7587A"/>
    <w:rsid w:val="504A3D76"/>
    <w:rsid w:val="50F250B1"/>
    <w:rsid w:val="51872079"/>
    <w:rsid w:val="51E26721"/>
    <w:rsid w:val="53577DFC"/>
    <w:rsid w:val="54124BEC"/>
    <w:rsid w:val="542645AC"/>
    <w:rsid w:val="547F3290"/>
    <w:rsid w:val="54AF0D98"/>
    <w:rsid w:val="54DA0EF3"/>
    <w:rsid w:val="551663CF"/>
    <w:rsid w:val="567C19F6"/>
    <w:rsid w:val="56C91311"/>
    <w:rsid w:val="56D5446E"/>
    <w:rsid w:val="5717642E"/>
    <w:rsid w:val="57AD651D"/>
    <w:rsid w:val="581A61D6"/>
    <w:rsid w:val="591C2200"/>
    <w:rsid w:val="594823DF"/>
    <w:rsid w:val="5976568E"/>
    <w:rsid w:val="5A8B6F17"/>
    <w:rsid w:val="5B780823"/>
    <w:rsid w:val="5BB701E0"/>
    <w:rsid w:val="5BD112A2"/>
    <w:rsid w:val="5C2E2393"/>
    <w:rsid w:val="5C86371F"/>
    <w:rsid w:val="5D6970C8"/>
    <w:rsid w:val="5D6F27F5"/>
    <w:rsid w:val="5ED2780B"/>
    <w:rsid w:val="60A522D9"/>
    <w:rsid w:val="615171E8"/>
    <w:rsid w:val="63104E54"/>
    <w:rsid w:val="635C6A40"/>
    <w:rsid w:val="635F53E5"/>
    <w:rsid w:val="642956A3"/>
    <w:rsid w:val="64345D31"/>
    <w:rsid w:val="64557D05"/>
    <w:rsid w:val="6566002C"/>
    <w:rsid w:val="658F1AA2"/>
    <w:rsid w:val="65914E14"/>
    <w:rsid w:val="6692787F"/>
    <w:rsid w:val="66A650D9"/>
    <w:rsid w:val="66A70250"/>
    <w:rsid w:val="6705151F"/>
    <w:rsid w:val="67305F90"/>
    <w:rsid w:val="681807EB"/>
    <w:rsid w:val="688F6179"/>
    <w:rsid w:val="68D66149"/>
    <w:rsid w:val="69114EF8"/>
    <w:rsid w:val="6CAC4DE7"/>
    <w:rsid w:val="6CDF30F3"/>
    <w:rsid w:val="6D475094"/>
    <w:rsid w:val="6D8A12B0"/>
    <w:rsid w:val="6E651118"/>
    <w:rsid w:val="6E7218C0"/>
    <w:rsid w:val="6E733F63"/>
    <w:rsid w:val="6EB54A67"/>
    <w:rsid w:val="6F357F21"/>
    <w:rsid w:val="6F616041"/>
    <w:rsid w:val="700714A0"/>
    <w:rsid w:val="70393BE0"/>
    <w:rsid w:val="704E4FB7"/>
    <w:rsid w:val="71F15DA2"/>
    <w:rsid w:val="72282E06"/>
    <w:rsid w:val="72EC1383"/>
    <w:rsid w:val="738F0C9C"/>
    <w:rsid w:val="743F4CEA"/>
    <w:rsid w:val="74983D1C"/>
    <w:rsid w:val="75596B69"/>
    <w:rsid w:val="75696763"/>
    <w:rsid w:val="76434406"/>
    <w:rsid w:val="76931CB0"/>
    <w:rsid w:val="76BE1FCB"/>
    <w:rsid w:val="77B71FD7"/>
    <w:rsid w:val="78BB1A97"/>
    <w:rsid w:val="78EA2F21"/>
    <w:rsid w:val="79501AEB"/>
    <w:rsid w:val="79915775"/>
    <w:rsid w:val="799A44B9"/>
    <w:rsid w:val="79E96DC4"/>
    <w:rsid w:val="79F82C42"/>
    <w:rsid w:val="7BD833F2"/>
    <w:rsid w:val="7C5238E1"/>
    <w:rsid w:val="7CFB3E71"/>
    <w:rsid w:val="7F565496"/>
    <w:rsid w:val="7F590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qFormat/>
    <w:uiPriority w:val="0"/>
    <w:pPr>
      <w:jc w:val="left"/>
    </w:pPr>
    <w:rPr>
      <w:rFonts w:ascii="Times New Roman" w:hAnsi="Times New Roman" w:eastAsia="宋体" w:cs="Times New Roman"/>
      <w:szCs w:val="24"/>
    </w:rPr>
  </w:style>
  <w:style w:type="paragraph" w:styleId="4">
    <w:name w:val="Body Text Indent"/>
    <w:basedOn w:val="1"/>
    <w:link w:val="20"/>
    <w:autoRedefine/>
    <w:qFormat/>
    <w:uiPriority w:val="0"/>
    <w:pPr>
      <w:ind w:firstLine="600"/>
    </w:pPr>
    <w:rPr>
      <w:rFonts w:ascii="Times New Roman" w:hAnsi="Times New Roman" w:eastAsia="宋体" w:cs="Times New Roman"/>
      <w:sz w:val="24"/>
      <w:szCs w:val="24"/>
    </w:rPr>
  </w:style>
  <w:style w:type="paragraph" w:styleId="5">
    <w:name w:val="Body Text Indent 2"/>
    <w:basedOn w:val="1"/>
    <w:link w:val="21"/>
    <w:autoRedefine/>
    <w:qFormat/>
    <w:uiPriority w:val="0"/>
    <w:pPr>
      <w:spacing w:afterLines="50"/>
      <w:ind w:firstLine="480" w:firstLineChars="200"/>
    </w:pPr>
    <w:rPr>
      <w:rFonts w:ascii="Times New Roman" w:hAnsi="Times New Roman" w:eastAsia="宋体" w:cs="Times New Roman"/>
      <w:sz w:val="24"/>
      <w:szCs w:val="24"/>
    </w:rPr>
  </w:style>
  <w:style w:type="paragraph" w:styleId="6">
    <w:name w:val="Balloon Text"/>
    <w:basedOn w:val="1"/>
    <w:link w:val="22"/>
    <w:autoRedefine/>
    <w:qFormat/>
    <w:uiPriority w:val="0"/>
    <w:rPr>
      <w:rFonts w:ascii="Times New Roman" w:hAnsi="Times New Roman" w:eastAsia="宋体" w:cs="Times New Roman"/>
      <w:sz w:val="18"/>
      <w:szCs w:val="18"/>
    </w:rPr>
  </w:style>
  <w:style w:type="paragraph" w:styleId="7">
    <w:name w:val="footer"/>
    <w:basedOn w:val="1"/>
    <w:link w:val="18"/>
    <w:autoRedefine/>
    <w:unhideWhenUsed/>
    <w:qFormat/>
    <w:uiPriority w:val="0"/>
    <w:pPr>
      <w:tabs>
        <w:tab w:val="center" w:pos="4153"/>
        <w:tab w:val="right" w:pos="8306"/>
      </w:tabs>
      <w:snapToGrid w:val="0"/>
      <w:jc w:val="left"/>
    </w:pPr>
    <w:rPr>
      <w:sz w:val="18"/>
      <w:szCs w:val="18"/>
    </w:rPr>
  </w:style>
  <w:style w:type="paragraph" w:styleId="8">
    <w:name w:val="header"/>
    <w:basedOn w:val="1"/>
    <w:link w:val="1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3"/>
    <w:autoRedefine/>
    <w:qFormat/>
    <w:uiPriority w:val="0"/>
    <w:rPr>
      <w:b/>
      <w:bCs/>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Emphasis"/>
    <w:basedOn w:val="12"/>
    <w:autoRedefine/>
    <w:qFormat/>
    <w:uiPriority w:val="20"/>
    <w:rPr>
      <w:i/>
      <w:iCs/>
    </w:rPr>
  </w:style>
  <w:style w:type="character" w:styleId="15">
    <w:name w:val="Hyperlink"/>
    <w:basedOn w:val="12"/>
    <w:autoRedefine/>
    <w:semiHidden/>
    <w:unhideWhenUsed/>
    <w:qFormat/>
    <w:uiPriority w:val="99"/>
    <w:rPr>
      <w:color w:val="0000FF"/>
      <w:u w:val="single"/>
    </w:rPr>
  </w:style>
  <w:style w:type="character" w:styleId="16">
    <w:name w:val="annotation reference"/>
    <w:basedOn w:val="12"/>
    <w:autoRedefine/>
    <w:semiHidden/>
    <w:unhideWhenUsed/>
    <w:qFormat/>
    <w:uiPriority w:val="0"/>
    <w:rPr>
      <w:sz w:val="21"/>
      <w:szCs w:val="21"/>
    </w:rPr>
  </w:style>
  <w:style w:type="character" w:customStyle="1" w:styleId="17">
    <w:name w:val="页眉 Char"/>
    <w:basedOn w:val="12"/>
    <w:link w:val="8"/>
    <w:autoRedefine/>
    <w:qFormat/>
    <w:uiPriority w:val="0"/>
    <w:rPr>
      <w:sz w:val="18"/>
      <w:szCs w:val="18"/>
    </w:rPr>
  </w:style>
  <w:style w:type="character" w:customStyle="1" w:styleId="18">
    <w:name w:val="页脚 Char"/>
    <w:basedOn w:val="12"/>
    <w:link w:val="7"/>
    <w:autoRedefine/>
    <w:qFormat/>
    <w:uiPriority w:val="0"/>
    <w:rPr>
      <w:sz w:val="18"/>
      <w:szCs w:val="18"/>
    </w:rPr>
  </w:style>
  <w:style w:type="character" w:customStyle="1" w:styleId="19">
    <w:name w:val="批注文字 Char"/>
    <w:basedOn w:val="12"/>
    <w:link w:val="3"/>
    <w:autoRedefine/>
    <w:qFormat/>
    <w:uiPriority w:val="0"/>
    <w:rPr>
      <w:rFonts w:ascii="Times New Roman" w:hAnsi="Times New Roman" w:eastAsia="宋体" w:cs="Times New Roman"/>
      <w:szCs w:val="24"/>
    </w:rPr>
  </w:style>
  <w:style w:type="character" w:customStyle="1" w:styleId="20">
    <w:name w:val="正文文本缩进 Char"/>
    <w:basedOn w:val="12"/>
    <w:link w:val="4"/>
    <w:autoRedefine/>
    <w:qFormat/>
    <w:uiPriority w:val="0"/>
    <w:rPr>
      <w:rFonts w:ascii="Times New Roman" w:hAnsi="Times New Roman" w:eastAsia="宋体" w:cs="Times New Roman"/>
      <w:sz w:val="24"/>
      <w:szCs w:val="24"/>
    </w:rPr>
  </w:style>
  <w:style w:type="character" w:customStyle="1" w:styleId="21">
    <w:name w:val="正文文本缩进 2 Char"/>
    <w:basedOn w:val="12"/>
    <w:link w:val="5"/>
    <w:autoRedefine/>
    <w:qFormat/>
    <w:uiPriority w:val="0"/>
    <w:rPr>
      <w:rFonts w:ascii="Times New Roman" w:hAnsi="Times New Roman" w:eastAsia="宋体" w:cs="Times New Roman"/>
      <w:sz w:val="24"/>
      <w:szCs w:val="24"/>
    </w:rPr>
  </w:style>
  <w:style w:type="character" w:customStyle="1" w:styleId="22">
    <w:name w:val="批注框文本 Char"/>
    <w:basedOn w:val="12"/>
    <w:link w:val="6"/>
    <w:autoRedefine/>
    <w:qFormat/>
    <w:uiPriority w:val="0"/>
    <w:rPr>
      <w:rFonts w:ascii="Times New Roman" w:hAnsi="Times New Roman" w:eastAsia="宋体" w:cs="Times New Roman"/>
      <w:sz w:val="18"/>
      <w:szCs w:val="18"/>
    </w:rPr>
  </w:style>
  <w:style w:type="character" w:customStyle="1" w:styleId="23">
    <w:name w:val="批注主题 Char"/>
    <w:basedOn w:val="19"/>
    <w:link w:val="9"/>
    <w:autoRedefine/>
    <w:qFormat/>
    <w:uiPriority w:val="0"/>
    <w:rPr>
      <w:rFonts w:ascii="Times New Roman" w:hAnsi="Times New Roman" w:eastAsia="宋体" w:cs="Times New Roman"/>
      <w:b/>
      <w:bCs/>
      <w:szCs w:val="24"/>
    </w:rPr>
  </w:style>
  <w:style w:type="character" w:customStyle="1" w:styleId="24">
    <w:name w:val="标题 1 Char"/>
    <w:basedOn w:val="12"/>
    <w:link w:val="2"/>
    <w:autoRedefine/>
    <w:qFormat/>
    <w:uiPriority w:val="9"/>
    <w:rPr>
      <w:b/>
      <w:bCs/>
      <w:kern w:val="44"/>
      <w:sz w:val="44"/>
      <w:szCs w:val="44"/>
    </w:rPr>
  </w:style>
  <w:style w:type="paragraph" w:styleId="25">
    <w:name w:val="List Paragraph"/>
    <w:basedOn w:val="1"/>
    <w:autoRedefine/>
    <w:qFormat/>
    <w:uiPriority w:val="34"/>
    <w:pPr>
      <w:ind w:firstLine="420" w:firstLineChars="200"/>
    </w:pPr>
  </w:style>
  <w:style w:type="paragraph" w:customStyle="1" w:styleId="26">
    <w:name w:val="Default"/>
    <w:autoRedefine/>
    <w:qFormat/>
    <w:uiPriority w:val="0"/>
    <w:pPr>
      <w:widowControl w:val="0"/>
      <w:autoSpaceDE w:val="0"/>
      <w:autoSpaceDN w:val="0"/>
      <w:adjustRightInd w:val="0"/>
    </w:pPr>
    <w:rPr>
      <w:rFonts w:ascii="黑体" w:hAnsi="黑体" w:cs="黑体" w:eastAsiaTheme="minorEastAsia"/>
      <w:color w:val="000000"/>
      <w:sz w:val="24"/>
      <w:szCs w:val="24"/>
      <w:lang w:val="en-US" w:eastAsia="zh-CN" w:bidi="ar-SA"/>
    </w:rPr>
  </w:style>
  <w:style w:type="character" w:customStyle="1" w:styleId="27">
    <w:name w:val="font51"/>
    <w:basedOn w:val="12"/>
    <w:autoRedefine/>
    <w:qFormat/>
    <w:uiPriority w:val="0"/>
    <w:rPr>
      <w:rFonts w:hint="eastAsia" w:ascii="宋体" w:hAnsi="宋体" w:eastAsia="宋体" w:cs="宋体"/>
      <w:b/>
      <w:bCs/>
      <w:color w:val="000000"/>
      <w:sz w:val="22"/>
      <w:szCs w:val="22"/>
      <w:u w:val="none"/>
    </w:rPr>
  </w:style>
  <w:style w:type="table" w:customStyle="1" w:styleId="28">
    <w:name w:val="网格型2"/>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7DEF-A441-42A6-8D43-18D1887B427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8061</Words>
  <Characters>9527</Characters>
  <Lines>95</Lines>
  <Paragraphs>26</Paragraphs>
  <TotalTime>34</TotalTime>
  <ScaleCrop>false</ScaleCrop>
  <LinksUpToDate>false</LinksUpToDate>
  <CharactersWithSpaces>9829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2022-10-28T14:29:00Z</dcterms:created>
  <dc:creator>Administrator</dc:creator>
  <cp:lastModifiedBy>lbd</cp:lastModifiedBy>
  <cp:lastPrinted>2023-08-09T06:54:00Z</cp:lastPrinted>
  <dcterms:modified xsi:type="dcterms:W3CDTF">2024-05-31T07:00:37Z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A61D9B5D42CE4A90861754CB86CA5E57_13</vt:lpwstr>
  </property>
</Properties>
</file>