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396" w:type="dxa"/>
        <w:jc w:val="center"/>
        <w:tblCellSpacing w:w="15" w:type="dxa"/>
        <w:tblInd w:w="0" w:type="dxa"/>
        <w:tblLayout w:type="fixed"/>
        <w:tblCellMar>
          <w:top w:w="15" w:type="dxa"/>
          <w:left w:w="15" w:type="dxa"/>
          <w:bottom w:w="15" w:type="dxa"/>
          <w:right w:w="15" w:type="dxa"/>
        </w:tblCellMar>
      </w:tblPr>
      <w:tblGrid>
        <w:gridCol w:w="8396"/>
      </w:tblGrid>
      <w:tr>
        <w:tblPrEx>
          <w:tblLayout w:type="fixed"/>
          <w:tblCellMar>
            <w:top w:w="15" w:type="dxa"/>
            <w:left w:w="15" w:type="dxa"/>
            <w:bottom w:w="15" w:type="dxa"/>
            <w:right w:w="15" w:type="dxa"/>
          </w:tblCellMar>
        </w:tblPrEx>
        <w:trPr>
          <w:tblCellSpacing w:w="15" w:type="dxa"/>
          <w:jc w:val="center"/>
        </w:trPr>
        <w:tc>
          <w:tcPr>
            <w:tcW w:w="8336" w:type="dxa"/>
            <w:shd w:val="clear" w:color="auto" w:fill="FFFFFF"/>
          </w:tcPr>
          <w:p>
            <w:pPr>
              <w:widowControl/>
              <w:spacing w:before="100" w:beforeAutospacing="1" w:after="100" w:afterAutospacing="1"/>
              <w:jc w:val="center"/>
              <w:rPr>
                <w:rFonts w:ascii="宋体" w:hAnsi="宋体" w:eastAsia="宋体" w:cs="宋体"/>
                <w:color w:val="000000"/>
                <w:kern w:val="0"/>
                <w:sz w:val="27"/>
                <w:szCs w:val="27"/>
              </w:rPr>
            </w:pPr>
            <w:r>
              <w:rPr>
                <w:rFonts w:hint="eastAsia" w:ascii="宋体" w:hAnsi="宋体" w:eastAsia="宋体" w:cs="宋体"/>
                <w:b/>
                <w:bCs/>
                <w:color w:val="000000"/>
                <w:kern w:val="0"/>
                <w:sz w:val="30"/>
              </w:rPr>
              <w:t>维修工程项目竞争性谈判预审公告</w:t>
            </w:r>
          </w:p>
          <w:p>
            <w:pPr>
              <w:widowControl/>
              <w:ind w:right="-69" w:firstLine="56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赤峰学院“多功能厅天棚维修工程”、“崇文楼内墙粉刷工程”采用竞争性谈判方式进行采购，现诚挚地邀请符合本次采购项目资质要求的供应商前来参加谈判。</w:t>
            </w:r>
          </w:p>
          <w:p>
            <w:pPr>
              <w:widowControl/>
              <w:ind w:left="2503" w:hanging="1940"/>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一、采购编号、采购项目名称及采购预算</w:t>
            </w:r>
          </w:p>
          <w:tbl>
            <w:tblPr>
              <w:tblStyle w:val="7"/>
              <w:tblW w:w="8070" w:type="dxa"/>
              <w:tblInd w:w="0" w:type="dxa"/>
              <w:tblLayout w:type="fixed"/>
              <w:tblCellMar>
                <w:top w:w="0" w:type="dxa"/>
                <w:left w:w="0" w:type="dxa"/>
                <w:bottom w:w="0" w:type="dxa"/>
                <w:right w:w="0" w:type="dxa"/>
              </w:tblCellMar>
            </w:tblPr>
            <w:tblGrid>
              <w:gridCol w:w="1982"/>
              <w:gridCol w:w="3111"/>
              <w:gridCol w:w="1985"/>
              <w:gridCol w:w="992"/>
            </w:tblGrid>
            <w:tr>
              <w:tblPrEx>
                <w:tblLayout w:type="fixed"/>
                <w:tblCellMar>
                  <w:top w:w="0" w:type="dxa"/>
                  <w:left w:w="0" w:type="dxa"/>
                  <w:bottom w:w="0" w:type="dxa"/>
                  <w:right w:w="0" w:type="dxa"/>
                </w:tblCellMar>
              </w:tblPrEx>
              <w:tc>
                <w:tcPr>
                  <w:tcW w:w="1982"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采购编号</w:t>
                  </w:r>
                </w:p>
              </w:tc>
              <w:tc>
                <w:tcPr>
                  <w:tcW w:w="3111"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采购项目名称</w:t>
                  </w:r>
                </w:p>
              </w:tc>
              <w:tc>
                <w:tcPr>
                  <w:tcW w:w="198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采购预算</w:t>
                  </w:r>
                </w:p>
              </w:tc>
              <w:tc>
                <w:tcPr>
                  <w:tcW w:w="992" w:type="dxa"/>
                  <w:tcBorders>
                    <w:top w:val="single" w:color="000000" w:sz="8" w:space="0"/>
                    <w:left w:val="nil"/>
                    <w:bottom w:val="single" w:color="000000" w:sz="8" w:space="0"/>
                    <w:right w:val="single" w:color="auto" w:sz="4"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备注</w:t>
                  </w:r>
                </w:p>
              </w:tc>
            </w:tr>
            <w:tr>
              <w:tblPrEx>
                <w:tblLayout w:type="fixed"/>
                <w:tblCellMar>
                  <w:top w:w="0" w:type="dxa"/>
                  <w:left w:w="0" w:type="dxa"/>
                  <w:bottom w:w="0" w:type="dxa"/>
                  <w:right w:w="0" w:type="dxa"/>
                </w:tblCellMar>
              </w:tblPrEx>
              <w:tc>
                <w:tcPr>
                  <w:tcW w:w="198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2018CFXYwx007</w:t>
                  </w:r>
                </w:p>
              </w:tc>
              <w:tc>
                <w:tcPr>
                  <w:tcW w:w="3111" w:type="dxa"/>
                  <w:tcBorders>
                    <w:top w:val="nil"/>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多功能厅天棚维修工程</w:t>
                  </w:r>
                </w:p>
              </w:tc>
              <w:tc>
                <w:tcPr>
                  <w:tcW w:w="1985" w:type="dxa"/>
                  <w:tcBorders>
                    <w:top w:val="nil"/>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61,236.00元</w:t>
                  </w:r>
                </w:p>
              </w:tc>
              <w:tc>
                <w:tcPr>
                  <w:tcW w:w="992" w:type="dxa"/>
                  <w:tcBorders>
                    <w:top w:val="nil"/>
                    <w:left w:val="nil"/>
                    <w:bottom w:val="single" w:color="000000" w:sz="8" w:space="0"/>
                    <w:right w:val="single" w:color="auto" w:sz="4" w:space="0"/>
                  </w:tcBorders>
                  <w:tcMar>
                    <w:top w:w="0" w:type="dxa"/>
                    <w:left w:w="108" w:type="dxa"/>
                    <w:bottom w:w="0" w:type="dxa"/>
                    <w:right w:w="108" w:type="dxa"/>
                  </w:tcMar>
                </w:tcPr>
                <w:p>
                  <w:pPr>
                    <w:widowControl/>
                    <w:ind w:right="-69"/>
                    <w:rPr>
                      <w:rFonts w:ascii="宋体" w:hAnsi="宋体" w:eastAsia="宋体" w:cs="宋体"/>
                      <w:color w:val="000000"/>
                      <w:kern w:val="0"/>
                      <w:sz w:val="28"/>
                      <w:szCs w:val="28"/>
                    </w:rPr>
                  </w:pPr>
                </w:p>
              </w:tc>
            </w:tr>
            <w:tr>
              <w:tblPrEx>
                <w:tblLayout w:type="fixed"/>
                <w:tblCellMar>
                  <w:top w:w="0" w:type="dxa"/>
                  <w:left w:w="0" w:type="dxa"/>
                  <w:bottom w:w="0" w:type="dxa"/>
                  <w:right w:w="0" w:type="dxa"/>
                </w:tblCellMar>
              </w:tblPrEx>
              <w:tc>
                <w:tcPr>
                  <w:tcW w:w="1982" w:type="dxa"/>
                  <w:tcBorders>
                    <w:top w:val="nil"/>
                    <w:left w:val="single" w:color="000000" w:sz="8" w:space="0"/>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2018CFXYwx008</w:t>
                  </w:r>
                </w:p>
              </w:tc>
              <w:tc>
                <w:tcPr>
                  <w:tcW w:w="3111" w:type="dxa"/>
                  <w:tcBorders>
                    <w:top w:val="nil"/>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崇文楼内墙粉刷工程</w:t>
                  </w:r>
                </w:p>
              </w:tc>
              <w:tc>
                <w:tcPr>
                  <w:tcW w:w="1985" w:type="dxa"/>
                  <w:tcBorders>
                    <w:top w:val="nil"/>
                    <w:left w:val="nil"/>
                    <w:bottom w:val="single" w:color="000000" w:sz="8" w:space="0"/>
                    <w:right w:val="single" w:color="000000" w:sz="8" w:space="0"/>
                  </w:tcBorders>
                  <w:tcMar>
                    <w:top w:w="0" w:type="dxa"/>
                    <w:left w:w="108" w:type="dxa"/>
                    <w:bottom w:w="0" w:type="dxa"/>
                    <w:right w:w="108" w:type="dxa"/>
                  </w:tcMar>
                </w:tcPr>
                <w:p>
                  <w:pPr>
                    <w:widowControl/>
                    <w:ind w:right="-69"/>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231,822.00元</w:t>
                  </w:r>
                </w:p>
              </w:tc>
              <w:tc>
                <w:tcPr>
                  <w:tcW w:w="992" w:type="dxa"/>
                  <w:tcBorders>
                    <w:top w:val="nil"/>
                    <w:left w:val="nil"/>
                    <w:bottom w:val="single" w:color="000000" w:sz="8" w:space="0"/>
                    <w:right w:val="single" w:color="auto" w:sz="4" w:space="0"/>
                  </w:tcBorders>
                  <w:tcMar>
                    <w:top w:w="0" w:type="dxa"/>
                    <w:left w:w="108" w:type="dxa"/>
                    <w:bottom w:w="0" w:type="dxa"/>
                    <w:right w:w="108" w:type="dxa"/>
                  </w:tcMar>
                </w:tcPr>
                <w:p>
                  <w:pPr>
                    <w:widowControl/>
                    <w:ind w:right="-69"/>
                    <w:rPr>
                      <w:rFonts w:ascii="宋体" w:hAnsi="宋体" w:eastAsia="宋体" w:cs="宋体"/>
                      <w:color w:val="000000"/>
                      <w:kern w:val="0"/>
                      <w:sz w:val="28"/>
                      <w:szCs w:val="28"/>
                    </w:rPr>
                  </w:pPr>
                </w:p>
              </w:tc>
            </w:tr>
          </w:tbl>
          <w:p>
            <w:pPr>
              <w:widowControl/>
              <w:spacing w:before="100" w:beforeAutospacing="1" w:after="100" w:afterAutospacing="1"/>
              <w:ind w:firstLine="562"/>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二、投标人资格要求：</w:t>
            </w:r>
          </w:p>
          <w:p>
            <w:pPr>
              <w:widowControl/>
              <w:spacing w:before="240" w:after="240"/>
              <w:ind w:firstLine="48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报名时，报名人需要提供以下材料：</w:t>
            </w:r>
          </w:p>
          <w:p>
            <w:pPr>
              <w:widowControl/>
              <w:spacing w:before="100" w:beforeAutospacing="1" w:after="100" w:afterAutospacing="1"/>
              <w:ind w:firstLine="48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1.报名人出示身份证原件，提供复印件；</w:t>
            </w:r>
          </w:p>
          <w:p>
            <w:pPr>
              <w:widowControl/>
              <w:spacing w:before="100" w:beforeAutospacing="1" w:after="100" w:afterAutospacing="1"/>
              <w:ind w:firstLine="48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2.报名人出具经法定代表人签字、投标企业盖章的“法人授权委托书”；</w:t>
            </w:r>
          </w:p>
          <w:p>
            <w:pPr>
              <w:widowControl/>
              <w:spacing w:before="100" w:beforeAutospacing="1" w:after="100" w:afterAutospacing="1"/>
              <w:ind w:firstLine="48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3.提供经国家工商机关年检合格有效并加盖投标企业公章的营业执照副本复印件；</w:t>
            </w:r>
          </w:p>
          <w:p>
            <w:pPr>
              <w:widowControl/>
              <w:spacing w:before="240" w:after="240"/>
              <w:ind w:firstLine="420"/>
              <w:jc w:val="left"/>
              <w:rPr>
                <w:rFonts w:ascii="宋体" w:hAnsi="宋体" w:eastAsia="宋体" w:cs="宋体"/>
                <w:color w:val="000000"/>
                <w:kern w:val="0"/>
                <w:sz w:val="27"/>
                <w:szCs w:val="27"/>
              </w:rPr>
            </w:pPr>
            <w:r>
              <w:rPr>
                <w:rFonts w:ascii="宋体" w:hAnsi="宋体" w:eastAsia="宋体" w:cs="宋体"/>
                <w:color w:val="000000"/>
                <w:kern w:val="0"/>
                <w:sz w:val="27"/>
                <w:szCs w:val="27"/>
              </w:rPr>
              <w:t> </w:t>
            </w:r>
            <w:r>
              <w:rPr>
                <w:rFonts w:hint="eastAsia" w:ascii="宋体" w:hAnsi="宋体" w:eastAsia="宋体" w:cs="宋体"/>
                <w:color w:val="000000"/>
                <w:kern w:val="0"/>
                <w:sz w:val="30"/>
                <w:szCs w:val="30"/>
              </w:rPr>
              <w:t>4.其他资料。提供合格有效的下列资料原件（或公证部门出具的公证原件）及加盖投标企业鲜章的下列资料复印件：税务登记证；交易项目所在地或投标人住所地检察机关出具的行贿犯罪档案查询结果告知函。</w:t>
            </w:r>
          </w:p>
          <w:p>
            <w:pPr>
              <w:widowControl/>
              <w:spacing w:before="100" w:beforeAutospacing="1" w:after="100" w:afterAutospacing="1"/>
              <w:ind w:firstLine="60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符合《政府采购法》第二十二条规定的条件，踏勘现场、具备且投标时提供下列资料原件：营业执照（房屋建筑、房屋维修）、税务登记证、组织机构代码证（或三证合一）。</w:t>
            </w:r>
          </w:p>
          <w:p>
            <w:pPr>
              <w:widowControl/>
              <w:spacing w:before="100" w:beforeAutospacing="1" w:after="100" w:afterAutospacing="1"/>
              <w:ind w:firstLine="551"/>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三、评标方法：</w:t>
            </w:r>
            <w:r>
              <w:rPr>
                <w:rFonts w:hint="eastAsia" w:ascii="宋体" w:hAnsi="宋体" w:eastAsia="宋体" w:cs="宋体"/>
                <w:color w:val="000000"/>
                <w:kern w:val="0"/>
                <w:sz w:val="30"/>
                <w:szCs w:val="30"/>
              </w:rPr>
              <w:t>最低报价法。</w:t>
            </w:r>
          </w:p>
          <w:p>
            <w:pPr>
              <w:widowControl/>
              <w:spacing w:before="100" w:beforeAutospacing="1" w:after="100" w:afterAutospacing="1"/>
              <w:ind w:firstLine="551"/>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四、获取谈判文件：</w:t>
            </w:r>
          </w:p>
          <w:p>
            <w:pPr>
              <w:widowControl/>
              <w:spacing w:before="100" w:beforeAutospacing="1" w:after="100" w:afterAutospacing="1"/>
              <w:ind w:firstLine="549"/>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1、供应商到赤峰学院崇德楼329</w:t>
            </w:r>
            <w:r>
              <w:rPr>
                <w:rFonts w:ascii="宋体" w:hAnsi="宋体" w:eastAsia="宋体" w:cs="宋体"/>
                <w:color w:val="000000"/>
                <w:kern w:val="0"/>
                <w:sz w:val="30"/>
                <w:szCs w:val="30"/>
              </w:rPr>
              <w:t>室领取谈判文件。</w:t>
            </w:r>
          </w:p>
          <w:p>
            <w:pPr>
              <w:widowControl/>
              <w:spacing w:before="100" w:beforeAutospacing="1" w:after="100" w:afterAutospacing="1"/>
              <w:ind w:firstLine="60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2、供应商必须在2018</w:t>
            </w:r>
            <w:r>
              <w:rPr>
                <w:rFonts w:ascii="宋体" w:hAnsi="宋体" w:eastAsia="宋体" w:cs="宋体"/>
                <w:color w:val="000000"/>
                <w:kern w:val="0"/>
                <w:sz w:val="30"/>
                <w:szCs w:val="30"/>
              </w:rPr>
              <w:t>年</w:t>
            </w:r>
            <w:r>
              <w:rPr>
                <w:rFonts w:hint="eastAsia" w:ascii="宋体" w:hAnsi="宋体" w:eastAsia="宋体" w:cs="宋体"/>
                <w:color w:val="000000"/>
                <w:kern w:val="0"/>
                <w:sz w:val="30"/>
                <w:szCs w:val="30"/>
              </w:rPr>
              <w:t>5</w:t>
            </w:r>
            <w:r>
              <w:rPr>
                <w:rFonts w:ascii="宋体" w:hAnsi="宋体" w:eastAsia="宋体" w:cs="宋体"/>
                <w:color w:val="000000"/>
                <w:kern w:val="0"/>
                <w:sz w:val="30"/>
                <w:szCs w:val="30"/>
              </w:rPr>
              <w:t>月2</w:t>
            </w:r>
            <w:r>
              <w:rPr>
                <w:rFonts w:hint="eastAsia" w:ascii="宋体" w:hAnsi="宋体" w:eastAsia="宋体" w:cs="宋体"/>
                <w:color w:val="000000"/>
                <w:kern w:val="0"/>
                <w:sz w:val="30"/>
                <w:szCs w:val="30"/>
              </w:rPr>
              <w:t>2</w:t>
            </w:r>
            <w:r>
              <w:rPr>
                <w:rFonts w:ascii="宋体" w:hAnsi="宋体" w:eastAsia="宋体" w:cs="宋体"/>
                <w:color w:val="000000"/>
                <w:kern w:val="0"/>
                <w:sz w:val="27"/>
                <w:szCs w:val="27"/>
              </w:rPr>
              <w:t>日上午10时整，携带投标人资格材料原件和复印件（加盖供应商公章）及法定代表人授权书，到赤峰学院集合，由赤峰学院统一项目讲解并组织踏勘现场，过时不候。</w:t>
            </w:r>
          </w:p>
          <w:p>
            <w:pPr>
              <w:widowControl/>
              <w:spacing w:before="100" w:beforeAutospacing="1" w:after="100" w:afterAutospacing="1"/>
              <w:ind w:firstLine="551"/>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五、谈判时间：</w:t>
            </w:r>
            <w:r>
              <w:rPr>
                <w:rFonts w:hint="eastAsia" w:ascii="宋体" w:hAnsi="宋体" w:eastAsia="宋体" w:cs="宋体"/>
                <w:color w:val="000000"/>
                <w:kern w:val="0"/>
                <w:sz w:val="30"/>
                <w:szCs w:val="30"/>
              </w:rPr>
              <w:t>2018年5</w:t>
            </w:r>
            <w:r>
              <w:rPr>
                <w:rFonts w:ascii="宋体" w:hAnsi="宋体" w:eastAsia="宋体" w:cs="宋体"/>
                <w:color w:val="000000"/>
                <w:kern w:val="0"/>
                <w:sz w:val="30"/>
                <w:szCs w:val="30"/>
              </w:rPr>
              <w:t>月</w:t>
            </w:r>
            <w:r>
              <w:rPr>
                <w:rFonts w:hint="eastAsia" w:ascii="宋体" w:hAnsi="宋体" w:eastAsia="宋体" w:cs="宋体"/>
                <w:color w:val="000000"/>
                <w:kern w:val="0"/>
                <w:sz w:val="30"/>
                <w:szCs w:val="30"/>
              </w:rPr>
              <w:t>25</w:t>
            </w:r>
            <w:r>
              <w:rPr>
                <w:rFonts w:ascii="宋体" w:hAnsi="宋体" w:eastAsia="宋体" w:cs="宋体"/>
                <w:color w:val="000000"/>
                <w:kern w:val="0"/>
                <w:sz w:val="30"/>
                <w:szCs w:val="30"/>
              </w:rPr>
              <w:t>日下午 1</w:t>
            </w:r>
            <w:r>
              <w:rPr>
                <w:rFonts w:hint="eastAsia" w:ascii="宋体" w:hAnsi="宋体" w:eastAsia="宋体" w:cs="宋体"/>
                <w:color w:val="000000"/>
                <w:kern w:val="0"/>
                <w:sz w:val="30"/>
                <w:szCs w:val="30"/>
              </w:rPr>
              <w:t>5</w:t>
            </w:r>
            <w:r>
              <w:rPr>
                <w:rFonts w:ascii="宋体" w:hAnsi="宋体" w:eastAsia="宋体" w:cs="宋体"/>
                <w:color w:val="000000"/>
                <w:kern w:val="0"/>
                <w:sz w:val="30"/>
                <w:szCs w:val="30"/>
              </w:rPr>
              <w:t>:</w:t>
            </w:r>
            <w:r>
              <w:rPr>
                <w:rFonts w:hint="eastAsia" w:ascii="宋体" w:hAnsi="宋体" w:eastAsia="宋体" w:cs="宋体"/>
                <w:color w:val="000000"/>
                <w:kern w:val="0"/>
                <w:sz w:val="30"/>
                <w:szCs w:val="30"/>
              </w:rPr>
              <w:t>00时整。</w:t>
            </w:r>
          </w:p>
          <w:p>
            <w:pPr>
              <w:widowControl/>
              <w:ind w:right="-69" w:firstLine="560"/>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六、谈判地点：</w:t>
            </w:r>
            <w:r>
              <w:rPr>
                <w:rFonts w:hint="eastAsia" w:ascii="宋体" w:hAnsi="宋体" w:eastAsia="宋体" w:cs="宋体"/>
                <w:color w:val="000000"/>
                <w:kern w:val="0"/>
                <w:sz w:val="30"/>
                <w:szCs w:val="30"/>
              </w:rPr>
              <w:t>赤峰学院国资处会议室。</w:t>
            </w:r>
          </w:p>
          <w:p>
            <w:pPr>
              <w:widowControl/>
              <w:spacing w:before="100" w:beforeAutospacing="1" w:after="100" w:afterAutospacing="1"/>
              <w:ind w:firstLine="562"/>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七、谈判：</w:t>
            </w:r>
            <w:r>
              <w:rPr>
                <w:rFonts w:hint="eastAsia" w:ascii="宋体" w:hAnsi="宋体" w:eastAsia="宋体" w:cs="宋体"/>
                <w:color w:val="000000"/>
                <w:kern w:val="0"/>
                <w:sz w:val="30"/>
                <w:szCs w:val="30"/>
              </w:rPr>
              <w:t>如贵公司拟派员前来参加谈判，请务于谈判时间截止前携带投标文件和资格要求的原件到赤峰学院，否则视同放弃。</w:t>
            </w:r>
          </w:p>
          <w:p>
            <w:pPr>
              <w:widowControl/>
              <w:spacing w:before="100" w:beforeAutospacing="1" w:after="100" w:afterAutospacing="1"/>
              <w:ind w:firstLine="562"/>
              <w:jc w:val="left"/>
              <w:rPr>
                <w:rFonts w:ascii="宋体" w:hAnsi="宋体" w:eastAsia="宋体" w:cs="宋体"/>
                <w:color w:val="000000"/>
                <w:kern w:val="0"/>
                <w:sz w:val="27"/>
                <w:szCs w:val="27"/>
              </w:rPr>
            </w:pPr>
            <w:r>
              <w:rPr>
                <w:rFonts w:hint="eastAsia" w:ascii="宋体" w:hAnsi="宋体" w:eastAsia="宋体" w:cs="宋体"/>
                <w:b/>
                <w:bCs/>
                <w:color w:val="000000"/>
                <w:kern w:val="0"/>
                <w:sz w:val="30"/>
              </w:rPr>
              <w:t>八、联系方式：</w:t>
            </w:r>
          </w:p>
          <w:p>
            <w:pPr>
              <w:widowControl/>
              <w:spacing w:before="100" w:beforeAutospacing="1" w:after="100" w:afterAutospacing="1"/>
              <w:ind w:firstLine="56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赤峰学院：陈永和:8300188 </w:t>
            </w:r>
          </w:p>
          <w:p>
            <w:pPr>
              <w:widowControl/>
              <w:ind w:right="-69" w:firstLine="5320"/>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赤峰学院</w:t>
            </w:r>
          </w:p>
          <w:p>
            <w:pPr>
              <w:widowControl/>
              <w:spacing w:before="100" w:beforeAutospacing="1" w:after="100" w:afterAutospacing="1"/>
              <w:ind w:firstLine="5328"/>
              <w:jc w:val="left"/>
              <w:rPr>
                <w:rFonts w:ascii="宋体" w:hAnsi="宋体" w:eastAsia="宋体" w:cs="宋体"/>
                <w:color w:val="000000"/>
                <w:kern w:val="0"/>
                <w:sz w:val="27"/>
                <w:szCs w:val="27"/>
              </w:rPr>
            </w:pPr>
            <w:r>
              <w:rPr>
                <w:rFonts w:hint="eastAsia" w:ascii="宋体" w:hAnsi="宋体" w:eastAsia="宋体" w:cs="宋体"/>
                <w:color w:val="000000"/>
                <w:kern w:val="0"/>
                <w:sz w:val="30"/>
                <w:szCs w:val="30"/>
              </w:rPr>
              <w:t>2018年5</w:t>
            </w:r>
            <w:r>
              <w:rPr>
                <w:rFonts w:ascii="宋体" w:hAnsi="宋体" w:eastAsia="宋体" w:cs="宋体"/>
                <w:color w:val="000000"/>
                <w:kern w:val="0"/>
                <w:sz w:val="30"/>
                <w:szCs w:val="30"/>
              </w:rPr>
              <w:t>月2</w:t>
            </w:r>
            <w:r>
              <w:rPr>
                <w:rFonts w:hint="eastAsia" w:ascii="宋体" w:hAnsi="宋体" w:eastAsia="宋体" w:cs="宋体"/>
                <w:color w:val="000000"/>
                <w:kern w:val="0"/>
                <w:sz w:val="30"/>
                <w:szCs w:val="30"/>
              </w:rPr>
              <w:t>1</w:t>
            </w:r>
            <w:r>
              <w:rPr>
                <w:rFonts w:ascii="宋体" w:hAnsi="宋体" w:eastAsia="宋体" w:cs="宋体"/>
                <w:color w:val="000000"/>
                <w:kern w:val="0"/>
                <w:sz w:val="30"/>
                <w:szCs w:val="30"/>
              </w:rPr>
              <w:t>日</w:t>
            </w:r>
          </w:p>
          <w:p>
            <w:pPr>
              <w:widowControl/>
              <w:spacing w:before="100" w:beforeAutospacing="1" w:after="100" w:afterAutospacing="1"/>
              <w:jc w:val="left"/>
              <w:rPr>
                <w:rFonts w:ascii="宋体" w:hAnsi="宋体" w:eastAsia="宋体" w:cs="宋体"/>
                <w:color w:val="000000"/>
                <w:kern w:val="0"/>
                <w:sz w:val="27"/>
                <w:szCs w:val="27"/>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368"/>
    <w:rsid w:val="00146F98"/>
    <w:rsid w:val="0029338C"/>
    <w:rsid w:val="006B08AE"/>
    <w:rsid w:val="009A2444"/>
    <w:rsid w:val="009D3F20"/>
    <w:rsid w:val="009E1368"/>
    <w:rsid w:val="00B07652"/>
    <w:rsid w:val="00E94B3A"/>
    <w:rsid w:val="00F241E9"/>
    <w:rsid w:val="01AB77A2"/>
    <w:rsid w:val="77CD1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118</Words>
  <Characters>677</Characters>
  <Lines>5</Lines>
  <Paragraphs>1</Paragraphs>
  <TotalTime>17</TotalTime>
  <ScaleCrop>false</ScaleCrop>
  <LinksUpToDate>false</LinksUpToDate>
  <CharactersWithSpaces>794</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2018-05-21T01:16:00Z</dcterms:created>
  <dc:creator>微软用户</dc:creator>
  <cp:lastModifiedBy>Administrator</cp:lastModifiedBy>
  <cp:lastPrinted>2018-05-21T01:48:00Z</cp:lastPrinted>
  <dcterms:modified xsi:type="dcterms:W3CDTF">2018-05-21T11:43:26Z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