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exact"/>
        <w:rPr>
          <w:rFonts w:ascii="黑体" w:hAnsi="黑体" w:eastAsia="黑体" w:cs="黑体"/>
          <w:sz w:val="32"/>
          <w:szCs w:val="32"/>
        </w:rPr>
      </w:pPr>
      <w:bookmarkStart w:id="2" w:name="_GoBack"/>
      <w:bookmarkEnd w:id="2"/>
      <w:r>
        <w:rPr>
          <w:rFonts w:hint="eastAsia" w:ascii="黑体" w:hAnsi="黑体" w:eastAsia="黑体" w:cs="黑体"/>
          <w:sz w:val="32"/>
          <w:szCs w:val="32"/>
        </w:rPr>
        <w:t>附件</w:t>
      </w:r>
      <w:r>
        <w:rPr>
          <w:rFonts w:ascii="黑体" w:hAnsi="黑体" w:eastAsia="黑体" w:cs="黑体"/>
          <w:sz w:val="32"/>
          <w:szCs w:val="32"/>
        </w:rPr>
        <w:t>4</w:t>
      </w:r>
    </w:p>
    <w:p>
      <w:pPr>
        <w:spacing w:line="560" w:lineRule="exact"/>
        <w:jc w:val="center"/>
        <w:rPr>
          <w:rFonts w:ascii="方正小标宋简体" w:hAnsi="黑体" w:eastAsia="方正小标宋简体" w:cs="黑体"/>
          <w:sz w:val="44"/>
          <w:szCs w:val="44"/>
        </w:rPr>
      </w:pPr>
    </w:p>
    <w:p>
      <w:pPr>
        <w:widowControl/>
        <w:topLinePunct/>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赤峰学院校园（一期工程）建设PPP项目</w:t>
      </w:r>
    </w:p>
    <w:p>
      <w:pPr>
        <w:widowControl/>
        <w:topLinePunct/>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项目公司组建工作方案</w:t>
      </w:r>
    </w:p>
    <w:p>
      <w:pPr>
        <w:widowControl/>
        <w:topLinePunct/>
        <w:spacing w:line="560" w:lineRule="exact"/>
        <w:ind w:firstLine="640" w:firstLineChars="200"/>
        <w:jc w:val="left"/>
        <w:rPr>
          <w:rFonts w:ascii="仿宋_GB2312" w:hAnsi="仿宋_GB2312" w:eastAsia="仿宋_GB2312" w:cs="仿宋_GB2312"/>
          <w:sz w:val="32"/>
          <w:szCs w:val="32"/>
        </w:rPr>
      </w:pP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根据《</w:t>
      </w:r>
      <w:bookmarkStart w:id="0" w:name="_Hlk106978519"/>
      <w:r>
        <w:rPr>
          <w:rFonts w:hint="eastAsia" w:ascii="仿宋" w:hAnsi="仿宋" w:eastAsia="仿宋" w:cs="仿宋_GB2312"/>
          <w:sz w:val="32"/>
          <w:szCs w:val="32"/>
        </w:rPr>
        <w:t>赤峰学院校园（一期工程）建设</w:t>
      </w:r>
      <w:bookmarkEnd w:id="0"/>
      <w:r>
        <w:rPr>
          <w:rFonts w:hint="eastAsia" w:ascii="仿宋" w:hAnsi="仿宋" w:eastAsia="仿宋" w:cs="仿宋_GB2312"/>
          <w:sz w:val="32"/>
          <w:szCs w:val="32"/>
        </w:rPr>
        <w:t>PPP项目社会资本方采购工作清单》所列重点工作及学校实际，现就公开招标阶段工作制定如下工作方案。</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一、成立项目公司组建工作推进组</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按照《赤峰学院校园建设（一期工程）PPP项目社会资本方采购工作清单》的要求，在学校项目领导小组领导下，现成立项目公司组建工作推进组，由推进组统筹协调调度此阶段具体工作。</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责任领导：副校长 周建华</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副校长 徐振军</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副校长 袁德忠</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组  长：后勤与基本建设处      处 长    郭晓光</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副组长：资产与实验室管理处    处 长    马成武</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党政办公室            主 任    董志光</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计划财务处           </w:t>
      </w:r>
      <w:r>
        <w:rPr>
          <w:rFonts w:ascii="仿宋" w:hAnsi="仿宋" w:eastAsia="仿宋" w:cs="仿宋_GB2312"/>
          <w:sz w:val="32"/>
          <w:szCs w:val="32"/>
        </w:rPr>
        <w:t xml:space="preserve"> </w:t>
      </w:r>
      <w:r>
        <w:rPr>
          <w:rFonts w:hint="eastAsia" w:ascii="仿宋" w:hAnsi="仿宋" w:eastAsia="仿宋" w:cs="仿宋_GB2312"/>
          <w:sz w:val="32"/>
          <w:szCs w:val="32"/>
        </w:rPr>
        <w:t>副处长   高晓桦</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成 员：审计处             </w:t>
      </w:r>
      <w:r>
        <w:rPr>
          <w:rFonts w:ascii="仿宋" w:hAnsi="仿宋" w:eastAsia="仿宋" w:cs="仿宋_GB2312"/>
          <w:sz w:val="32"/>
          <w:szCs w:val="32"/>
        </w:rPr>
        <w:t xml:space="preserve">    </w:t>
      </w:r>
      <w:r>
        <w:rPr>
          <w:rFonts w:hint="eastAsia" w:ascii="仿宋" w:hAnsi="仿宋" w:eastAsia="仿宋" w:cs="仿宋_GB2312"/>
          <w:sz w:val="32"/>
          <w:szCs w:val="32"/>
        </w:rPr>
        <w:t>处 长    郭志伟</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经济与管理学院        </w:t>
      </w:r>
      <w:r>
        <w:rPr>
          <w:rFonts w:ascii="仿宋" w:hAnsi="仿宋" w:eastAsia="仿宋" w:cs="仿宋_GB2312"/>
          <w:sz w:val="32"/>
          <w:szCs w:val="32"/>
        </w:rPr>
        <w:t xml:space="preserve"> </w:t>
      </w:r>
      <w:r>
        <w:rPr>
          <w:rFonts w:hint="eastAsia" w:ascii="仿宋" w:hAnsi="仿宋" w:eastAsia="仿宋" w:cs="仿宋_GB2312"/>
          <w:sz w:val="32"/>
          <w:szCs w:val="32"/>
        </w:rPr>
        <w:t>院 长    张笑蕾</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党政办公室             副主任   刘学鹏</w:t>
      </w:r>
    </w:p>
    <w:p>
      <w:pPr>
        <w:widowControl/>
        <w:topLinePunct/>
        <w:spacing w:line="560" w:lineRule="exact"/>
        <w:ind w:firstLine="1699" w:firstLineChars="531"/>
        <w:jc w:val="left"/>
        <w:rPr>
          <w:rFonts w:ascii="仿宋" w:hAnsi="仿宋" w:eastAsia="仿宋" w:cs="仿宋_GB2312"/>
          <w:sz w:val="32"/>
          <w:szCs w:val="32"/>
        </w:rPr>
      </w:pPr>
      <w:r>
        <w:rPr>
          <w:rFonts w:hint="eastAsia" w:ascii="仿宋" w:hAnsi="仿宋" w:eastAsia="仿宋" w:cs="仿宋_GB2312"/>
          <w:sz w:val="32"/>
          <w:szCs w:val="32"/>
        </w:rPr>
        <w:t xml:space="preserve">资产与实验室管理处    </w:t>
      </w:r>
      <w:r>
        <w:rPr>
          <w:rFonts w:ascii="仿宋" w:hAnsi="仿宋" w:eastAsia="仿宋" w:cs="仿宋_GB2312"/>
          <w:sz w:val="32"/>
          <w:szCs w:val="32"/>
        </w:rPr>
        <w:t xml:space="preserve"> </w:t>
      </w:r>
      <w:r>
        <w:rPr>
          <w:rFonts w:hint="eastAsia" w:ascii="仿宋" w:hAnsi="仿宋" w:eastAsia="仿宋" w:cs="仿宋_GB2312"/>
          <w:sz w:val="32"/>
          <w:szCs w:val="32"/>
        </w:rPr>
        <w:t>副处长   宁德安</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资产与实验室管理处采购中心 科 长  马 岩</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党政办公室法制科          </w:t>
      </w:r>
      <w:r>
        <w:rPr>
          <w:rFonts w:ascii="仿宋" w:hAnsi="仿宋" w:eastAsia="仿宋" w:cs="仿宋_GB2312"/>
          <w:sz w:val="32"/>
          <w:szCs w:val="32"/>
        </w:rPr>
        <w:t xml:space="preserve"> </w:t>
      </w:r>
      <w:r>
        <w:rPr>
          <w:rFonts w:hint="eastAsia" w:ascii="仿宋" w:hAnsi="仿宋" w:eastAsia="仿宋" w:cs="仿宋_GB2312"/>
          <w:sz w:val="32"/>
          <w:szCs w:val="32"/>
        </w:rPr>
        <w:t>科 长  周 阳</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党政办公室        </w:t>
      </w:r>
      <w:r>
        <w:rPr>
          <w:rFonts w:ascii="仿宋" w:hAnsi="仿宋" w:eastAsia="仿宋" w:cs="仿宋_GB2312"/>
          <w:sz w:val="32"/>
          <w:szCs w:val="32"/>
        </w:rPr>
        <w:t xml:space="preserve">     </w:t>
      </w:r>
      <w:r>
        <w:rPr>
          <w:rFonts w:hint="eastAsia" w:ascii="仿宋" w:hAnsi="仿宋" w:eastAsia="仿宋" w:cs="仿宋_GB2312"/>
          <w:sz w:val="32"/>
          <w:szCs w:val="32"/>
        </w:rPr>
        <w:t>科 长  王 倩（记录）</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计财处综合科      </w:t>
      </w:r>
      <w:r>
        <w:rPr>
          <w:rFonts w:ascii="仿宋" w:hAnsi="仿宋" w:eastAsia="仿宋" w:cs="仿宋_GB2312"/>
          <w:sz w:val="32"/>
          <w:szCs w:val="32"/>
        </w:rPr>
        <w:t xml:space="preserve">     </w:t>
      </w:r>
      <w:r>
        <w:rPr>
          <w:rFonts w:hint="eastAsia" w:ascii="仿宋" w:hAnsi="仿宋" w:eastAsia="仿宋" w:cs="仿宋_GB2312"/>
          <w:sz w:val="32"/>
          <w:szCs w:val="32"/>
        </w:rPr>
        <w:t>科 长  白迎辉（档案）</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外协单位：</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1.招标代理公司：内容古招标有限责任公司 </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项目经理 宋敏哲</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2.PPP咨询公司：北京中金万瑞工程咨询公司 </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项目经理  米学丹               </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3.咨询团成员单位：</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中央财经大学政信研究院 </w:t>
      </w:r>
      <w:r>
        <w:rPr>
          <w:rFonts w:ascii="仿宋" w:hAnsi="仿宋" w:eastAsia="仿宋" w:cs="仿宋_GB2312"/>
          <w:sz w:val="32"/>
          <w:szCs w:val="32"/>
        </w:rPr>
        <w:t xml:space="preserve">       </w:t>
      </w:r>
      <w:r>
        <w:rPr>
          <w:rFonts w:hint="eastAsia" w:ascii="仿宋" w:hAnsi="仿宋" w:eastAsia="仿宋" w:cs="仿宋_GB2312"/>
          <w:sz w:val="32"/>
          <w:szCs w:val="32"/>
        </w:rPr>
        <w:t>院长 安秀梅</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中信银行 赤峰分行        </w:t>
      </w:r>
      <w:r>
        <w:rPr>
          <w:rFonts w:ascii="仿宋" w:hAnsi="仿宋" w:eastAsia="仿宋" w:cs="仿宋_GB2312"/>
          <w:sz w:val="32"/>
          <w:szCs w:val="32"/>
        </w:rPr>
        <w:t xml:space="preserve">     </w:t>
      </w:r>
      <w:r>
        <w:rPr>
          <w:rFonts w:hint="eastAsia" w:ascii="仿宋" w:hAnsi="仿宋" w:eastAsia="仿宋" w:cs="仿宋_GB2312"/>
          <w:sz w:val="32"/>
          <w:szCs w:val="32"/>
        </w:rPr>
        <w:t>行长 晨晨</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交通银行有限责任公司 赤峰分行 行长 郭飞</w:t>
      </w:r>
    </w:p>
    <w:p>
      <w:pPr>
        <w:widowControl/>
        <w:topLinePunct/>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二、具体工作分工</w:t>
      </w:r>
    </w:p>
    <w:p>
      <w:pPr>
        <w:widowControl/>
        <w:topLinePunct/>
        <w:spacing w:line="560" w:lineRule="exact"/>
        <w:ind w:firstLine="640" w:firstLineChars="200"/>
        <w:jc w:val="left"/>
        <w:rPr>
          <w:rFonts w:ascii="仿宋" w:hAnsi="仿宋" w:eastAsia="仿宋" w:cs="仿宋_GB2312"/>
          <w:sz w:val="32"/>
          <w:szCs w:val="32"/>
        </w:rPr>
      </w:pPr>
      <w:bookmarkStart w:id="1" w:name="_Hlk105842765"/>
      <w:r>
        <w:rPr>
          <w:rFonts w:hint="eastAsia" w:ascii="仿宋" w:hAnsi="仿宋" w:eastAsia="仿宋" w:cs="仿宋_GB2312"/>
          <w:sz w:val="32"/>
          <w:szCs w:val="32"/>
        </w:rPr>
        <w:t>（一）我校与中标社会资本方草签经市政府审查通过《PPP项目合同》、《股东协议》。（资产与实验室管理处落实）</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（二）将资格预审阶段至招标阶段所有材料包括主管部门的审核意见录入到PPP项目管理库。（计财处牵头、代理机构负责整理资料、咨询单位负责上传）</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（三）中标社会资本方按照《招标文件》规定递交履约保函或保证金。（计财处落实）</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（四）组建项目公司</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rPr>
        <w:tab/>
      </w:r>
      <w:r>
        <w:rPr>
          <w:rFonts w:hint="eastAsia" w:ascii="仿宋" w:hAnsi="仿宋" w:eastAsia="仿宋" w:cs="仿宋_GB2312"/>
          <w:sz w:val="32"/>
          <w:szCs w:val="32"/>
        </w:rPr>
        <w:t>提前与项目政府方出资人代表（城建集团）沟通，准备与中标社会资本方注册公司相关资料。（后勤与基本建设处落实）</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2.注册资本金按实施方案落实到位。（计划财务处落实）</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3.项目公司组建成立。（中标社会资本与城建集团落实，后勤与基本建设处协调）</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4.我校与项目公司正式签署协议。（后勤与基本建设处落实）</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5.项目公司、金融机构、赤峰学院完成本项目融资交割（</w:t>
      </w:r>
      <w:bookmarkEnd w:id="1"/>
      <w:r>
        <w:rPr>
          <w:rFonts w:hint="eastAsia" w:ascii="仿宋" w:hAnsi="仿宋" w:eastAsia="仿宋" w:cs="仿宋_GB2312"/>
          <w:sz w:val="32"/>
          <w:szCs w:val="32"/>
        </w:rPr>
        <w:t>项目公司落实、计划财务处协调）</w:t>
      </w:r>
    </w:p>
    <w:p>
      <w:pPr>
        <w:widowControl/>
        <w:topLinePunct/>
        <w:spacing w:line="560" w:lineRule="exact"/>
        <w:ind w:firstLine="640" w:firstLineChars="200"/>
        <w:jc w:val="left"/>
        <w:rPr>
          <w:rFonts w:ascii="仿宋" w:hAnsi="仿宋" w:eastAsia="仿宋" w:cs="仿宋_GB2312"/>
          <w:sz w:val="32"/>
          <w:szCs w:val="32"/>
        </w:rPr>
      </w:pPr>
    </w:p>
    <w:p>
      <w:pPr>
        <w:spacing w:line="560" w:lineRule="exact"/>
        <w:jc w:val="center"/>
        <w:rPr>
          <w:rFonts w:ascii="方正小标宋简体" w:hAnsi="黑体" w:eastAsia="方正小标宋简体" w:cs="黑体"/>
          <w:sz w:val="44"/>
          <w:szCs w:val="4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F"/>
    <w:rsid w:val="00021510"/>
    <w:rsid w:val="00051602"/>
    <w:rsid w:val="000E4105"/>
    <w:rsid w:val="000E5498"/>
    <w:rsid w:val="0010691C"/>
    <w:rsid w:val="001347D5"/>
    <w:rsid w:val="00135533"/>
    <w:rsid w:val="0016474B"/>
    <w:rsid w:val="001B3312"/>
    <w:rsid w:val="001D29DA"/>
    <w:rsid w:val="002030CE"/>
    <w:rsid w:val="00236757"/>
    <w:rsid w:val="00243500"/>
    <w:rsid w:val="0028216A"/>
    <w:rsid w:val="002A747F"/>
    <w:rsid w:val="002E39AA"/>
    <w:rsid w:val="0031641B"/>
    <w:rsid w:val="00346239"/>
    <w:rsid w:val="00382DE2"/>
    <w:rsid w:val="00390E77"/>
    <w:rsid w:val="003D5D50"/>
    <w:rsid w:val="003E595E"/>
    <w:rsid w:val="00435C3D"/>
    <w:rsid w:val="00463EE6"/>
    <w:rsid w:val="005732C4"/>
    <w:rsid w:val="00640621"/>
    <w:rsid w:val="006875E1"/>
    <w:rsid w:val="006B7A19"/>
    <w:rsid w:val="006D2794"/>
    <w:rsid w:val="0070045E"/>
    <w:rsid w:val="00723181"/>
    <w:rsid w:val="00742A32"/>
    <w:rsid w:val="007B3F79"/>
    <w:rsid w:val="008C16C7"/>
    <w:rsid w:val="008D57B7"/>
    <w:rsid w:val="009279F5"/>
    <w:rsid w:val="0094258E"/>
    <w:rsid w:val="00A11822"/>
    <w:rsid w:val="00A16F93"/>
    <w:rsid w:val="00A468E0"/>
    <w:rsid w:val="00A85747"/>
    <w:rsid w:val="00AB1B83"/>
    <w:rsid w:val="00AD10E5"/>
    <w:rsid w:val="00B2098E"/>
    <w:rsid w:val="00B51541"/>
    <w:rsid w:val="00BE1268"/>
    <w:rsid w:val="00C0571F"/>
    <w:rsid w:val="00C1634E"/>
    <w:rsid w:val="00C708CE"/>
    <w:rsid w:val="00CA270A"/>
    <w:rsid w:val="00CE6AFC"/>
    <w:rsid w:val="00D0613F"/>
    <w:rsid w:val="00D21942"/>
    <w:rsid w:val="00D21D41"/>
    <w:rsid w:val="00D50A3C"/>
    <w:rsid w:val="00D55EF1"/>
    <w:rsid w:val="00E47DAE"/>
    <w:rsid w:val="00EA146C"/>
    <w:rsid w:val="00EE322D"/>
    <w:rsid w:val="00EF2490"/>
    <w:rsid w:val="00EF2B11"/>
    <w:rsid w:val="00EF5C27"/>
    <w:rsid w:val="00F473CE"/>
    <w:rsid w:val="00F60D72"/>
    <w:rsid w:val="00F63F76"/>
    <w:rsid w:val="00F8338C"/>
    <w:rsid w:val="00FB52E9"/>
    <w:rsid w:val="22173F2F"/>
    <w:rsid w:val="332912D1"/>
    <w:rsid w:val="37FE3B2C"/>
    <w:rsid w:val="40356B35"/>
    <w:rsid w:val="406A0766"/>
    <w:rsid w:val="411F4725"/>
    <w:rsid w:val="4F5C6588"/>
    <w:rsid w:val="551657BD"/>
    <w:rsid w:val="5985507C"/>
    <w:rsid w:val="5CEC7723"/>
    <w:rsid w:val="61AB541B"/>
    <w:rsid w:val="65C45D9F"/>
    <w:rsid w:val="71C762A3"/>
    <w:rsid w:val="74C00797"/>
    <w:rsid w:val="79EE564D"/>
    <w:rsid w:val="7B8F2A90"/>
    <w:rsid w:val="7F8431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3"/>
    <w:semiHidden/>
    <w:unhideWhenUsed/>
    <w:qFormat/>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3"/>
    <w:link w:val="14"/>
    <w:unhideWhenUsed/>
    <w:qFormat/>
    <w:uiPriority w:val="0"/>
    <w:pPr>
      <w:ind w:firstLine="420" w:firstLineChars="100"/>
    </w:pPr>
    <w:rPr>
      <w:rFonts w:ascii="Calibri" w:hAnsi="Calibri" w:eastAsia="宋体" w:cs="Times New Roman"/>
      <w:szCs w:val="24"/>
    </w:rPr>
  </w:style>
  <w:style w:type="character" w:styleId="10">
    <w:name w:val="Strong"/>
    <w:basedOn w:val="9"/>
    <w:qFormat/>
    <w:uiPriority w:val="22"/>
    <w:rPr>
      <w:b/>
      <w:bCs/>
    </w:rPr>
  </w:style>
  <w:style w:type="character" w:customStyle="1" w:styleId="11">
    <w:name w:val="页眉 字符"/>
    <w:basedOn w:val="9"/>
    <w:link w:val="5"/>
    <w:qFormat/>
    <w:uiPriority w:val="99"/>
    <w:rPr>
      <w:kern w:val="2"/>
      <w:sz w:val="18"/>
      <w:szCs w:val="18"/>
    </w:rPr>
  </w:style>
  <w:style w:type="character" w:customStyle="1" w:styleId="12">
    <w:name w:val="页脚 字符"/>
    <w:basedOn w:val="9"/>
    <w:link w:val="4"/>
    <w:qFormat/>
    <w:uiPriority w:val="99"/>
    <w:rPr>
      <w:kern w:val="2"/>
      <w:sz w:val="18"/>
      <w:szCs w:val="18"/>
    </w:rPr>
  </w:style>
  <w:style w:type="character" w:customStyle="1" w:styleId="13">
    <w:name w:val="正文文本 字符"/>
    <w:basedOn w:val="9"/>
    <w:link w:val="3"/>
    <w:semiHidden/>
    <w:qFormat/>
    <w:uiPriority w:val="99"/>
    <w:rPr>
      <w:kern w:val="2"/>
      <w:sz w:val="21"/>
      <w:szCs w:val="22"/>
    </w:rPr>
  </w:style>
  <w:style w:type="character" w:customStyle="1" w:styleId="14">
    <w:name w:val="正文文本首行缩进 字符"/>
    <w:basedOn w:val="13"/>
    <w:link w:val="7"/>
    <w:qFormat/>
    <w:uiPriority w:val="0"/>
    <w:rPr>
      <w:rFonts w:ascii="Calibri" w:hAnsi="Calibri" w:eastAsia="宋体" w:cs="Times New Roman"/>
      <w:kern w:val="2"/>
      <w:sz w:val="21"/>
      <w:szCs w:val="24"/>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840</Words>
  <Characters>861</Characters>
  <Lines>8</Lines>
  <Paragraphs>2</Paragraphs>
  <TotalTime>349</TotalTime>
  <ScaleCrop>false</ScaleCrop>
  <LinksUpToDate>false</LinksUpToDate>
  <CharactersWithSpaces>1184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2021-12-21T00:41:00Z</dcterms:created>
  <dc:creator>HP</dc:creator>
  <cp:lastModifiedBy>admin</cp:lastModifiedBy>
  <cp:lastPrinted>2022-06-22T03:19:00Z</cp:lastPrinted>
  <dcterms:modified xsi:type="dcterms:W3CDTF">2022-07-23T05:38:55Z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D035453ED3A34038BE13FD6AB5024F5E</vt:lpwstr>
  </property>
</Properties>
</file>